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0E09" w14:textId="77777777" w:rsidR="00670C9C" w:rsidRPr="00B15CA1" w:rsidRDefault="00670C9C" w:rsidP="00670C9C">
      <w:pPr>
        <w:tabs>
          <w:tab w:val="left" w:pos="180"/>
        </w:tabs>
        <w:spacing w:after="0" w:line="240" w:lineRule="auto"/>
        <w:jc w:val="both"/>
        <w:rPr>
          <w:rStyle w:val="Emphasis"/>
          <w:rFonts w:ascii="StobiSerif Regular" w:hAnsi="StobiSerif Regular"/>
          <w:lang w:val="sq-AL"/>
        </w:rPr>
      </w:pPr>
    </w:p>
    <w:p w14:paraId="5F0C3FF7"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73FED89E"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12C92933"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4A3E507C"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53A27F69"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1BFEBB3C"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1661A958"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3BAA3F74"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0D511E9C"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7C0FF580"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0B4A1D80"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355A5D7D"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66C161C5"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23D0A8D8"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16EA3DFD"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3358CC62"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70A58B4A" w14:textId="77777777" w:rsidR="00670C9C" w:rsidRPr="00B15CA1" w:rsidRDefault="00670C9C" w:rsidP="00670C9C">
      <w:pPr>
        <w:tabs>
          <w:tab w:val="left" w:pos="180"/>
        </w:tabs>
        <w:spacing w:after="0" w:line="240" w:lineRule="auto"/>
        <w:jc w:val="center"/>
        <w:rPr>
          <w:rFonts w:ascii="StobiSerif Regular" w:hAnsi="StobiSerif Regular" w:cs="Arial"/>
          <w:b/>
          <w:lang w:val="sq-AL"/>
        </w:rPr>
      </w:pPr>
      <w:r w:rsidRPr="00B15CA1">
        <w:rPr>
          <w:rFonts w:ascii="StobiSerif Regular" w:hAnsi="StobiSerif Regular" w:cs="Arial"/>
          <w:b/>
          <w:lang w:val="sq-AL"/>
        </w:rPr>
        <w:t xml:space="preserve">PËRMBLEDHJE PYETJESH ME PËRGJIGJE PËR KONTROLLIN E ZBATIMIT TË NJOHURIVE PROFESIONALE PËR DREJTORËT E INSTITUCIONEVE PËR FËMIJË </w:t>
      </w:r>
    </w:p>
    <w:p w14:paraId="19DD7EDC" w14:textId="77777777" w:rsidR="00670C9C" w:rsidRPr="00B15CA1" w:rsidRDefault="00670C9C" w:rsidP="00670C9C">
      <w:pPr>
        <w:tabs>
          <w:tab w:val="left" w:pos="180"/>
        </w:tabs>
        <w:spacing w:after="0" w:line="240" w:lineRule="auto"/>
        <w:jc w:val="center"/>
        <w:rPr>
          <w:rFonts w:ascii="StobiSerif Regular" w:hAnsi="StobiSerif Regular" w:cs="Arial"/>
          <w:b/>
          <w:lang w:val="sq-AL"/>
        </w:rPr>
      </w:pPr>
    </w:p>
    <w:p w14:paraId="615883D4"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1BC647EA"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20C1A511"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3FE63479"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7615D7B5"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3F0135C9"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2C7943C0"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4328ED86"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142D002E"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1D6C97AA" w14:textId="77777777" w:rsidR="00670C9C" w:rsidRDefault="00670C9C" w:rsidP="00670C9C">
      <w:pPr>
        <w:tabs>
          <w:tab w:val="left" w:pos="180"/>
        </w:tabs>
        <w:spacing w:after="0" w:line="240" w:lineRule="auto"/>
        <w:jc w:val="both"/>
        <w:rPr>
          <w:rFonts w:ascii="StobiSerif Regular" w:hAnsi="StobiSerif Regular" w:cs="Arial"/>
          <w:b/>
          <w:lang w:val="sq-AL"/>
        </w:rPr>
      </w:pPr>
    </w:p>
    <w:p w14:paraId="121A8A9B" w14:textId="77777777" w:rsidR="00B15CA1" w:rsidRDefault="00B15CA1" w:rsidP="00670C9C">
      <w:pPr>
        <w:tabs>
          <w:tab w:val="left" w:pos="180"/>
        </w:tabs>
        <w:spacing w:after="0" w:line="240" w:lineRule="auto"/>
        <w:jc w:val="both"/>
        <w:rPr>
          <w:rFonts w:ascii="StobiSerif Regular" w:hAnsi="StobiSerif Regular" w:cs="Arial"/>
          <w:b/>
          <w:lang w:val="sq-AL"/>
        </w:rPr>
      </w:pPr>
    </w:p>
    <w:p w14:paraId="114981C1" w14:textId="77777777" w:rsidR="00B15CA1" w:rsidRDefault="00B15CA1" w:rsidP="00670C9C">
      <w:pPr>
        <w:tabs>
          <w:tab w:val="left" w:pos="180"/>
        </w:tabs>
        <w:spacing w:after="0" w:line="240" w:lineRule="auto"/>
        <w:jc w:val="both"/>
        <w:rPr>
          <w:rFonts w:ascii="StobiSerif Regular" w:hAnsi="StobiSerif Regular" w:cs="Arial"/>
          <w:b/>
          <w:lang w:val="sq-AL"/>
        </w:rPr>
      </w:pPr>
    </w:p>
    <w:p w14:paraId="3EFA4591" w14:textId="77777777" w:rsidR="00B15CA1" w:rsidRDefault="00B15CA1" w:rsidP="00670C9C">
      <w:pPr>
        <w:tabs>
          <w:tab w:val="left" w:pos="180"/>
        </w:tabs>
        <w:spacing w:after="0" w:line="240" w:lineRule="auto"/>
        <w:jc w:val="both"/>
        <w:rPr>
          <w:rFonts w:ascii="StobiSerif Regular" w:hAnsi="StobiSerif Regular" w:cs="Arial"/>
          <w:b/>
          <w:lang w:val="sq-AL"/>
        </w:rPr>
      </w:pPr>
    </w:p>
    <w:p w14:paraId="4C9219AF" w14:textId="77777777" w:rsidR="00B15CA1" w:rsidRDefault="00B15CA1" w:rsidP="00670C9C">
      <w:pPr>
        <w:tabs>
          <w:tab w:val="left" w:pos="180"/>
        </w:tabs>
        <w:spacing w:after="0" w:line="240" w:lineRule="auto"/>
        <w:jc w:val="both"/>
        <w:rPr>
          <w:rFonts w:ascii="StobiSerif Regular" w:hAnsi="StobiSerif Regular" w:cs="Arial"/>
          <w:b/>
          <w:lang w:val="sq-AL"/>
        </w:rPr>
      </w:pPr>
    </w:p>
    <w:p w14:paraId="66CFA1BD" w14:textId="77777777" w:rsidR="00B15CA1" w:rsidRPr="00B15CA1" w:rsidRDefault="00B15CA1" w:rsidP="00670C9C">
      <w:pPr>
        <w:tabs>
          <w:tab w:val="left" w:pos="180"/>
        </w:tabs>
        <w:spacing w:after="0" w:line="240" w:lineRule="auto"/>
        <w:jc w:val="both"/>
        <w:rPr>
          <w:rFonts w:ascii="StobiSerif Regular" w:hAnsi="StobiSerif Regular" w:cs="Arial"/>
          <w:b/>
          <w:lang w:val="sq-AL"/>
        </w:rPr>
      </w:pPr>
    </w:p>
    <w:p w14:paraId="6A031C03"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14569554"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58AB831E" w14:textId="77777777" w:rsidR="00670C9C" w:rsidRDefault="00670C9C" w:rsidP="00670C9C">
      <w:pPr>
        <w:tabs>
          <w:tab w:val="left" w:pos="180"/>
        </w:tabs>
        <w:spacing w:after="0" w:line="240" w:lineRule="auto"/>
        <w:jc w:val="both"/>
        <w:rPr>
          <w:rFonts w:ascii="StobiSerif Regular" w:hAnsi="StobiSerif Regular" w:cs="Arial"/>
          <w:b/>
          <w:lang w:val="sq-AL"/>
        </w:rPr>
      </w:pPr>
    </w:p>
    <w:p w14:paraId="24925E2E" w14:textId="77777777" w:rsidR="00B15CA1" w:rsidRPr="00B15CA1" w:rsidRDefault="00B15CA1" w:rsidP="00670C9C">
      <w:pPr>
        <w:tabs>
          <w:tab w:val="left" w:pos="180"/>
        </w:tabs>
        <w:spacing w:after="0" w:line="240" w:lineRule="auto"/>
        <w:jc w:val="both"/>
        <w:rPr>
          <w:rFonts w:ascii="StobiSerif Regular" w:hAnsi="StobiSerif Regular" w:cs="Arial"/>
          <w:b/>
          <w:lang w:val="sq-AL"/>
        </w:rPr>
      </w:pPr>
    </w:p>
    <w:p w14:paraId="46D1FA4D"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007C451A"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p>
    <w:p w14:paraId="3A73A3DA" w14:textId="77777777" w:rsidR="00670C9C" w:rsidRPr="00B15CA1" w:rsidRDefault="00670C9C" w:rsidP="00670C9C">
      <w:pPr>
        <w:pBdr>
          <w:bottom w:val="single" w:sz="6" w:space="1" w:color="auto"/>
        </w:pBdr>
        <w:tabs>
          <w:tab w:val="left" w:pos="180"/>
        </w:tabs>
        <w:spacing w:after="0" w:line="240" w:lineRule="auto"/>
        <w:jc w:val="both"/>
        <w:rPr>
          <w:rFonts w:ascii="StobiSerif Regular" w:hAnsi="StobiSerif Regular" w:cs="Arial"/>
          <w:b/>
          <w:lang w:val="sq-AL"/>
        </w:rPr>
      </w:pPr>
    </w:p>
    <w:p w14:paraId="6B4658FF" w14:textId="6E737D12" w:rsidR="00670C9C" w:rsidRPr="00B15CA1" w:rsidRDefault="00670C9C" w:rsidP="0024422B">
      <w:pPr>
        <w:tabs>
          <w:tab w:val="left" w:pos="180"/>
        </w:tabs>
        <w:spacing w:after="0" w:line="240" w:lineRule="auto"/>
        <w:jc w:val="center"/>
        <w:rPr>
          <w:rFonts w:ascii="StobiSerif Regular" w:hAnsi="StobiSerif Regular" w:cs="Arial"/>
          <w:b/>
          <w:lang w:val="sq-AL"/>
        </w:rPr>
      </w:pPr>
      <w:r w:rsidRPr="00B15CA1">
        <w:rPr>
          <w:rFonts w:ascii="StobiSerif Regular" w:hAnsi="StobiSerif Regular" w:cs="Arial"/>
          <w:b/>
          <w:lang w:val="sq-AL"/>
        </w:rPr>
        <w:t>SHKUP</w:t>
      </w:r>
    </w:p>
    <w:p w14:paraId="679B9459" w14:textId="191CA040" w:rsidR="00670C9C" w:rsidRPr="00B15CA1" w:rsidRDefault="009B253B" w:rsidP="00670C9C">
      <w:pPr>
        <w:tabs>
          <w:tab w:val="left" w:pos="180"/>
        </w:tabs>
        <w:spacing w:after="0" w:line="240" w:lineRule="auto"/>
        <w:jc w:val="both"/>
        <w:rPr>
          <w:rFonts w:ascii="StobiSerif Regular" w:hAnsi="StobiSerif Regular" w:cs="Arial"/>
          <w:b/>
          <w:lang w:val="sq-AL"/>
        </w:rPr>
      </w:pPr>
      <w:r w:rsidRPr="00B15CA1">
        <w:rPr>
          <w:rFonts w:ascii="StobiSerif Regular" w:hAnsi="StobiSerif Regular" w:cs="Arial"/>
          <w:b/>
          <w:lang w:val="sq-AL"/>
        </w:rPr>
        <w:lastRenderedPageBreak/>
        <w:t xml:space="preserve">MODULI </w:t>
      </w:r>
      <w:r w:rsidR="00670C9C" w:rsidRPr="00B15CA1">
        <w:rPr>
          <w:rFonts w:ascii="StobiSerif Regular" w:hAnsi="StobiSerif Regular" w:cs="Arial"/>
          <w:b/>
          <w:lang w:val="sq-AL"/>
        </w:rPr>
        <w:t xml:space="preserve">I </w:t>
      </w:r>
    </w:p>
    <w:p w14:paraId="56971942" w14:textId="77777777" w:rsidR="00670C9C" w:rsidRPr="00B15CA1" w:rsidRDefault="00670C9C" w:rsidP="00670C9C">
      <w:pPr>
        <w:tabs>
          <w:tab w:val="left" w:pos="180"/>
        </w:tabs>
        <w:spacing w:after="0" w:line="240" w:lineRule="auto"/>
        <w:jc w:val="center"/>
        <w:rPr>
          <w:rFonts w:ascii="StobiSerif Regular" w:hAnsi="StobiSerif Regular" w:cs="Arial"/>
          <w:b/>
          <w:lang w:val="sq-AL"/>
        </w:rPr>
      </w:pPr>
      <w:r w:rsidRPr="00B15CA1">
        <w:rPr>
          <w:rFonts w:ascii="StobiSerif Regular" w:hAnsi="StobiSerif Regular" w:cs="Arial"/>
          <w:b/>
          <w:lang w:val="sq-AL"/>
        </w:rPr>
        <w:t xml:space="preserve">RREGULLATIVA LIGJORE </w:t>
      </w:r>
    </w:p>
    <w:p w14:paraId="7DB0EDA3" w14:textId="77777777" w:rsidR="00670C9C" w:rsidRPr="00B15CA1" w:rsidRDefault="00670C9C" w:rsidP="00670C9C">
      <w:pPr>
        <w:tabs>
          <w:tab w:val="left" w:pos="180"/>
        </w:tabs>
        <w:spacing w:after="0" w:line="240" w:lineRule="auto"/>
        <w:jc w:val="center"/>
        <w:rPr>
          <w:rFonts w:ascii="StobiSerif Regular" w:hAnsi="StobiSerif Regular" w:cs="Arial"/>
          <w:b/>
          <w:lang w:val="sq-AL"/>
        </w:rPr>
      </w:pPr>
    </w:p>
    <w:p w14:paraId="07997F4D" w14:textId="440283AB" w:rsidR="00670C9C" w:rsidRPr="00B15CA1" w:rsidRDefault="009968EC" w:rsidP="009968E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 xml:space="preserve">1. </w:t>
      </w:r>
      <w:r w:rsidR="00670C9C" w:rsidRPr="00B15CA1">
        <w:rPr>
          <w:rFonts w:ascii="StobiSerif Regular" w:hAnsi="StobiSerif Regular" w:cs="Arial"/>
          <w:b/>
          <w:bCs/>
          <w:lang w:val="sq-AL"/>
        </w:rPr>
        <w:t>Në cilat institucione kryhet kujdesi dhe edukimi i fëmijëve?</w:t>
      </w:r>
    </w:p>
    <w:p w14:paraId="26B574D5"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Kujdesi dhe edukimi i fëmijëve organizohet dhe sigurohet në institucione publike dhe private për fëmijë.</w:t>
      </w:r>
    </w:p>
    <w:p w14:paraId="1A4FCA46"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 </w:t>
      </w:r>
    </w:p>
    <w:p w14:paraId="020FB06E"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 xml:space="preserve">2. Kur regjistrohen dhe pranohen fëmijët në kopsht?  </w:t>
      </w:r>
    </w:p>
    <w:p w14:paraId="2EF02D00"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Kopshti regjistron dhe pranon fëmijë bazuar në aplikimet gjatë gjithë vitit. Nëse kopshti ka më shumë fëmijë të regjistruar sesa ka vende të lira, për pranimin e fëmijëve vendos komisioni i pranimeve. </w:t>
      </w:r>
    </w:p>
    <w:p w14:paraId="4EFB25F4"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13EBE107"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3. A duhet që kopshti t’u paraqesë prindërve programet që zhvillon, qëllimet, përmbajtjen dhe metodat e punës së tyre?</w:t>
      </w:r>
    </w:p>
    <w:p w14:paraId="5B2485C9"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Kopshti për fëmijë është i detyruar t'u paraqesë prindërve programet që zbaton, qëllimet, përmbajtjen dhe metodat e punës së tyre. </w:t>
      </w:r>
    </w:p>
    <w:p w14:paraId="232D4B5C"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1BB0CC02" w14:textId="77777777" w:rsidR="00670C9C" w:rsidRPr="00B15CA1" w:rsidRDefault="00670C9C" w:rsidP="00670C9C">
      <w:pPr>
        <w:tabs>
          <w:tab w:val="left" w:pos="180"/>
        </w:tabs>
        <w:spacing w:after="0" w:line="240" w:lineRule="auto"/>
        <w:jc w:val="both"/>
        <w:rPr>
          <w:rFonts w:ascii="StobiSerif Regular" w:hAnsi="StobiSerif Regular"/>
          <w:b/>
          <w:bCs/>
          <w:lang w:val="sq-AL"/>
        </w:rPr>
      </w:pPr>
      <w:r w:rsidRPr="00B15CA1">
        <w:rPr>
          <w:rFonts w:ascii="StobiSerif Regular" w:hAnsi="StobiSerif Regular"/>
          <w:b/>
          <w:bCs/>
          <w:lang w:val="sq-AL"/>
        </w:rPr>
        <w:t>4. Çfarë programesh sipas kohëzgjatjes së tyre zbatohen në kopsht?</w:t>
      </w:r>
    </w:p>
    <w:p w14:paraId="688F3C6B"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Kopshti për fëmijë sipas kohëzgjatjes zhvillon programe për:</w:t>
      </w:r>
    </w:p>
    <w:p w14:paraId="5A0DD0F3" w14:textId="77777777" w:rsidR="00670C9C" w:rsidRPr="00B15CA1" w:rsidRDefault="00670C9C" w:rsidP="00670C9C">
      <w:pPr>
        <w:pStyle w:val="BodyTextIndent"/>
        <w:numPr>
          <w:ilvl w:val="0"/>
          <w:numId w:val="1"/>
        </w:numPr>
        <w:tabs>
          <w:tab w:val="left" w:pos="180"/>
        </w:tabs>
        <w:ind w:left="0" w:right="-180" w:firstLine="0"/>
        <w:jc w:val="both"/>
        <w:rPr>
          <w:rFonts w:ascii="StobiSerif Regular" w:hAnsi="StobiSerif Regular" w:cs="Arial"/>
          <w:sz w:val="22"/>
          <w:szCs w:val="22"/>
          <w:lang w:val="sq-AL"/>
        </w:rPr>
      </w:pPr>
      <w:r w:rsidRPr="00B15CA1">
        <w:rPr>
          <w:rFonts w:ascii="StobiSerif Regular" w:hAnsi="StobiSerif Regular" w:cs="Arial"/>
          <w:sz w:val="22"/>
          <w:szCs w:val="22"/>
          <w:lang w:val="sq-AL"/>
        </w:rPr>
        <w:t xml:space="preserve">qëndrim i plotë ditor; </w:t>
      </w:r>
    </w:p>
    <w:p w14:paraId="5F15F2AF" w14:textId="77777777" w:rsidR="00670C9C" w:rsidRPr="00B15CA1" w:rsidRDefault="00670C9C" w:rsidP="00670C9C">
      <w:pPr>
        <w:pStyle w:val="BodyTextIndent"/>
        <w:numPr>
          <w:ilvl w:val="0"/>
          <w:numId w:val="1"/>
        </w:numPr>
        <w:tabs>
          <w:tab w:val="left" w:pos="180"/>
        </w:tabs>
        <w:ind w:left="0" w:right="-180" w:firstLine="0"/>
        <w:jc w:val="both"/>
        <w:rPr>
          <w:rFonts w:ascii="StobiSerif Regular" w:hAnsi="StobiSerif Regular" w:cs="Arial"/>
          <w:sz w:val="22"/>
          <w:szCs w:val="22"/>
          <w:lang w:val="sq-AL"/>
        </w:rPr>
      </w:pPr>
      <w:r w:rsidRPr="00B15CA1">
        <w:rPr>
          <w:rFonts w:ascii="StobiSerif Regular" w:hAnsi="StobiSerif Regular" w:cs="Arial"/>
          <w:sz w:val="22"/>
          <w:szCs w:val="22"/>
          <w:lang w:val="sq-AL"/>
        </w:rPr>
        <w:t xml:space="preserve">qëndrim </w:t>
      </w:r>
      <w:proofErr w:type="spellStart"/>
      <w:r w:rsidRPr="00B15CA1">
        <w:rPr>
          <w:rFonts w:ascii="StobiSerif Regular" w:hAnsi="StobiSerif Regular" w:cs="Arial"/>
          <w:sz w:val="22"/>
          <w:szCs w:val="22"/>
          <w:lang w:val="sq-AL"/>
        </w:rPr>
        <w:t>gjysmëditor</w:t>
      </w:r>
      <w:proofErr w:type="spellEnd"/>
      <w:r w:rsidRPr="00B15CA1">
        <w:rPr>
          <w:rFonts w:ascii="StobiSerif Regular" w:hAnsi="StobiSerif Regular" w:cs="Arial"/>
          <w:sz w:val="22"/>
          <w:szCs w:val="22"/>
          <w:lang w:val="sq-AL"/>
        </w:rPr>
        <w:t>;</w:t>
      </w:r>
    </w:p>
    <w:p w14:paraId="680C1FCE" w14:textId="77777777" w:rsidR="00670C9C" w:rsidRPr="00B15CA1" w:rsidRDefault="00670C9C" w:rsidP="00670C9C">
      <w:pPr>
        <w:pStyle w:val="BodyTextIndent"/>
        <w:numPr>
          <w:ilvl w:val="0"/>
          <w:numId w:val="1"/>
        </w:numPr>
        <w:tabs>
          <w:tab w:val="left" w:pos="180"/>
        </w:tabs>
        <w:ind w:left="0" w:right="-180" w:firstLine="0"/>
        <w:jc w:val="both"/>
        <w:rPr>
          <w:rFonts w:ascii="StobiSerif Regular" w:hAnsi="StobiSerif Regular" w:cs="Arial"/>
          <w:sz w:val="22"/>
          <w:szCs w:val="22"/>
          <w:lang w:val="sq-AL"/>
        </w:rPr>
      </w:pPr>
      <w:r w:rsidRPr="00B15CA1">
        <w:rPr>
          <w:rFonts w:ascii="StobiSerif Regular" w:hAnsi="StobiSerif Regular" w:cs="Arial"/>
          <w:sz w:val="22"/>
          <w:szCs w:val="22"/>
          <w:lang w:val="sq-AL"/>
        </w:rPr>
        <w:t>programe të shkurtuara;</w:t>
      </w:r>
    </w:p>
    <w:p w14:paraId="342D01D2" w14:textId="77777777" w:rsidR="00670C9C" w:rsidRPr="00B15CA1" w:rsidRDefault="00670C9C" w:rsidP="00670C9C">
      <w:pPr>
        <w:pStyle w:val="BodyTextIndent"/>
        <w:numPr>
          <w:ilvl w:val="0"/>
          <w:numId w:val="1"/>
        </w:numPr>
        <w:tabs>
          <w:tab w:val="left" w:pos="180"/>
        </w:tabs>
        <w:ind w:left="0" w:right="-180" w:firstLine="0"/>
        <w:jc w:val="both"/>
        <w:rPr>
          <w:rFonts w:ascii="StobiSerif Regular" w:hAnsi="StobiSerif Regular" w:cs="Arial"/>
          <w:sz w:val="22"/>
          <w:szCs w:val="22"/>
          <w:lang w:val="sq-AL"/>
        </w:rPr>
      </w:pPr>
      <w:r w:rsidRPr="00B15CA1">
        <w:rPr>
          <w:rFonts w:ascii="StobiSerif Regular" w:hAnsi="StobiSerif Regular" w:cs="Arial"/>
          <w:sz w:val="22"/>
          <w:szCs w:val="22"/>
          <w:lang w:val="sq-AL"/>
        </w:rPr>
        <w:t>programe pilot dhe</w:t>
      </w:r>
    </w:p>
    <w:p w14:paraId="3DABA2EA" w14:textId="77777777" w:rsidR="00670C9C" w:rsidRPr="00B15CA1" w:rsidRDefault="00670C9C" w:rsidP="00670C9C">
      <w:pPr>
        <w:pStyle w:val="BodyTextIndent"/>
        <w:numPr>
          <w:ilvl w:val="0"/>
          <w:numId w:val="1"/>
        </w:numPr>
        <w:tabs>
          <w:tab w:val="left" w:pos="180"/>
        </w:tabs>
        <w:ind w:left="0" w:right="-180" w:firstLine="0"/>
        <w:jc w:val="both"/>
        <w:rPr>
          <w:rFonts w:ascii="StobiSerif Regular" w:hAnsi="StobiSerif Regular" w:cs="Arial"/>
          <w:sz w:val="22"/>
          <w:szCs w:val="22"/>
          <w:lang w:val="sq-AL"/>
        </w:rPr>
      </w:pPr>
      <w:r w:rsidRPr="00B15CA1">
        <w:rPr>
          <w:rFonts w:ascii="StobiSerif Regular" w:hAnsi="StobiSerif Regular" w:cs="Arial"/>
          <w:sz w:val="22"/>
          <w:szCs w:val="22"/>
          <w:lang w:val="sq-AL"/>
        </w:rPr>
        <w:t>forma jashtë institucionale të aktiviteteve me fëmijë.</w:t>
      </w:r>
    </w:p>
    <w:p w14:paraId="7C95CBBD" w14:textId="77777777" w:rsidR="00670C9C" w:rsidRPr="00B15CA1" w:rsidRDefault="00670C9C" w:rsidP="00670C9C">
      <w:pPr>
        <w:pStyle w:val="BodyTextIndent"/>
        <w:tabs>
          <w:tab w:val="left" w:pos="180"/>
        </w:tabs>
        <w:ind w:left="0" w:right="-180"/>
        <w:jc w:val="both"/>
        <w:rPr>
          <w:rFonts w:ascii="StobiSerif Regular" w:hAnsi="StobiSerif Regular" w:cs="Arial"/>
          <w:sz w:val="22"/>
          <w:szCs w:val="22"/>
          <w:lang w:val="sq-AL"/>
        </w:rPr>
      </w:pPr>
    </w:p>
    <w:p w14:paraId="19B5FE9C"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5. Çfarë grupesh organizohen sipas moshës së fëmijëve dhe kohëzgjatjes së qëndrimit të tyre në kopshtet për fëmijë?</w:t>
      </w:r>
    </w:p>
    <w:p w14:paraId="75F55E57"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lang w:val="sq-AL"/>
        </w:rPr>
        <w:t>Kopshtet e organizojnë punën e tyre në grupe, varësisht nga mosha e fëmijëve dhe kohëzgjatja e qëndrimit. Puna në kopshte organizohet në varësi të moshës së fëmijëve në grupe homogjene, si vijon:</w:t>
      </w:r>
    </w:p>
    <w:p w14:paraId="61312E3C" w14:textId="77777777" w:rsidR="00670C9C" w:rsidRPr="00B15CA1" w:rsidRDefault="00670C9C" w:rsidP="00670C9C">
      <w:pPr>
        <w:pStyle w:val="BodyTextIndent"/>
        <w:tabs>
          <w:tab w:val="left" w:pos="180"/>
        </w:tabs>
        <w:ind w:left="0" w:right="-181"/>
        <w:jc w:val="both"/>
        <w:rPr>
          <w:rFonts w:ascii="StobiSerif Regular" w:hAnsi="StobiSerif Regular" w:cs="Arial"/>
          <w:sz w:val="22"/>
          <w:szCs w:val="22"/>
          <w:lang w:val="sq-AL"/>
        </w:rPr>
      </w:pPr>
      <w:r w:rsidRPr="00B15CA1">
        <w:rPr>
          <w:rFonts w:ascii="StobiSerif Regular" w:hAnsi="StobiSerif Regular" w:cs="Arial"/>
          <w:sz w:val="22"/>
          <w:szCs w:val="22"/>
          <w:lang w:val="sq-AL"/>
        </w:rPr>
        <w:t xml:space="preserve">1) deri në 12 muaj...............................................nga    6 </w:t>
      </w:r>
      <w:bookmarkStart w:id="0" w:name="_Hlk201824244"/>
      <w:r w:rsidRPr="00B15CA1">
        <w:rPr>
          <w:rFonts w:ascii="StobiSerif Regular" w:hAnsi="StobiSerif Regular" w:cs="Arial"/>
          <w:sz w:val="22"/>
          <w:szCs w:val="22"/>
          <w:lang w:val="sq-AL"/>
        </w:rPr>
        <w:t xml:space="preserve">deri në  </w:t>
      </w:r>
      <w:bookmarkEnd w:id="0"/>
      <w:r w:rsidRPr="00B15CA1">
        <w:rPr>
          <w:rFonts w:ascii="StobiSerif Regular" w:hAnsi="StobiSerif Regular" w:cs="Arial"/>
          <w:sz w:val="22"/>
          <w:szCs w:val="22"/>
          <w:lang w:val="sq-AL"/>
        </w:rPr>
        <w:t xml:space="preserve">8 fëmijë </w:t>
      </w:r>
    </w:p>
    <w:p w14:paraId="36C78CBD" w14:textId="77777777" w:rsidR="00670C9C" w:rsidRPr="00B15CA1" w:rsidRDefault="00670C9C" w:rsidP="00670C9C">
      <w:pPr>
        <w:pStyle w:val="BodyTextIndent"/>
        <w:tabs>
          <w:tab w:val="left" w:pos="180"/>
        </w:tabs>
        <w:ind w:left="0" w:right="-181"/>
        <w:jc w:val="both"/>
        <w:rPr>
          <w:rFonts w:ascii="StobiSerif Regular" w:hAnsi="StobiSerif Regular" w:cs="Arial"/>
          <w:sz w:val="22"/>
          <w:szCs w:val="22"/>
          <w:lang w:val="sq-AL"/>
        </w:rPr>
      </w:pPr>
      <w:r w:rsidRPr="00B15CA1">
        <w:rPr>
          <w:rFonts w:ascii="StobiSerif Regular" w:hAnsi="StobiSerif Regular" w:cs="Arial"/>
          <w:sz w:val="22"/>
          <w:szCs w:val="22"/>
          <w:lang w:val="sq-AL"/>
        </w:rPr>
        <w:t>2)</w:t>
      </w:r>
      <w:bookmarkStart w:id="1" w:name="_Hlk201824089"/>
      <w:r w:rsidRPr="00B15CA1">
        <w:rPr>
          <w:rFonts w:ascii="StobiSerif Regular" w:hAnsi="StobiSerif Regular" w:cs="Arial"/>
          <w:sz w:val="22"/>
          <w:szCs w:val="22"/>
          <w:lang w:val="sq-AL"/>
        </w:rPr>
        <w:t xml:space="preserve"> mbi </w:t>
      </w:r>
      <w:bookmarkEnd w:id="1"/>
      <w:r w:rsidRPr="00B15CA1">
        <w:rPr>
          <w:rFonts w:ascii="StobiSerif Regular" w:hAnsi="StobiSerif Regular" w:cs="Arial"/>
          <w:sz w:val="22"/>
          <w:szCs w:val="22"/>
          <w:lang w:val="sq-AL"/>
        </w:rPr>
        <w:t>12 muaj deri në  18 muaj.....................</w:t>
      </w:r>
      <w:bookmarkStart w:id="2" w:name="_Hlk201824215"/>
      <w:r w:rsidRPr="00B15CA1">
        <w:rPr>
          <w:rFonts w:ascii="StobiSerif Regular" w:hAnsi="StobiSerif Regular" w:cs="Arial"/>
          <w:sz w:val="22"/>
          <w:szCs w:val="22"/>
          <w:lang w:val="sq-AL"/>
        </w:rPr>
        <w:t xml:space="preserve">....nga  </w:t>
      </w:r>
      <w:bookmarkEnd w:id="2"/>
      <w:r w:rsidRPr="00B15CA1">
        <w:rPr>
          <w:rFonts w:ascii="StobiSerif Regular" w:hAnsi="StobiSerif Regular" w:cs="Arial"/>
          <w:sz w:val="22"/>
          <w:szCs w:val="22"/>
          <w:lang w:val="sq-AL"/>
        </w:rPr>
        <w:t xml:space="preserve">  8 deri në  10 fëmijë</w:t>
      </w:r>
    </w:p>
    <w:p w14:paraId="206EF971" w14:textId="77777777" w:rsidR="00670C9C" w:rsidRPr="00B15CA1" w:rsidRDefault="00670C9C" w:rsidP="00670C9C">
      <w:pPr>
        <w:pStyle w:val="BodyTextIndent"/>
        <w:tabs>
          <w:tab w:val="left" w:pos="180"/>
        </w:tabs>
        <w:ind w:left="0" w:right="-181"/>
        <w:jc w:val="both"/>
        <w:rPr>
          <w:rFonts w:ascii="StobiSerif Regular" w:hAnsi="StobiSerif Regular" w:cs="Arial"/>
          <w:sz w:val="22"/>
          <w:szCs w:val="22"/>
          <w:lang w:val="sq-AL"/>
        </w:rPr>
      </w:pPr>
      <w:r w:rsidRPr="00B15CA1">
        <w:rPr>
          <w:rFonts w:ascii="StobiSerif Regular" w:hAnsi="StobiSerif Regular" w:cs="Arial"/>
          <w:sz w:val="22"/>
          <w:szCs w:val="22"/>
          <w:lang w:val="sq-AL"/>
        </w:rPr>
        <w:t>3)</w:t>
      </w:r>
      <w:r w:rsidRPr="00B15CA1">
        <w:rPr>
          <w:rFonts w:ascii="StobiSerif Regular" w:hAnsi="StobiSerif Regular"/>
          <w:sz w:val="22"/>
          <w:szCs w:val="22"/>
          <w:lang w:val="sq-AL"/>
        </w:rPr>
        <w:t xml:space="preserve"> </w:t>
      </w:r>
      <w:r w:rsidRPr="00B15CA1">
        <w:rPr>
          <w:rFonts w:ascii="StobiSerif Regular" w:hAnsi="StobiSerif Regular" w:cs="Arial"/>
          <w:sz w:val="22"/>
          <w:szCs w:val="22"/>
          <w:lang w:val="sq-AL"/>
        </w:rPr>
        <w:t>mbi 18 muaj deri në  2 vjeç............................ nga  10 deri në  12 fëmijë</w:t>
      </w:r>
    </w:p>
    <w:p w14:paraId="5C64222A" w14:textId="77777777" w:rsidR="00670C9C" w:rsidRPr="00B15CA1" w:rsidRDefault="00670C9C" w:rsidP="00670C9C">
      <w:pPr>
        <w:pStyle w:val="BodyTextIndent"/>
        <w:tabs>
          <w:tab w:val="left" w:pos="180"/>
        </w:tabs>
        <w:ind w:left="0" w:right="-181"/>
        <w:jc w:val="both"/>
        <w:rPr>
          <w:rFonts w:ascii="StobiSerif Regular" w:hAnsi="StobiSerif Regular" w:cs="Arial"/>
          <w:sz w:val="22"/>
          <w:szCs w:val="22"/>
          <w:lang w:val="sq-AL"/>
        </w:rPr>
      </w:pPr>
      <w:r w:rsidRPr="00B15CA1">
        <w:rPr>
          <w:rFonts w:ascii="StobiSerif Regular" w:hAnsi="StobiSerif Regular" w:cs="Arial"/>
          <w:sz w:val="22"/>
          <w:szCs w:val="22"/>
          <w:lang w:val="sq-AL"/>
        </w:rPr>
        <w:t>4)</w:t>
      </w:r>
      <w:r w:rsidRPr="00B15CA1">
        <w:rPr>
          <w:rFonts w:ascii="StobiSerif Regular" w:hAnsi="StobiSerif Regular"/>
          <w:sz w:val="22"/>
          <w:szCs w:val="22"/>
          <w:lang w:val="sq-AL"/>
        </w:rPr>
        <w:t xml:space="preserve"> </w:t>
      </w:r>
      <w:r w:rsidRPr="00B15CA1">
        <w:rPr>
          <w:rFonts w:ascii="StobiSerif Regular" w:hAnsi="StobiSerif Regular" w:cs="Arial"/>
          <w:sz w:val="22"/>
          <w:szCs w:val="22"/>
          <w:lang w:val="sq-AL"/>
        </w:rPr>
        <w:t xml:space="preserve">mbi 2 </w:t>
      </w:r>
      <w:bookmarkStart w:id="3" w:name="_Hlk201824166"/>
      <w:r w:rsidRPr="00B15CA1">
        <w:rPr>
          <w:rFonts w:ascii="StobiSerif Regular" w:hAnsi="StobiSerif Regular" w:cs="Arial"/>
          <w:sz w:val="22"/>
          <w:szCs w:val="22"/>
          <w:lang w:val="sq-AL"/>
        </w:rPr>
        <w:t xml:space="preserve">vjeç deri në  </w:t>
      </w:r>
      <w:bookmarkEnd w:id="3"/>
      <w:r w:rsidRPr="00B15CA1">
        <w:rPr>
          <w:rFonts w:ascii="StobiSerif Regular" w:hAnsi="StobiSerif Regular" w:cs="Arial"/>
          <w:sz w:val="22"/>
          <w:szCs w:val="22"/>
          <w:lang w:val="sq-AL"/>
        </w:rPr>
        <w:t xml:space="preserve">3 </w:t>
      </w:r>
      <w:bookmarkStart w:id="4" w:name="_Hlk201824258"/>
      <w:r w:rsidRPr="00B15CA1">
        <w:rPr>
          <w:rFonts w:ascii="StobiSerif Regular" w:hAnsi="StobiSerif Regular" w:cs="Arial"/>
          <w:sz w:val="22"/>
          <w:szCs w:val="22"/>
          <w:lang w:val="sq-AL"/>
        </w:rPr>
        <w:t>vjeç</w:t>
      </w:r>
      <w:bookmarkEnd w:id="4"/>
      <w:r w:rsidRPr="00B15CA1">
        <w:rPr>
          <w:rFonts w:ascii="StobiSerif Regular" w:hAnsi="StobiSerif Regular" w:cs="Arial"/>
          <w:sz w:val="22"/>
          <w:szCs w:val="22"/>
          <w:lang w:val="sq-AL"/>
        </w:rPr>
        <w:t>................................</w:t>
      </w:r>
      <w:r w:rsidRPr="00B15CA1">
        <w:rPr>
          <w:rFonts w:ascii="StobiSerif Regular" w:hAnsi="StobiSerif Regular"/>
          <w:sz w:val="22"/>
          <w:szCs w:val="22"/>
          <w:lang w:val="sq-AL"/>
        </w:rPr>
        <w:t xml:space="preserve"> </w:t>
      </w:r>
      <w:r w:rsidRPr="00B15CA1">
        <w:rPr>
          <w:rFonts w:ascii="StobiSerif Regular" w:hAnsi="StobiSerif Regular" w:cs="Arial"/>
          <w:sz w:val="22"/>
          <w:szCs w:val="22"/>
          <w:lang w:val="sq-AL"/>
        </w:rPr>
        <w:t>nga  12 deri në  15 fëmijë</w:t>
      </w:r>
    </w:p>
    <w:p w14:paraId="087F955B" w14:textId="77777777" w:rsidR="00670C9C" w:rsidRPr="00B15CA1" w:rsidRDefault="00670C9C" w:rsidP="00670C9C">
      <w:pPr>
        <w:pStyle w:val="BodyTextIndent"/>
        <w:tabs>
          <w:tab w:val="left" w:pos="180"/>
        </w:tabs>
        <w:ind w:left="0" w:right="-181"/>
        <w:jc w:val="both"/>
        <w:rPr>
          <w:rFonts w:ascii="StobiSerif Regular" w:hAnsi="StobiSerif Regular" w:cs="Arial"/>
          <w:sz w:val="22"/>
          <w:szCs w:val="22"/>
          <w:lang w:val="sq-AL"/>
        </w:rPr>
      </w:pPr>
      <w:r w:rsidRPr="00B15CA1">
        <w:rPr>
          <w:rFonts w:ascii="StobiSerif Regular" w:hAnsi="StobiSerif Regular" w:cs="Arial"/>
          <w:sz w:val="22"/>
          <w:szCs w:val="22"/>
          <w:lang w:val="sq-AL"/>
        </w:rPr>
        <w:t>5)</w:t>
      </w:r>
      <w:r w:rsidRPr="00B15CA1">
        <w:rPr>
          <w:rFonts w:ascii="StobiSerif Regular" w:hAnsi="StobiSerif Regular"/>
          <w:sz w:val="22"/>
          <w:szCs w:val="22"/>
          <w:lang w:val="sq-AL"/>
        </w:rPr>
        <w:t xml:space="preserve"> </w:t>
      </w:r>
      <w:r w:rsidRPr="00B15CA1">
        <w:rPr>
          <w:rFonts w:ascii="StobiSerif Regular" w:hAnsi="StobiSerif Regular" w:cs="Arial"/>
          <w:sz w:val="22"/>
          <w:szCs w:val="22"/>
          <w:lang w:val="sq-AL"/>
        </w:rPr>
        <w:t xml:space="preserve">mbi 3 vjeç deri në  4 vjeç.................................nga  15 deri në  18 fëmijë </w:t>
      </w:r>
    </w:p>
    <w:p w14:paraId="21916D59" w14:textId="77777777" w:rsidR="00670C9C" w:rsidRPr="00B15CA1" w:rsidRDefault="00670C9C" w:rsidP="00670C9C">
      <w:pPr>
        <w:pStyle w:val="BodyTextIndent"/>
        <w:tabs>
          <w:tab w:val="left" w:pos="180"/>
        </w:tabs>
        <w:ind w:left="0" w:right="-181"/>
        <w:jc w:val="both"/>
        <w:rPr>
          <w:rFonts w:ascii="StobiSerif Regular" w:hAnsi="StobiSerif Regular" w:cs="Arial"/>
          <w:sz w:val="22"/>
          <w:szCs w:val="22"/>
          <w:lang w:val="sq-AL"/>
        </w:rPr>
      </w:pPr>
      <w:r w:rsidRPr="00B15CA1">
        <w:rPr>
          <w:rFonts w:ascii="StobiSerif Regular" w:hAnsi="StobiSerif Regular" w:cs="Arial"/>
          <w:sz w:val="22"/>
          <w:szCs w:val="22"/>
          <w:lang w:val="sq-AL"/>
        </w:rPr>
        <w:t>6)</w:t>
      </w:r>
      <w:r w:rsidRPr="00B15CA1">
        <w:rPr>
          <w:rFonts w:ascii="StobiSerif Regular" w:hAnsi="StobiSerif Regular"/>
          <w:sz w:val="22"/>
          <w:szCs w:val="22"/>
          <w:lang w:val="sq-AL"/>
        </w:rPr>
        <w:t xml:space="preserve"> </w:t>
      </w:r>
      <w:r w:rsidRPr="00B15CA1">
        <w:rPr>
          <w:rFonts w:ascii="StobiSerif Regular" w:hAnsi="StobiSerif Regular" w:cs="Arial"/>
          <w:sz w:val="22"/>
          <w:szCs w:val="22"/>
          <w:lang w:val="sq-AL"/>
        </w:rPr>
        <w:t>mbi 4 vjeç deri në  5 vjeç................................</w:t>
      </w:r>
      <w:r w:rsidRPr="00B15CA1">
        <w:rPr>
          <w:rFonts w:ascii="StobiSerif Regular" w:hAnsi="StobiSerif Regular"/>
          <w:sz w:val="22"/>
          <w:szCs w:val="22"/>
          <w:lang w:val="sq-AL"/>
        </w:rPr>
        <w:t xml:space="preserve"> </w:t>
      </w:r>
      <w:r w:rsidRPr="00B15CA1">
        <w:rPr>
          <w:rFonts w:ascii="StobiSerif Regular" w:hAnsi="StobiSerif Regular" w:cs="Arial"/>
          <w:sz w:val="22"/>
          <w:szCs w:val="22"/>
          <w:lang w:val="sq-AL"/>
        </w:rPr>
        <w:t>nga  18 deri në  20 fëmijë</w:t>
      </w:r>
    </w:p>
    <w:p w14:paraId="631CA607" w14:textId="77777777" w:rsidR="00670C9C" w:rsidRPr="00B15CA1" w:rsidRDefault="00670C9C" w:rsidP="00670C9C">
      <w:pPr>
        <w:pStyle w:val="BodyTextIndent"/>
        <w:tabs>
          <w:tab w:val="left" w:pos="180"/>
        </w:tabs>
        <w:ind w:left="0" w:right="-181"/>
        <w:jc w:val="both"/>
        <w:rPr>
          <w:rFonts w:ascii="StobiSerif Regular" w:hAnsi="StobiSerif Regular" w:cs="Arial"/>
          <w:sz w:val="22"/>
          <w:szCs w:val="22"/>
          <w:lang w:val="sq-AL"/>
        </w:rPr>
      </w:pPr>
      <w:r w:rsidRPr="00B15CA1">
        <w:rPr>
          <w:rFonts w:ascii="StobiSerif Regular" w:hAnsi="StobiSerif Regular" w:cs="Arial"/>
          <w:sz w:val="22"/>
          <w:szCs w:val="22"/>
          <w:lang w:val="sq-AL"/>
        </w:rPr>
        <w:t>7)</w:t>
      </w:r>
      <w:r w:rsidRPr="00B15CA1">
        <w:rPr>
          <w:rFonts w:ascii="StobiSerif Regular" w:hAnsi="StobiSerif Regular"/>
          <w:sz w:val="22"/>
          <w:szCs w:val="22"/>
          <w:lang w:val="sq-AL"/>
        </w:rPr>
        <w:t xml:space="preserve"> </w:t>
      </w:r>
      <w:r w:rsidRPr="00B15CA1">
        <w:rPr>
          <w:rFonts w:ascii="StobiSerif Regular" w:hAnsi="StobiSerif Regular" w:cs="Arial"/>
          <w:sz w:val="22"/>
          <w:szCs w:val="22"/>
          <w:lang w:val="sq-AL"/>
        </w:rPr>
        <w:t xml:space="preserve">mbi 5 vjeç deri në  </w:t>
      </w:r>
      <w:r w:rsidRPr="00B15CA1">
        <w:rPr>
          <w:rFonts w:ascii="StobiSerif Regular" w:hAnsi="StobiSerif Regular" w:cs="Arial"/>
          <w:bCs/>
          <w:sz w:val="22"/>
          <w:szCs w:val="22"/>
          <w:lang w:val="sq-AL"/>
        </w:rPr>
        <w:t xml:space="preserve">6 </w:t>
      </w:r>
      <w:r w:rsidRPr="00B15CA1">
        <w:rPr>
          <w:rFonts w:ascii="StobiSerif Regular" w:hAnsi="StobiSerif Regular" w:cs="Arial"/>
          <w:sz w:val="22"/>
          <w:szCs w:val="22"/>
          <w:lang w:val="sq-AL"/>
        </w:rPr>
        <w:t>vjeç................................ nga  20 deri në  25 fëmijë</w:t>
      </w:r>
    </w:p>
    <w:p w14:paraId="5D1A4B4F" w14:textId="77777777" w:rsidR="00670C9C" w:rsidRPr="00B15CA1" w:rsidRDefault="00670C9C" w:rsidP="00670C9C">
      <w:pPr>
        <w:pStyle w:val="BodyTextIndent"/>
        <w:tabs>
          <w:tab w:val="left" w:pos="180"/>
        </w:tabs>
        <w:ind w:left="0" w:right="-181"/>
        <w:jc w:val="both"/>
        <w:rPr>
          <w:rFonts w:ascii="StobiSerif Regular" w:hAnsi="StobiSerif Regular" w:cs="Arial"/>
          <w:sz w:val="22"/>
          <w:szCs w:val="22"/>
          <w:lang w:val="sq-AL"/>
        </w:rPr>
      </w:pPr>
    </w:p>
    <w:p w14:paraId="54C7FDB3" w14:textId="77777777" w:rsidR="00670C9C" w:rsidRPr="00B15CA1" w:rsidRDefault="00670C9C" w:rsidP="00670C9C">
      <w:pPr>
        <w:pStyle w:val="BodyTextIndent"/>
        <w:tabs>
          <w:tab w:val="left" w:pos="180"/>
        </w:tabs>
        <w:ind w:left="0"/>
        <w:jc w:val="both"/>
        <w:rPr>
          <w:rFonts w:ascii="StobiSerif Regular" w:hAnsi="StobiSerif Regular" w:cs="Arial"/>
          <w:sz w:val="22"/>
          <w:szCs w:val="22"/>
          <w:lang w:val="sq-AL"/>
        </w:rPr>
      </w:pPr>
      <w:r w:rsidRPr="00B15CA1">
        <w:rPr>
          <w:rFonts w:ascii="StobiSerif Regular" w:hAnsi="StobiSerif Regular" w:cs="Arial"/>
          <w:sz w:val="22"/>
          <w:szCs w:val="22"/>
          <w:lang w:val="sq-AL"/>
        </w:rPr>
        <w:t>Sipas përjashtimit, dhe varësisht nga mosha e fëmijëve, mund të organizohet:</w:t>
      </w:r>
    </w:p>
    <w:p w14:paraId="175C9A5D" w14:textId="77777777" w:rsidR="00670C9C" w:rsidRPr="00B15CA1" w:rsidRDefault="00670C9C" w:rsidP="00670C9C">
      <w:pPr>
        <w:pStyle w:val="BodyText"/>
        <w:tabs>
          <w:tab w:val="left" w:pos="180"/>
        </w:tabs>
        <w:spacing w:after="0" w:line="240" w:lineRule="auto"/>
        <w:jc w:val="both"/>
        <w:rPr>
          <w:rFonts w:ascii="StobiSerif Regular" w:hAnsi="StobiSerif Regular" w:cs="Arial"/>
          <w:lang w:val="sq-AL"/>
        </w:rPr>
      </w:pPr>
      <w:r w:rsidRPr="00B15CA1">
        <w:rPr>
          <w:rFonts w:ascii="StobiSerif Regular" w:hAnsi="StobiSerif Regular" w:cs="Arial"/>
          <w:b/>
          <w:bCs/>
          <w:lang w:val="sq-AL"/>
        </w:rPr>
        <w:t xml:space="preserve"> </w:t>
      </w:r>
      <w:r w:rsidRPr="00B15CA1">
        <w:rPr>
          <w:rFonts w:ascii="StobiSerif Regular" w:hAnsi="StobiSerif Regular" w:cs="Arial"/>
          <w:lang w:val="sq-AL"/>
        </w:rPr>
        <w:t xml:space="preserve">- Grup heterogjen </w:t>
      </w:r>
    </w:p>
    <w:p w14:paraId="569AAF8F" w14:textId="77777777" w:rsidR="00670C9C" w:rsidRPr="00B15CA1" w:rsidRDefault="00670C9C" w:rsidP="00670C9C">
      <w:pPr>
        <w:pStyle w:val="BodyText"/>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   Deri në dy vjeç....................................................................   nga   10 deri në 12 fëmijë</w:t>
      </w:r>
    </w:p>
    <w:p w14:paraId="074DEF9F" w14:textId="00A437C7" w:rsidR="00670C9C" w:rsidRPr="00B15CA1" w:rsidRDefault="00670C9C" w:rsidP="00670C9C">
      <w:pPr>
        <w:pStyle w:val="BodyText"/>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   Nga dy vjeç </w:t>
      </w:r>
      <w:bookmarkStart w:id="5" w:name="_Hlk201824414"/>
      <w:r w:rsidRPr="00B15CA1">
        <w:rPr>
          <w:rFonts w:ascii="StobiSerif Regular" w:hAnsi="StobiSerif Regular" w:cs="Arial"/>
          <w:lang w:val="sq-AL"/>
        </w:rPr>
        <w:t xml:space="preserve">deri në fillimin e shkollës fillore  </w:t>
      </w:r>
      <w:bookmarkEnd w:id="5"/>
      <w:r w:rsidRPr="00B15CA1">
        <w:rPr>
          <w:rFonts w:ascii="StobiSerif Regular" w:hAnsi="StobiSerif Regular" w:cs="Arial"/>
          <w:lang w:val="sq-AL"/>
        </w:rPr>
        <w:t>…</w:t>
      </w:r>
      <w:r w:rsidR="0024422B" w:rsidRPr="00B15CA1">
        <w:rPr>
          <w:rFonts w:ascii="StobiSerif Regular" w:hAnsi="StobiSerif Regular" w:cs="Arial"/>
          <w:lang w:val="sq-AL"/>
        </w:rPr>
        <w:t>.</w:t>
      </w:r>
      <w:r w:rsidRPr="00B15CA1">
        <w:rPr>
          <w:rFonts w:ascii="StobiSerif Regular" w:hAnsi="StobiSerif Regular" w:cs="Arial"/>
          <w:lang w:val="sq-AL"/>
        </w:rPr>
        <w:t>.........   nga   18 deri në  20 fëmijë dhe</w:t>
      </w:r>
    </w:p>
    <w:p w14:paraId="53EE651A" w14:textId="0A1171A4" w:rsidR="00670C9C" w:rsidRPr="00B15CA1" w:rsidRDefault="00670C9C" w:rsidP="00670C9C">
      <w:pPr>
        <w:pStyle w:val="BodyText"/>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 - Grup i</w:t>
      </w:r>
      <w:r w:rsidR="005C08B1" w:rsidRPr="00B15CA1">
        <w:rPr>
          <w:rFonts w:ascii="StobiSerif Regular" w:hAnsi="StobiSerif Regular" w:cs="Arial"/>
          <w:lang w:val="sq-AL"/>
        </w:rPr>
        <w:t xml:space="preserve"> </w:t>
      </w:r>
      <w:r w:rsidRPr="00B15CA1">
        <w:rPr>
          <w:rFonts w:ascii="StobiSerif Regular" w:hAnsi="StobiSerif Regular" w:cs="Arial"/>
          <w:lang w:val="sq-AL"/>
        </w:rPr>
        <w:t xml:space="preserve">kombinuar  </w:t>
      </w:r>
    </w:p>
    <w:p w14:paraId="7BA97514" w14:textId="28CF2D31" w:rsidR="00670C9C" w:rsidRPr="00B15CA1" w:rsidRDefault="00670C9C" w:rsidP="00670C9C">
      <w:pPr>
        <w:pStyle w:val="BodyTextIndent"/>
        <w:tabs>
          <w:tab w:val="left" w:pos="180"/>
        </w:tabs>
        <w:ind w:left="0"/>
        <w:jc w:val="both"/>
        <w:rPr>
          <w:rFonts w:ascii="StobiSerif Regular" w:hAnsi="StobiSerif Regular" w:cs="Arial"/>
          <w:bCs/>
          <w:sz w:val="22"/>
          <w:szCs w:val="22"/>
          <w:lang w:val="sq-AL"/>
        </w:rPr>
      </w:pPr>
      <w:r w:rsidRPr="00B15CA1">
        <w:rPr>
          <w:rFonts w:ascii="StobiSerif Regular" w:hAnsi="StobiSerif Regular" w:cs="Arial"/>
          <w:bCs/>
          <w:sz w:val="22"/>
          <w:szCs w:val="22"/>
          <w:lang w:val="sq-AL"/>
        </w:rPr>
        <w:t xml:space="preserve">    nga 12 muaj deri në fillimin e shkollës fillore………......nga  15 deri në  20 fëmijë.</w:t>
      </w:r>
    </w:p>
    <w:p w14:paraId="2EFD69EA" w14:textId="77777777" w:rsidR="00670C9C" w:rsidRPr="00B15CA1" w:rsidRDefault="00670C9C" w:rsidP="00670C9C">
      <w:pPr>
        <w:pStyle w:val="BodyTextIndent"/>
        <w:tabs>
          <w:tab w:val="left" w:pos="180"/>
        </w:tabs>
        <w:ind w:left="0"/>
        <w:jc w:val="both"/>
        <w:rPr>
          <w:rFonts w:ascii="StobiSerif Regular" w:hAnsi="StobiSerif Regular" w:cs="Arial"/>
          <w:bCs/>
          <w:sz w:val="22"/>
          <w:szCs w:val="22"/>
          <w:lang w:val="sq-AL"/>
        </w:rPr>
      </w:pPr>
    </w:p>
    <w:p w14:paraId="4AD51458" w14:textId="7A3C7F07" w:rsidR="00670C9C" w:rsidRPr="00B15CA1" w:rsidRDefault="00670C9C" w:rsidP="00670C9C">
      <w:pPr>
        <w:pStyle w:val="BodyText"/>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6. A mundet Agjencia për ofrimin e shërbimeve për edukimin dhe kujdesin e fëmijëve të moshës parashkollore të kryejë aktivitete të caktuara në fushën e kujdesit dhe edukimit të fëmijëve, përkatësisht kujdesin dhe edukimin e fëmijëve të moshës parashkollore</w:t>
      </w:r>
      <w:r w:rsidRPr="00B15CA1">
        <w:rPr>
          <w:rStyle w:val="normalchar"/>
          <w:rFonts w:ascii="StobiSerif Regular" w:hAnsi="StobiSerif Regular" w:cs="Arial"/>
          <w:b/>
          <w:bCs/>
          <w:lang w:val="sq-AL"/>
        </w:rPr>
        <w:t>?</w:t>
      </w:r>
    </w:p>
    <w:p w14:paraId="6B7A41BE" w14:textId="77777777" w:rsidR="00670C9C" w:rsidRPr="00B15CA1" w:rsidRDefault="00670C9C" w:rsidP="00670C9C">
      <w:pPr>
        <w:pStyle w:val="BodyText"/>
        <w:tabs>
          <w:tab w:val="left" w:pos="180"/>
        </w:tabs>
        <w:spacing w:after="0" w:line="240" w:lineRule="auto"/>
        <w:jc w:val="both"/>
        <w:rPr>
          <w:rStyle w:val="normalchar"/>
          <w:rFonts w:ascii="StobiSerif Regular" w:hAnsi="StobiSerif Regular" w:cs="Arial"/>
          <w:lang w:val="sq-AL"/>
        </w:rPr>
      </w:pPr>
      <w:r w:rsidRPr="00B15CA1">
        <w:rPr>
          <w:rStyle w:val="normalchar"/>
          <w:rFonts w:ascii="StobiSerif Regular" w:hAnsi="StobiSerif Regular" w:cs="Arial"/>
          <w:lang w:val="sq-AL"/>
        </w:rPr>
        <w:t>Aktivitete të caktuara në fushën e kujdesit dhe edukimit të fëmijëve, përkatësisht kujdesi dhe mirëmbajtja e fëmijëve të moshës parashkollore deri në moshën gjashtë vjeç, përkatësisht deri në fillimin e shkollës fillore, mund të kryhen me thirrje nga person juridik i regjistruar në regjistrin përkatës në Regjistrin Qendror të Republikës së Maqedonisë së Veriut, si Agjenci për dhënien e shërbimeve për kujdesin dhe mirëmbajtjen e fëmijëve të moshës parashkollore.</w:t>
      </w:r>
    </w:p>
    <w:p w14:paraId="4C3904B1" w14:textId="77777777" w:rsidR="00670C9C" w:rsidRPr="00B15CA1" w:rsidRDefault="00670C9C" w:rsidP="00670C9C">
      <w:pPr>
        <w:pStyle w:val="BodyText"/>
        <w:tabs>
          <w:tab w:val="left" w:pos="180"/>
        </w:tabs>
        <w:spacing w:after="0" w:line="240" w:lineRule="auto"/>
        <w:jc w:val="both"/>
        <w:rPr>
          <w:rStyle w:val="normalchar"/>
          <w:rFonts w:ascii="StobiSerif Regular" w:hAnsi="StobiSerif Regular" w:cs="Arial"/>
          <w:lang w:val="sq-AL"/>
        </w:rPr>
      </w:pPr>
    </w:p>
    <w:p w14:paraId="4275DF14" w14:textId="77777777" w:rsidR="00670C9C" w:rsidRPr="00B15CA1" w:rsidRDefault="00670C9C" w:rsidP="00670C9C">
      <w:pPr>
        <w:pStyle w:val="Normal1"/>
        <w:tabs>
          <w:tab w:val="left" w:pos="180"/>
        </w:tabs>
        <w:spacing w:before="0" w:beforeAutospacing="0" w:after="0" w:afterAutospacing="0"/>
        <w:jc w:val="both"/>
        <w:rPr>
          <w:rStyle w:val="normalchar"/>
          <w:rFonts w:ascii="StobiSerif Regular" w:eastAsiaTheme="majorEastAsia" w:hAnsi="StobiSerif Regular" w:cs="Arial"/>
          <w:b/>
          <w:bCs/>
          <w:sz w:val="22"/>
          <w:szCs w:val="22"/>
          <w:lang w:val="sq-AL"/>
        </w:rPr>
      </w:pPr>
      <w:r w:rsidRPr="00B15CA1">
        <w:rPr>
          <w:rFonts w:ascii="StobiSerif Regular" w:hAnsi="StobiSerif Regular" w:cs="Arial"/>
          <w:b/>
          <w:bCs/>
          <w:sz w:val="22"/>
          <w:szCs w:val="22"/>
          <w:lang w:val="sq-AL"/>
        </w:rPr>
        <w:t>7. A mundet që një person fizik në shtëpinë e tij të kryejë në mënyrë të pavarur detyra të caktuara që lidhen me kujdesin dhe edukimin e fëmijëve, si aktivitet profesional</w:t>
      </w:r>
      <w:r w:rsidRPr="00B15CA1">
        <w:rPr>
          <w:rStyle w:val="normalchar"/>
          <w:rFonts w:ascii="StobiSerif Regular" w:eastAsiaTheme="majorEastAsia" w:hAnsi="StobiSerif Regular" w:cs="Arial"/>
          <w:b/>
          <w:bCs/>
          <w:sz w:val="22"/>
          <w:szCs w:val="22"/>
          <w:lang w:val="sq-AL"/>
        </w:rPr>
        <w:t xml:space="preserve">? </w:t>
      </w:r>
    </w:p>
    <w:p w14:paraId="3EFBE7DE" w14:textId="77777777" w:rsidR="00670C9C" w:rsidRPr="00B15CA1" w:rsidRDefault="00670C9C" w:rsidP="00670C9C">
      <w:pPr>
        <w:pStyle w:val="Normal1"/>
        <w:tabs>
          <w:tab w:val="left" w:pos="180"/>
        </w:tabs>
        <w:spacing w:before="0" w:beforeAutospacing="0" w:after="0" w:afterAutospacing="0"/>
        <w:jc w:val="both"/>
        <w:rPr>
          <w:rStyle w:val="normalchar"/>
          <w:rFonts w:ascii="StobiSerif Regular" w:eastAsiaTheme="majorEastAsia" w:hAnsi="StobiSerif Regular" w:cs="Arial"/>
          <w:sz w:val="22"/>
          <w:szCs w:val="22"/>
          <w:lang w:val="sq-AL"/>
        </w:rPr>
      </w:pPr>
      <w:r w:rsidRPr="00B15CA1">
        <w:rPr>
          <w:rStyle w:val="normalchar"/>
          <w:rFonts w:ascii="StobiSerif Regular" w:eastAsiaTheme="majorEastAsia" w:hAnsi="StobiSerif Regular" w:cs="Arial"/>
          <w:sz w:val="22"/>
          <w:szCs w:val="22"/>
          <w:lang w:val="sq-AL"/>
        </w:rPr>
        <w:t>Personi fizik mund të kryejë në mënyrë të pavarur aktivitete të caktuara në fushën e kujdesit dhe edukimit të fëmijëve në shtëpinë e tij, si aktivitet profesional për organizimin dhe realizimin e kujdesit ose qëndrimit, kujdesit dhe ushqimit të fëmijëve nga mosha parashkollore deri në moshën gjashtë vjeç, përkatësisht deri në fillimin e shkollës fillore dhe fëmijëve deri në moshën 10 vjeç, për maksimum pesë fëmijë dhe për jo më pak se dy orë në ditë.</w:t>
      </w:r>
    </w:p>
    <w:p w14:paraId="60FB152D" w14:textId="77777777" w:rsidR="00670C9C" w:rsidRPr="00B15CA1" w:rsidRDefault="00670C9C" w:rsidP="00670C9C">
      <w:pPr>
        <w:pStyle w:val="Normal1"/>
        <w:tabs>
          <w:tab w:val="left" w:pos="180"/>
        </w:tabs>
        <w:spacing w:before="0" w:beforeAutospacing="0" w:after="0" w:afterAutospacing="0"/>
        <w:jc w:val="both"/>
        <w:rPr>
          <w:rStyle w:val="normalchar"/>
          <w:rFonts w:ascii="StobiSerif Regular" w:eastAsiaTheme="majorEastAsia" w:hAnsi="StobiSerif Regular" w:cs="Arial"/>
          <w:sz w:val="22"/>
          <w:szCs w:val="22"/>
          <w:lang w:val="sq-AL"/>
        </w:rPr>
      </w:pPr>
    </w:p>
    <w:p w14:paraId="1B683DE9"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8. Cili është organi drejtues në institucionin për fëmijë?</w:t>
      </w:r>
    </w:p>
    <w:p w14:paraId="091BCFF7"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Organi drejtues i institucionit publik për fëmijë është Këshilli drejtues.</w:t>
      </w:r>
    </w:p>
    <w:p w14:paraId="0B05F2AD"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Këshilli drejtues i një institucioni publik për fëmijë i themeluar nga Qeveria përbëhet nga përfaqësues të themeluesit të institucionit publik për fëmijë, prindërve dhe komunës dhe komunës në Qytetin e Shkupit në territorin e së cilës ndodhet selia e institucionit, përkatësisht qytetit të Shkupit për qendrën e fëmijëve.</w:t>
      </w:r>
    </w:p>
    <w:p w14:paraId="7E3B964F"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4F024F22" w14:textId="0FB0AE95" w:rsidR="00670C9C" w:rsidRPr="00B15CA1" w:rsidRDefault="00670C9C" w:rsidP="00670C9C">
      <w:pPr>
        <w:tabs>
          <w:tab w:val="left" w:pos="180"/>
          <w:tab w:val="left" w:pos="360"/>
        </w:tabs>
        <w:spacing w:after="0" w:line="240" w:lineRule="auto"/>
        <w:jc w:val="both"/>
        <w:rPr>
          <w:rFonts w:ascii="StobiSerif Regular" w:hAnsi="StobiSerif Regular" w:cs="Arial"/>
          <w:b/>
          <w:bCs/>
          <w:iCs/>
          <w:lang w:val="sq-AL"/>
        </w:rPr>
      </w:pPr>
      <w:r w:rsidRPr="00B15CA1">
        <w:rPr>
          <w:rFonts w:ascii="StobiSerif Regular" w:hAnsi="StobiSerif Regular" w:cs="Arial"/>
          <w:b/>
          <w:bCs/>
          <w:lang w:val="sq-AL"/>
        </w:rPr>
        <w:t>9. Çfarë kërkesash duhet të përmbushë kandidati për drejtor i një kopshti publik</w:t>
      </w:r>
      <w:r w:rsidR="009B253B" w:rsidRPr="00B15CA1">
        <w:rPr>
          <w:rFonts w:ascii="StobiSerif Regular" w:hAnsi="StobiSerif Regular" w:cs="Arial"/>
          <w:b/>
          <w:bCs/>
          <w:lang w:val="sq-AL"/>
        </w:rPr>
        <w:t xml:space="preserve"> për fëmijë</w:t>
      </w:r>
      <w:r w:rsidRPr="00B15CA1">
        <w:rPr>
          <w:rFonts w:ascii="StobiSerif Regular" w:hAnsi="StobiSerif Regular" w:cs="Arial"/>
          <w:b/>
          <w:bCs/>
          <w:lang w:val="sq-AL"/>
        </w:rPr>
        <w:t>/qendre për zhvillimin e hershëm të fëmijërisë</w:t>
      </w:r>
      <w:r w:rsidRPr="00B15CA1">
        <w:rPr>
          <w:rFonts w:ascii="StobiSerif Regular" w:hAnsi="StobiSerif Regular" w:cs="Arial"/>
          <w:b/>
          <w:bCs/>
          <w:iCs/>
          <w:lang w:val="sq-AL"/>
        </w:rPr>
        <w:t>?</w:t>
      </w:r>
    </w:p>
    <w:p w14:paraId="26A29DB3" w14:textId="570A60C8"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iCs/>
          <w:lang w:val="sq-AL"/>
        </w:rPr>
        <w:t>Si drejtor i një kopshti publik</w:t>
      </w:r>
      <w:r w:rsidR="007D6213" w:rsidRPr="00B15CA1">
        <w:rPr>
          <w:rFonts w:ascii="StobiSerif Regular" w:hAnsi="StobiSerif Regular" w:cs="Arial"/>
          <w:iCs/>
          <w:lang w:val="sq-AL"/>
        </w:rPr>
        <w:t xml:space="preserve"> për fëmijë</w:t>
      </w:r>
      <w:r w:rsidRPr="00B15CA1">
        <w:rPr>
          <w:rFonts w:ascii="StobiSerif Regular" w:hAnsi="StobiSerif Regular" w:cs="Arial"/>
          <w:iCs/>
          <w:lang w:val="sq-AL"/>
        </w:rPr>
        <w:t xml:space="preserve">/qendre për zhvillim të hershëm të fëmijërisë mund të emërohet, përkatësisht të zgjidhet, një person i cili, përveç kushteve të përgjithshme të përcaktuara me ligj dhe kushteve të përcaktuara në Nenin 142 të këtij ligji, ka arsim të lartë (me 240 kredi të fituara sipas ECTS ose nivelin VII1 të përfunduar) dhe plotëson kushtet e përcaktuara në Nenin 136 të këtij ligji për edukator, për punëtor profesional, për bashkëpunëtor profesional, person me fakultet filologjik të përfunduar - program dhe studime </w:t>
      </w:r>
      <w:proofErr w:type="spellStart"/>
      <w:r w:rsidRPr="00B15CA1">
        <w:rPr>
          <w:rFonts w:ascii="StobiSerif Regular" w:hAnsi="StobiSerif Regular" w:cs="Arial"/>
          <w:iCs/>
          <w:lang w:val="sq-AL"/>
        </w:rPr>
        <w:t>specialistike</w:t>
      </w:r>
      <w:proofErr w:type="spellEnd"/>
      <w:r w:rsidRPr="00B15CA1">
        <w:rPr>
          <w:rFonts w:ascii="StobiSerif Regular" w:hAnsi="StobiSerif Regular" w:cs="Arial"/>
          <w:iCs/>
          <w:lang w:val="sq-AL"/>
        </w:rPr>
        <w:t xml:space="preserve"> për pedagogë parashkollorë, jurist, sociolog dhe ekonomist me arsim të lartë (me 240 kredi të fituara sipas ECTS ose nivelin VII1 të përfunduar) dhe të paktën dy vjet përvojë pune pas diplomimit, posedon një nga certifikatat e njohura </w:t>
      </w:r>
      <w:proofErr w:type="spellStart"/>
      <w:r w:rsidRPr="00B15CA1">
        <w:rPr>
          <w:rFonts w:ascii="StobiSerif Regular" w:hAnsi="StobiSerif Regular" w:cs="Arial"/>
          <w:iCs/>
          <w:lang w:val="sq-AL"/>
        </w:rPr>
        <w:t>ndërkombëtarisht</w:t>
      </w:r>
      <w:proofErr w:type="spellEnd"/>
      <w:r w:rsidRPr="00B15CA1">
        <w:rPr>
          <w:rFonts w:ascii="StobiSerif Regular" w:hAnsi="StobiSerif Regular" w:cs="Arial"/>
          <w:iCs/>
          <w:lang w:val="sq-AL"/>
        </w:rPr>
        <w:t xml:space="preserve"> ose një certifikatë të njohurive aktive të gjuhës angleze jo më të vjetër se pesë vjet: TOEFL IBT - të paktën 74 pikë, IELTS - të paktën 6 pikë, ILEC (</w:t>
      </w:r>
      <w:proofErr w:type="spellStart"/>
      <w:r w:rsidRPr="00B15CA1">
        <w:rPr>
          <w:rFonts w:ascii="StobiSerif Regular" w:hAnsi="StobiSerif Regular" w:cs="Arial"/>
          <w:iCs/>
          <w:lang w:val="sq-AL"/>
        </w:rPr>
        <w:t>Cambridge</w:t>
      </w:r>
      <w:proofErr w:type="spellEnd"/>
      <w:r w:rsidRPr="00B15CA1">
        <w:rPr>
          <w:rFonts w:ascii="StobiSerif Regular" w:hAnsi="StobiSerif Regular" w:cs="Arial"/>
          <w:iCs/>
          <w:lang w:val="sq-AL"/>
        </w:rPr>
        <w:t xml:space="preserve"> </w:t>
      </w:r>
      <w:proofErr w:type="spellStart"/>
      <w:r w:rsidRPr="00B15CA1">
        <w:rPr>
          <w:rFonts w:ascii="StobiSerif Regular" w:hAnsi="StobiSerif Regular" w:cs="Arial"/>
          <w:iCs/>
          <w:lang w:val="sq-AL"/>
        </w:rPr>
        <w:t>English</w:t>
      </w:r>
      <w:proofErr w:type="spellEnd"/>
      <w:r w:rsidRPr="00B15CA1">
        <w:rPr>
          <w:rFonts w:ascii="StobiSerif Regular" w:hAnsi="StobiSerif Regular" w:cs="Arial"/>
          <w:iCs/>
          <w:lang w:val="sq-AL"/>
        </w:rPr>
        <w:t>: Legal) - të paktën niveli A2 (A2), FCE (</w:t>
      </w:r>
      <w:proofErr w:type="spellStart"/>
      <w:r w:rsidRPr="00B15CA1">
        <w:rPr>
          <w:rFonts w:ascii="StobiSerif Regular" w:hAnsi="StobiSerif Regular" w:cs="Arial"/>
          <w:iCs/>
          <w:lang w:val="sq-AL"/>
        </w:rPr>
        <w:t>Cambridge</w:t>
      </w:r>
      <w:proofErr w:type="spellEnd"/>
      <w:r w:rsidRPr="00B15CA1">
        <w:rPr>
          <w:rFonts w:ascii="StobiSerif Regular" w:hAnsi="StobiSerif Regular" w:cs="Arial"/>
          <w:iCs/>
          <w:lang w:val="sq-AL"/>
        </w:rPr>
        <w:t xml:space="preserve"> </w:t>
      </w:r>
      <w:proofErr w:type="spellStart"/>
      <w:r w:rsidRPr="00B15CA1">
        <w:rPr>
          <w:rFonts w:ascii="StobiSerif Regular" w:hAnsi="StobiSerif Regular" w:cs="Arial"/>
          <w:iCs/>
          <w:lang w:val="sq-AL"/>
        </w:rPr>
        <w:t>English</w:t>
      </w:r>
      <w:proofErr w:type="spellEnd"/>
      <w:r w:rsidRPr="00B15CA1">
        <w:rPr>
          <w:rFonts w:ascii="StobiSerif Regular" w:hAnsi="StobiSerif Regular" w:cs="Arial"/>
          <w:iCs/>
          <w:lang w:val="sq-AL"/>
        </w:rPr>
        <w:t xml:space="preserve">: </w:t>
      </w:r>
      <w:proofErr w:type="spellStart"/>
      <w:r w:rsidRPr="00B15CA1">
        <w:rPr>
          <w:rFonts w:ascii="StobiSerif Regular" w:hAnsi="StobiSerif Regular" w:cs="Arial"/>
          <w:iCs/>
          <w:lang w:val="sq-AL"/>
        </w:rPr>
        <w:t>First</w:t>
      </w:r>
      <w:proofErr w:type="spellEnd"/>
      <w:r w:rsidRPr="00B15CA1">
        <w:rPr>
          <w:rFonts w:ascii="StobiSerif Regular" w:hAnsi="StobiSerif Regular" w:cs="Arial"/>
          <w:iCs/>
          <w:lang w:val="sq-AL"/>
        </w:rPr>
        <w:t xml:space="preserve">) - ka kaluar , BULATS - të paktën </w:t>
      </w:r>
      <w:r w:rsidRPr="00B15CA1">
        <w:rPr>
          <w:rFonts w:ascii="StobiSerif Regular" w:hAnsi="StobiSerif Regular" w:cs="Arial"/>
          <w:iCs/>
          <w:lang w:val="sq-AL"/>
        </w:rPr>
        <w:lastRenderedPageBreak/>
        <w:t>60 pikë ose APTIS - të paktën niveli A2 (A2), ka dhënë testin psikologjik dhe testin  e integritetit dhe posedon licencë të vlefshme për drejtor të institucioni</w:t>
      </w:r>
      <w:r w:rsidR="007D6213" w:rsidRPr="00B15CA1">
        <w:rPr>
          <w:rFonts w:ascii="StobiSerif Regular" w:hAnsi="StobiSerif Regular" w:cs="Arial"/>
          <w:iCs/>
          <w:lang w:val="sq-AL"/>
        </w:rPr>
        <w:t>t</w:t>
      </w:r>
      <w:r w:rsidRPr="00B15CA1">
        <w:rPr>
          <w:rFonts w:ascii="StobiSerif Regular" w:hAnsi="StobiSerif Regular" w:cs="Arial"/>
          <w:iCs/>
          <w:lang w:val="sq-AL"/>
        </w:rPr>
        <w:t xml:space="preserve"> për fëmijë</w:t>
      </w:r>
      <w:r w:rsidRPr="00B15CA1">
        <w:rPr>
          <w:rFonts w:ascii="StobiSerif Regular" w:hAnsi="StobiSerif Regular" w:cs="Arial"/>
          <w:lang w:val="sq-AL"/>
        </w:rPr>
        <w:t>.</w:t>
      </w:r>
    </w:p>
    <w:p w14:paraId="4788A768"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608B1047" w14:textId="305E589F"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10. Kush e menaxhon punën e Këshillit profesional në institucionin e fëmijëve?</w:t>
      </w:r>
    </w:p>
    <w:p w14:paraId="51FC6948"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sz w:val="22"/>
          <w:szCs w:val="22"/>
          <w:lang w:val="sq-AL"/>
        </w:rPr>
      </w:pPr>
      <w:r w:rsidRPr="00B15CA1">
        <w:rPr>
          <w:rStyle w:val="normalchar"/>
          <w:rFonts w:ascii="StobiSerif Regular" w:eastAsiaTheme="majorEastAsia" w:hAnsi="StobiSerif Regular" w:cs="Arial"/>
          <w:sz w:val="22"/>
          <w:szCs w:val="22"/>
          <w:lang w:val="sq-AL"/>
        </w:rPr>
        <w:t xml:space="preserve">Organi profesional në një institucion publik për fëmijë është Këshill profesional. </w:t>
      </w:r>
    </w:p>
    <w:p w14:paraId="5B5FC1CD"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sz w:val="22"/>
          <w:szCs w:val="22"/>
          <w:lang w:val="sq-AL"/>
        </w:rPr>
      </w:pPr>
      <w:r w:rsidRPr="00B15CA1">
        <w:rPr>
          <w:rStyle w:val="normalchar"/>
          <w:rFonts w:ascii="StobiSerif Regular" w:eastAsiaTheme="majorEastAsia" w:hAnsi="StobiSerif Regular" w:cs="Arial"/>
          <w:sz w:val="22"/>
          <w:szCs w:val="22"/>
          <w:lang w:val="sq-AL"/>
        </w:rPr>
        <w:t>Këshilli profesional përbëhet nga punonjës që kryejnë punë profesionale dhe zhvillojnë veprimtarinë në institucion dhe nga drejtori.</w:t>
      </w:r>
    </w:p>
    <w:p w14:paraId="039ABCBA" w14:textId="77777777" w:rsidR="00670C9C" w:rsidRPr="00B15CA1" w:rsidRDefault="00670C9C" w:rsidP="00670C9C">
      <w:pPr>
        <w:pStyle w:val="Normal1"/>
        <w:tabs>
          <w:tab w:val="left" w:pos="180"/>
        </w:tabs>
        <w:spacing w:before="0" w:beforeAutospacing="0" w:after="0" w:afterAutospacing="0"/>
        <w:jc w:val="both"/>
        <w:rPr>
          <w:rStyle w:val="normalchar"/>
          <w:rFonts w:ascii="StobiSerif Regular" w:eastAsiaTheme="majorEastAsia" w:hAnsi="StobiSerif Regular" w:cs="Arial"/>
          <w:sz w:val="22"/>
          <w:szCs w:val="22"/>
          <w:lang w:val="sq-AL"/>
        </w:rPr>
      </w:pPr>
      <w:r w:rsidRPr="00B15CA1">
        <w:rPr>
          <w:rStyle w:val="normalchar"/>
          <w:rFonts w:ascii="StobiSerif Regular" w:eastAsiaTheme="majorEastAsia" w:hAnsi="StobiSerif Regular" w:cs="Arial"/>
          <w:sz w:val="22"/>
          <w:szCs w:val="22"/>
          <w:lang w:val="sq-AL"/>
        </w:rPr>
        <w:t xml:space="preserve">Këshilli profesional drejtohet nga drejtori. </w:t>
      </w:r>
    </w:p>
    <w:p w14:paraId="6246EA95"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sz w:val="22"/>
          <w:szCs w:val="22"/>
          <w:lang w:val="sq-AL"/>
        </w:rPr>
      </w:pPr>
      <w:r w:rsidRPr="00B15CA1">
        <w:rPr>
          <w:rStyle w:val="normalchar"/>
          <w:rFonts w:ascii="StobiSerif Regular" w:eastAsiaTheme="majorEastAsia" w:hAnsi="StobiSerif Regular" w:cs="Arial"/>
          <w:sz w:val="22"/>
          <w:szCs w:val="22"/>
          <w:lang w:val="sq-AL"/>
        </w:rPr>
        <w:t xml:space="preserve">Këshilli profesional: </w:t>
      </w:r>
    </w:p>
    <w:p w14:paraId="55A24D1D"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sz w:val="22"/>
          <w:szCs w:val="22"/>
          <w:lang w:val="sq-AL"/>
        </w:rPr>
      </w:pPr>
      <w:r w:rsidRPr="00B15CA1">
        <w:rPr>
          <w:rStyle w:val="normalchar"/>
          <w:rFonts w:ascii="StobiSerif Regular" w:eastAsiaTheme="majorEastAsia" w:hAnsi="StobiSerif Regular" w:cs="Arial"/>
          <w:sz w:val="22"/>
          <w:szCs w:val="22"/>
          <w:lang w:val="sq-AL"/>
        </w:rPr>
        <w:t>- përcakton bazat profesionale për zbatimin e programit të punës;</w:t>
      </w:r>
    </w:p>
    <w:p w14:paraId="4E753C75"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sz w:val="22"/>
          <w:szCs w:val="22"/>
          <w:lang w:val="sq-AL"/>
        </w:rPr>
      </w:pPr>
      <w:r w:rsidRPr="00B15CA1">
        <w:rPr>
          <w:rStyle w:val="normalchar"/>
          <w:rFonts w:ascii="StobiSerif Regular" w:eastAsiaTheme="majorEastAsia" w:hAnsi="StobiSerif Regular" w:cs="Arial"/>
          <w:sz w:val="22"/>
          <w:szCs w:val="22"/>
          <w:lang w:val="sq-AL"/>
        </w:rPr>
        <w:t>- i jep mendime dhe sugjerime drejtorit në lidhje me organizimin e punës dhe kushtet e punës;</w:t>
      </w:r>
    </w:p>
    <w:p w14:paraId="029D3611"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sz w:val="22"/>
          <w:szCs w:val="22"/>
          <w:lang w:val="sq-AL"/>
        </w:rPr>
      </w:pPr>
      <w:r w:rsidRPr="00B15CA1">
        <w:rPr>
          <w:rStyle w:val="normalchar"/>
          <w:rFonts w:ascii="StobiSerif Regular" w:eastAsiaTheme="majorEastAsia" w:hAnsi="StobiSerif Regular" w:cs="Arial"/>
          <w:sz w:val="22"/>
          <w:szCs w:val="22"/>
          <w:lang w:val="sq-AL"/>
        </w:rPr>
        <w:t>- emëron dhe shkarkon përfaqësues të institucionit publik për fëmijë në Këshillin drejtues të institucionit publik për fëmijë nga radhët e punonjësve që kryejnë punë profesionale dhe</w:t>
      </w:r>
    </w:p>
    <w:p w14:paraId="642FCA51"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sz w:val="22"/>
          <w:szCs w:val="22"/>
          <w:lang w:val="sq-AL"/>
        </w:rPr>
      </w:pPr>
      <w:r w:rsidRPr="00B15CA1">
        <w:rPr>
          <w:rStyle w:val="normalchar"/>
          <w:rFonts w:ascii="StobiSerif Regular" w:eastAsiaTheme="majorEastAsia" w:hAnsi="StobiSerif Regular" w:cs="Arial"/>
          <w:sz w:val="22"/>
          <w:szCs w:val="22"/>
          <w:lang w:val="sq-AL"/>
        </w:rPr>
        <w:t>- kryen edhe punë të tjera të përcaktuara me statut.</w:t>
      </w:r>
    </w:p>
    <w:p w14:paraId="187182B6" w14:textId="77777777" w:rsidR="00670C9C" w:rsidRPr="00B15CA1" w:rsidRDefault="00670C9C" w:rsidP="00670C9C">
      <w:pPr>
        <w:pStyle w:val="Normal1"/>
        <w:tabs>
          <w:tab w:val="left" w:pos="180"/>
        </w:tabs>
        <w:spacing w:before="0" w:beforeAutospacing="0" w:after="0" w:afterAutospacing="0"/>
        <w:jc w:val="both"/>
        <w:rPr>
          <w:rStyle w:val="normalchar"/>
          <w:rFonts w:ascii="StobiSerif Regular" w:eastAsiaTheme="majorEastAsia" w:hAnsi="StobiSerif Regular" w:cs="Arial"/>
          <w:sz w:val="22"/>
          <w:szCs w:val="22"/>
          <w:lang w:val="sq-AL"/>
        </w:rPr>
      </w:pPr>
      <w:r w:rsidRPr="00B15CA1">
        <w:rPr>
          <w:rStyle w:val="normalchar"/>
          <w:rFonts w:ascii="StobiSerif Regular" w:eastAsiaTheme="majorEastAsia" w:hAnsi="StobiSerif Regular" w:cs="Arial"/>
          <w:sz w:val="22"/>
          <w:szCs w:val="22"/>
          <w:lang w:val="sq-AL"/>
        </w:rPr>
        <w:t>Në institucionin publik për fëmijë mund të krijohen edhe organe të tjera profesionale, të përcaktuara në statutin e institucionit.</w:t>
      </w:r>
    </w:p>
    <w:p w14:paraId="55B03F35" w14:textId="77777777" w:rsidR="00670C9C" w:rsidRPr="00B15CA1" w:rsidRDefault="00670C9C" w:rsidP="00670C9C">
      <w:pPr>
        <w:pStyle w:val="BodyTextIndent"/>
        <w:tabs>
          <w:tab w:val="left" w:pos="180"/>
        </w:tabs>
        <w:ind w:left="0" w:right="-180"/>
        <w:jc w:val="both"/>
        <w:rPr>
          <w:rFonts w:ascii="StobiSerif Regular" w:hAnsi="StobiSerif Regular" w:cs="Arial"/>
          <w:sz w:val="22"/>
          <w:szCs w:val="22"/>
          <w:lang w:val="sq-AL"/>
        </w:rPr>
      </w:pPr>
    </w:p>
    <w:p w14:paraId="6575ABD8"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11. Listo kush mund të përmbushë detyrat e punës së punëtorit profesional?</w:t>
      </w:r>
    </w:p>
    <w:p w14:paraId="6E4E6445" w14:textId="60F526A5"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Punëtorët profesionalë mund të jenë: pedagog i diplomuar, psikolog i diplomuar, punëtor social i diplomuar, defektolog i diplomuar/edukator special dhe rehabilitues, logoped </w:t>
      </w:r>
      <w:r w:rsidR="00442A68" w:rsidRPr="00B15CA1">
        <w:rPr>
          <w:rFonts w:ascii="StobiSerif Regular" w:hAnsi="StobiSerif Regular" w:cs="Arial"/>
          <w:lang w:val="sq-AL"/>
        </w:rPr>
        <w:t xml:space="preserve">i </w:t>
      </w:r>
      <w:r w:rsidRPr="00B15CA1">
        <w:rPr>
          <w:rFonts w:ascii="StobiSerif Regular" w:hAnsi="StobiSerif Regular" w:cs="Arial"/>
          <w:lang w:val="sq-AL"/>
        </w:rPr>
        <w:t xml:space="preserve">diplomuar, doktor i mjekësisë dhe doktor i stomatologjisë - me 240 kredi të fituara sipas ECTS ose nivel VII/1 të përfunduar dhe licencë të vlefshme për punëtor profesional. </w:t>
      </w:r>
    </w:p>
    <w:p w14:paraId="50698CFF"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7C52FC0F" w14:textId="2A6EA00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 xml:space="preserve">12. Listo ata që mund të përmbushin detyrat e punës së </w:t>
      </w:r>
      <w:r w:rsidR="00442A68" w:rsidRPr="00B15CA1">
        <w:rPr>
          <w:rFonts w:ascii="StobiSerif Regular" w:hAnsi="StobiSerif Regular" w:cs="Arial"/>
          <w:b/>
          <w:bCs/>
          <w:lang w:val="sq-AL"/>
        </w:rPr>
        <w:t>edukatori</w:t>
      </w:r>
      <w:r w:rsidR="0062462F" w:rsidRPr="00B15CA1">
        <w:rPr>
          <w:rFonts w:ascii="StobiSerif Regular" w:hAnsi="StobiSerif Regular" w:cs="Arial"/>
          <w:b/>
          <w:bCs/>
          <w:lang w:val="sq-AL"/>
        </w:rPr>
        <w:t>t</w:t>
      </w:r>
      <w:r w:rsidRPr="00B15CA1">
        <w:rPr>
          <w:rFonts w:ascii="StobiSerif Regular" w:hAnsi="StobiSerif Regular" w:cs="Arial"/>
          <w:b/>
          <w:bCs/>
          <w:lang w:val="sq-AL"/>
        </w:rPr>
        <w:t>?</w:t>
      </w:r>
    </w:p>
    <w:p w14:paraId="169CBB18" w14:textId="28E7A280"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Edukatorë mund të jenë: profesor i diplomuar i edukimit parashkollor, edukator i diplomuar i fëmijëve parashkollorë dhe pedagog i diplomuar për edukim parashkollor - me 240 kredi të fituara sipas ECTS ose me arsim të lartë të përfunduar niveli VII/1 ose me arsim të lartë përkatës të përfunduar për edukatorë dhe licencë të vlefshme edukatori.</w:t>
      </w:r>
      <w:r w:rsidRPr="00B15CA1">
        <w:rPr>
          <w:rFonts w:ascii="StobiSerif Regular" w:hAnsi="StobiSerif Regular" w:cs="Arial"/>
          <w:b/>
          <w:lang w:val="sq-AL"/>
        </w:rPr>
        <w:t xml:space="preserve"> </w:t>
      </w:r>
    </w:p>
    <w:p w14:paraId="15C25413" w14:textId="77777777" w:rsidR="00670C9C" w:rsidRPr="00B15CA1" w:rsidRDefault="00670C9C" w:rsidP="00670C9C">
      <w:pPr>
        <w:pStyle w:val="BodyText"/>
        <w:tabs>
          <w:tab w:val="left" w:pos="180"/>
        </w:tabs>
        <w:spacing w:after="0" w:line="240" w:lineRule="auto"/>
        <w:jc w:val="both"/>
        <w:rPr>
          <w:rFonts w:ascii="StobiSerif Regular" w:hAnsi="StobiSerif Regular" w:cs="Arial"/>
          <w:bCs/>
          <w:lang w:val="sq-AL"/>
        </w:rPr>
      </w:pPr>
      <w:r w:rsidRPr="00B15CA1">
        <w:rPr>
          <w:rFonts w:ascii="StobiSerif Regular" w:hAnsi="StobiSerif Regular" w:cs="Arial"/>
          <w:b/>
          <w:lang w:val="sq-AL"/>
        </w:rPr>
        <w:tab/>
      </w:r>
    </w:p>
    <w:p w14:paraId="5B2013E6" w14:textId="77777777" w:rsidR="00670C9C" w:rsidRPr="00B15CA1" w:rsidRDefault="00670C9C" w:rsidP="00670C9C">
      <w:pPr>
        <w:pStyle w:val="Normal1"/>
        <w:tabs>
          <w:tab w:val="left" w:pos="180"/>
        </w:tabs>
        <w:spacing w:before="0" w:beforeAutospacing="0" w:after="0" w:afterAutospacing="0"/>
        <w:jc w:val="both"/>
        <w:rPr>
          <w:rStyle w:val="normalchar"/>
          <w:rFonts w:ascii="StobiSerif Regular" w:eastAsiaTheme="majorEastAsia" w:hAnsi="StobiSerif Regular" w:cs="Arial"/>
          <w:b/>
          <w:bCs/>
          <w:sz w:val="22"/>
          <w:szCs w:val="22"/>
          <w:lang w:val="sq-AL"/>
        </w:rPr>
      </w:pPr>
      <w:r w:rsidRPr="00B15CA1">
        <w:rPr>
          <w:rStyle w:val="normalchar"/>
          <w:rFonts w:ascii="StobiSerif Regular" w:eastAsiaTheme="majorEastAsia" w:hAnsi="StobiSerif Regular" w:cs="Arial"/>
          <w:b/>
          <w:bCs/>
          <w:sz w:val="22"/>
          <w:szCs w:val="22"/>
          <w:lang w:val="sq-AL"/>
        </w:rPr>
        <w:t>13. Çfarë shkalle trajnimi profesional kërkohet për të kryer detyrat e punës së një kujdestari?</w:t>
      </w:r>
    </w:p>
    <w:p w14:paraId="455B10E9" w14:textId="3B482431" w:rsidR="0024422B" w:rsidRPr="00B15CA1" w:rsidRDefault="0024422B" w:rsidP="0024422B">
      <w:pPr>
        <w:tabs>
          <w:tab w:val="left" w:pos="180"/>
        </w:tabs>
        <w:spacing w:after="0" w:line="240" w:lineRule="auto"/>
        <w:jc w:val="both"/>
        <w:rPr>
          <w:rFonts w:ascii="StobiSerif Regular" w:eastAsiaTheme="majorEastAsia" w:hAnsi="StobiSerif Regular" w:cs="Arial"/>
        </w:rPr>
      </w:pPr>
      <w:proofErr w:type="spellStart"/>
      <w:r w:rsidRPr="00B15CA1">
        <w:rPr>
          <w:rFonts w:ascii="StobiSerif Regular" w:eastAsiaTheme="majorEastAsia" w:hAnsi="StobiSerif Regular" w:cs="Arial"/>
        </w:rPr>
        <w:t>Përgdhelës</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mund</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të</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jetë</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personi</w:t>
      </w:r>
      <w:proofErr w:type="spellEnd"/>
      <w:r w:rsidRPr="00B15CA1">
        <w:rPr>
          <w:rFonts w:ascii="StobiSerif Regular" w:eastAsiaTheme="majorEastAsia" w:hAnsi="StobiSerif Regular" w:cs="Arial"/>
        </w:rPr>
        <w:t xml:space="preserve"> me </w:t>
      </w:r>
      <w:proofErr w:type="spellStart"/>
      <w:r w:rsidRPr="00B15CA1">
        <w:rPr>
          <w:rFonts w:ascii="StobiSerif Regular" w:eastAsiaTheme="majorEastAsia" w:hAnsi="StobiSerif Regular" w:cs="Arial"/>
        </w:rPr>
        <w:t>shkollë</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të</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mesme</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katërvjeçare</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të</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përfunduar</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shkollë</w:t>
      </w:r>
      <w:proofErr w:type="spellEnd"/>
      <w:r w:rsidRPr="00B15CA1">
        <w:rPr>
          <w:rFonts w:ascii="StobiSerif Regular" w:eastAsiaTheme="majorEastAsia" w:hAnsi="StobiSerif Regular" w:cs="Arial"/>
        </w:rPr>
        <w:t xml:space="preserve"> e </w:t>
      </w:r>
      <w:proofErr w:type="spellStart"/>
      <w:r w:rsidRPr="00B15CA1">
        <w:rPr>
          <w:rFonts w:ascii="StobiSerif Regular" w:eastAsiaTheme="majorEastAsia" w:hAnsi="StobiSerif Regular" w:cs="Arial"/>
        </w:rPr>
        <w:t>mesme</w:t>
      </w:r>
      <w:proofErr w:type="spellEnd"/>
      <w:r w:rsidRPr="00B15CA1">
        <w:rPr>
          <w:rFonts w:ascii="StobiSerif Regular" w:eastAsiaTheme="majorEastAsia" w:hAnsi="StobiSerif Regular" w:cs="Arial"/>
        </w:rPr>
        <w:t xml:space="preserve"> e </w:t>
      </w:r>
      <w:proofErr w:type="spellStart"/>
      <w:r w:rsidRPr="00B15CA1">
        <w:rPr>
          <w:rFonts w:ascii="StobiSerif Regular" w:eastAsiaTheme="majorEastAsia" w:hAnsi="StobiSerif Regular" w:cs="Arial"/>
        </w:rPr>
        <w:t>mjeksisë</w:t>
      </w:r>
      <w:proofErr w:type="spellEnd"/>
      <w:r w:rsidRPr="00B15CA1">
        <w:rPr>
          <w:rFonts w:ascii="StobiSerif Regular" w:eastAsiaTheme="majorEastAsia" w:hAnsi="StobiSerif Regular" w:cs="Arial"/>
        </w:rPr>
        <w:t xml:space="preserve"> - </w:t>
      </w:r>
      <w:proofErr w:type="spellStart"/>
      <w:r w:rsidRPr="00B15CA1">
        <w:rPr>
          <w:rFonts w:ascii="StobiSerif Regular" w:eastAsiaTheme="majorEastAsia" w:hAnsi="StobiSerif Regular" w:cs="Arial"/>
        </w:rPr>
        <w:t>drejtimi</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i</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përgjithshëm</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shkollë</w:t>
      </w:r>
      <w:proofErr w:type="spellEnd"/>
      <w:r w:rsidRPr="00B15CA1">
        <w:rPr>
          <w:rFonts w:ascii="StobiSerif Regular" w:eastAsiaTheme="majorEastAsia" w:hAnsi="StobiSerif Regular" w:cs="Arial"/>
        </w:rPr>
        <w:t xml:space="preserve"> e </w:t>
      </w:r>
      <w:proofErr w:type="spellStart"/>
      <w:r w:rsidRPr="00B15CA1">
        <w:rPr>
          <w:rFonts w:ascii="StobiSerif Regular" w:eastAsiaTheme="majorEastAsia" w:hAnsi="StobiSerif Regular" w:cs="Arial"/>
        </w:rPr>
        <w:t>mesme</w:t>
      </w:r>
      <w:proofErr w:type="spellEnd"/>
      <w:r w:rsidRPr="00B15CA1">
        <w:rPr>
          <w:rFonts w:ascii="StobiSerif Regular" w:eastAsiaTheme="majorEastAsia" w:hAnsi="StobiSerif Regular" w:cs="Arial"/>
        </w:rPr>
        <w:t xml:space="preserve"> - </w:t>
      </w:r>
      <w:proofErr w:type="spellStart"/>
      <w:r w:rsidRPr="00B15CA1">
        <w:rPr>
          <w:rFonts w:ascii="StobiSerif Regular" w:eastAsiaTheme="majorEastAsia" w:hAnsi="StobiSerif Regular" w:cs="Arial"/>
        </w:rPr>
        <w:t>drejtimi</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gjimnaz</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shkollë</w:t>
      </w:r>
      <w:proofErr w:type="spellEnd"/>
      <w:r w:rsidRPr="00B15CA1">
        <w:rPr>
          <w:rFonts w:ascii="StobiSerif Regular" w:eastAsiaTheme="majorEastAsia" w:hAnsi="StobiSerif Regular" w:cs="Arial"/>
        </w:rPr>
        <w:t xml:space="preserve"> e </w:t>
      </w:r>
      <w:proofErr w:type="spellStart"/>
      <w:r w:rsidRPr="00B15CA1">
        <w:rPr>
          <w:rFonts w:ascii="StobiSerif Regular" w:eastAsiaTheme="majorEastAsia" w:hAnsi="StobiSerif Regular" w:cs="Arial"/>
        </w:rPr>
        <w:t>mesme</w:t>
      </w:r>
      <w:proofErr w:type="spellEnd"/>
      <w:r w:rsidRPr="00B15CA1">
        <w:rPr>
          <w:rFonts w:ascii="StobiSerif Regular" w:eastAsiaTheme="majorEastAsia" w:hAnsi="StobiSerif Regular" w:cs="Arial"/>
        </w:rPr>
        <w:t xml:space="preserve"> e </w:t>
      </w:r>
      <w:proofErr w:type="spellStart"/>
      <w:r w:rsidRPr="00B15CA1">
        <w:rPr>
          <w:rFonts w:ascii="StobiSerif Regular" w:eastAsiaTheme="majorEastAsia" w:hAnsi="StobiSerif Regular" w:cs="Arial"/>
        </w:rPr>
        <w:t>muzikës</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shkollë</w:t>
      </w:r>
      <w:proofErr w:type="spellEnd"/>
      <w:r w:rsidRPr="00B15CA1">
        <w:rPr>
          <w:rFonts w:ascii="StobiSerif Regular" w:eastAsiaTheme="majorEastAsia" w:hAnsi="StobiSerif Regular" w:cs="Arial"/>
        </w:rPr>
        <w:t xml:space="preserve"> e </w:t>
      </w:r>
      <w:proofErr w:type="spellStart"/>
      <w:r w:rsidRPr="00B15CA1">
        <w:rPr>
          <w:rFonts w:ascii="StobiSerif Regular" w:eastAsiaTheme="majorEastAsia" w:hAnsi="StobiSerif Regular" w:cs="Arial"/>
        </w:rPr>
        <w:t>mesme</w:t>
      </w:r>
      <w:proofErr w:type="spellEnd"/>
      <w:r w:rsidRPr="00B15CA1">
        <w:rPr>
          <w:rFonts w:ascii="StobiSerif Regular" w:eastAsiaTheme="majorEastAsia" w:hAnsi="StobiSerif Regular" w:cs="Arial"/>
        </w:rPr>
        <w:t xml:space="preserve"> art </w:t>
      </w:r>
      <w:proofErr w:type="spellStart"/>
      <w:r w:rsidRPr="00B15CA1">
        <w:rPr>
          <w:rFonts w:ascii="StobiSerif Regular" w:eastAsiaTheme="majorEastAsia" w:hAnsi="StobiSerif Regular" w:cs="Arial"/>
        </w:rPr>
        <w:t>vizual</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shkollë</w:t>
      </w:r>
      <w:proofErr w:type="spellEnd"/>
      <w:r w:rsidRPr="00B15CA1">
        <w:rPr>
          <w:rFonts w:ascii="StobiSerif Regular" w:eastAsiaTheme="majorEastAsia" w:hAnsi="StobiSerif Regular" w:cs="Arial"/>
        </w:rPr>
        <w:t xml:space="preserve"> e </w:t>
      </w:r>
      <w:proofErr w:type="spellStart"/>
      <w:r w:rsidRPr="00B15CA1">
        <w:rPr>
          <w:rFonts w:ascii="StobiSerif Regular" w:eastAsiaTheme="majorEastAsia" w:hAnsi="StobiSerif Regular" w:cs="Arial"/>
        </w:rPr>
        <w:t>mesme</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për</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edukatë</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fizike</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dhe</w:t>
      </w:r>
      <w:proofErr w:type="spellEnd"/>
      <w:r w:rsidRPr="00B15CA1">
        <w:rPr>
          <w:rFonts w:ascii="StobiSerif Regular" w:eastAsiaTheme="majorEastAsia" w:hAnsi="StobiSerif Regular" w:cs="Arial"/>
        </w:rPr>
        <w:t xml:space="preserve"> me </w:t>
      </w:r>
      <w:proofErr w:type="spellStart"/>
      <w:r w:rsidRPr="00B15CA1">
        <w:rPr>
          <w:rFonts w:ascii="StobiSerif Regular" w:eastAsiaTheme="majorEastAsia" w:hAnsi="StobiSerif Regular" w:cs="Arial"/>
        </w:rPr>
        <w:t>licencë</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të</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vlefshme</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për</w:t>
      </w:r>
      <w:proofErr w:type="spellEnd"/>
      <w:r w:rsidRPr="00B15CA1">
        <w:rPr>
          <w:rFonts w:ascii="StobiSerif Regular" w:eastAsiaTheme="majorEastAsia" w:hAnsi="StobiSerif Regular" w:cs="Arial"/>
        </w:rPr>
        <w:t xml:space="preserve"> </w:t>
      </w:r>
      <w:proofErr w:type="spellStart"/>
      <w:r w:rsidRPr="00B15CA1">
        <w:rPr>
          <w:rFonts w:ascii="StobiSerif Regular" w:eastAsiaTheme="majorEastAsia" w:hAnsi="StobiSerif Regular" w:cs="Arial"/>
        </w:rPr>
        <w:t>përgdhelës</w:t>
      </w:r>
      <w:proofErr w:type="spellEnd"/>
      <w:r w:rsidRPr="00B15CA1">
        <w:rPr>
          <w:rFonts w:ascii="StobiSerif Regular" w:eastAsiaTheme="majorEastAsia" w:hAnsi="StobiSerif Regular" w:cs="Arial"/>
        </w:rPr>
        <w:t>.</w:t>
      </w:r>
    </w:p>
    <w:p w14:paraId="2484CFCD" w14:textId="77777777" w:rsidR="0024422B" w:rsidRPr="00B15CA1" w:rsidRDefault="0024422B" w:rsidP="0024422B">
      <w:pPr>
        <w:tabs>
          <w:tab w:val="left" w:pos="180"/>
        </w:tabs>
        <w:spacing w:after="0" w:line="240" w:lineRule="auto"/>
        <w:jc w:val="both"/>
        <w:rPr>
          <w:rFonts w:ascii="StobiSerif Regular" w:eastAsiaTheme="majorEastAsia" w:hAnsi="StobiSerif Regular" w:cs="Arial"/>
        </w:rPr>
      </w:pPr>
    </w:p>
    <w:p w14:paraId="518F0F06"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Style w:val="normalchar"/>
          <w:rFonts w:ascii="StobiSerif Regular" w:hAnsi="StobiSerif Regular" w:cs="Arial"/>
          <w:b/>
          <w:bCs/>
          <w:lang w:val="sq-AL"/>
        </w:rPr>
        <w:t xml:space="preserve">14. </w:t>
      </w:r>
      <w:r w:rsidRPr="00B15CA1">
        <w:rPr>
          <w:rFonts w:ascii="StobiSerif Regular" w:hAnsi="StobiSerif Regular" w:cs="Arial"/>
          <w:b/>
          <w:bCs/>
          <w:lang w:val="sq-AL"/>
        </w:rPr>
        <w:t>Listo kush mund të përmbushë detyrat e punës së punëtorit profesional?</w:t>
      </w:r>
    </w:p>
    <w:p w14:paraId="78403F3B" w14:textId="78C1298C"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Style w:val="normalchar"/>
          <w:rFonts w:ascii="StobiSerif Regular" w:hAnsi="StobiSerif Regular" w:cs="Arial"/>
          <w:lang w:val="sq-AL"/>
        </w:rPr>
        <w:t xml:space="preserve">Bashkëpunëtorët profesionalë mund të jenë: pedagog muzike, pedagog i diplomuar i artit, pedagog i diplomuar i edukimit fizik, profesor i diplomuar i gjuhës dhe letërsisë së huaj - me 240 </w:t>
      </w:r>
      <w:bookmarkStart w:id="6" w:name="_Hlk201912875"/>
      <w:r w:rsidRPr="00B15CA1">
        <w:rPr>
          <w:rStyle w:val="normalchar"/>
          <w:rFonts w:ascii="StobiSerif Regular" w:hAnsi="StobiSerif Regular" w:cs="Arial"/>
          <w:lang w:val="sq-AL"/>
        </w:rPr>
        <w:t xml:space="preserve">kredi </w:t>
      </w:r>
      <w:bookmarkEnd w:id="6"/>
      <w:r w:rsidRPr="00B15CA1">
        <w:rPr>
          <w:rStyle w:val="normalchar"/>
          <w:rFonts w:ascii="StobiSerif Regular" w:hAnsi="StobiSerif Regular" w:cs="Arial"/>
          <w:lang w:val="sq-AL"/>
        </w:rPr>
        <w:t xml:space="preserve">ECTS ose nivel të përfunduar VII/1 dhe licencë të vlefshme të </w:t>
      </w:r>
      <w:r w:rsidRPr="00B15CA1">
        <w:rPr>
          <w:rStyle w:val="normalchar"/>
          <w:rFonts w:ascii="StobiSerif Regular" w:hAnsi="StobiSerif Regular" w:cs="Arial"/>
          <w:lang w:val="sq-AL"/>
        </w:rPr>
        <w:lastRenderedPageBreak/>
        <w:t>bashkëpunëtorit profesional</w:t>
      </w:r>
      <w:r w:rsidRPr="00B15CA1">
        <w:rPr>
          <w:rFonts w:ascii="StobiSerif Regular" w:hAnsi="StobiSerif Regular" w:cs="Arial"/>
          <w:lang w:val="sq-AL"/>
        </w:rPr>
        <w:t xml:space="preserve">; infermiere e lartë, infermiere e  përgjithshme/teknik mjekësor i diplomuar, infermiere e diplomuar/teknik mjekësor - me 180 </w:t>
      </w:r>
      <w:r w:rsidR="00D52026" w:rsidRPr="00B15CA1">
        <w:rPr>
          <w:rFonts w:ascii="StobiSerif Regular" w:hAnsi="StobiSerif Regular" w:cs="Arial"/>
          <w:lang w:val="sq-AL"/>
        </w:rPr>
        <w:t xml:space="preserve">kredi </w:t>
      </w:r>
      <w:r w:rsidRPr="00B15CA1">
        <w:rPr>
          <w:rFonts w:ascii="StobiSerif Regular" w:hAnsi="StobiSerif Regular" w:cs="Arial"/>
          <w:lang w:val="sq-AL"/>
        </w:rPr>
        <w:t xml:space="preserve">të fituara sipas ECTS ose të nivelit VI/1 të përfunduar dhe licencë të vlefshme për bashkëpunëtor profesional; punonjës social dhe logoped - me 180 </w:t>
      </w:r>
      <w:r w:rsidR="00D52026" w:rsidRPr="00B15CA1">
        <w:rPr>
          <w:rFonts w:ascii="StobiSerif Regular" w:hAnsi="StobiSerif Regular" w:cs="Arial"/>
          <w:lang w:val="sq-AL"/>
        </w:rPr>
        <w:t xml:space="preserve">kredi </w:t>
      </w:r>
      <w:r w:rsidRPr="00B15CA1">
        <w:rPr>
          <w:rFonts w:ascii="StobiSerif Regular" w:hAnsi="StobiSerif Regular" w:cs="Arial"/>
          <w:lang w:val="sq-AL"/>
        </w:rPr>
        <w:t>të fituara sipas ECTS ose të nivelit VI/1 të përfunduar dhe licencë të vlefshme për bashkëpunëtor profesional.</w:t>
      </w:r>
      <w:r w:rsidR="00D52026" w:rsidRPr="00B15CA1">
        <w:rPr>
          <w:rFonts w:ascii="StobiSerif Regular" w:hAnsi="StobiSerif Regular" w:cs="Arial"/>
          <w:lang w:val="sq-AL"/>
        </w:rPr>
        <w:t xml:space="preserve"> </w:t>
      </w:r>
    </w:p>
    <w:p w14:paraId="53C6A368"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0677B90E"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15.</w:t>
      </w:r>
      <w:r w:rsidRPr="00B15CA1">
        <w:rPr>
          <w:rFonts w:ascii="StobiSerif Regular" w:hAnsi="StobiSerif Regular"/>
          <w:lang w:val="sq-AL"/>
        </w:rPr>
        <w:t xml:space="preserve"> </w:t>
      </w:r>
      <w:r w:rsidRPr="00B15CA1">
        <w:rPr>
          <w:rFonts w:ascii="StobiSerif Regular" w:hAnsi="StobiSerif Regular" w:cs="Arial"/>
          <w:b/>
          <w:bCs/>
          <w:lang w:val="sq-AL"/>
        </w:rPr>
        <w:t>Listo kërkesat e përgjithshme që duhet të përmbushë një punonjës në institucion për fëmijë.</w:t>
      </w:r>
    </w:p>
    <w:p w14:paraId="3A03139F" w14:textId="592E9C99" w:rsidR="00670C9C" w:rsidRPr="00B15CA1" w:rsidRDefault="00D52026"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P</w:t>
      </w:r>
      <w:r w:rsidR="00670C9C" w:rsidRPr="00B15CA1">
        <w:rPr>
          <w:rFonts w:ascii="StobiSerif Regular" w:hAnsi="StobiSerif Regular" w:cs="Arial"/>
          <w:lang w:val="sq-AL"/>
        </w:rPr>
        <w:t>unonjës në institucion për fëmijë mund të jetë person i cili, përveç kërkesave të veçanta, duhet të përmbushë edhe kërkesat e mëposhtme:</w:t>
      </w:r>
    </w:p>
    <w:p w14:paraId="231483D2" w14:textId="6367995B"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të je</w:t>
      </w:r>
      <w:r w:rsidR="00242233" w:rsidRPr="00B15CA1">
        <w:rPr>
          <w:rFonts w:ascii="StobiSerif Regular" w:hAnsi="StobiSerif Regular" w:cs="Arial"/>
          <w:lang w:val="sq-AL"/>
        </w:rPr>
        <w:t>të</w:t>
      </w:r>
      <w:r w:rsidRPr="00B15CA1">
        <w:rPr>
          <w:rFonts w:ascii="StobiSerif Regular" w:hAnsi="StobiSerif Regular" w:cs="Arial"/>
          <w:lang w:val="sq-AL"/>
        </w:rPr>
        <w:t xml:space="preserve"> shtetas i Republikës së Maqedonisë së Veriut; </w:t>
      </w:r>
    </w:p>
    <w:p w14:paraId="6511C696" w14:textId="3F3AF6F0"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të je</w:t>
      </w:r>
      <w:r w:rsidR="00242233" w:rsidRPr="00B15CA1">
        <w:rPr>
          <w:rFonts w:ascii="StobiSerif Regular" w:hAnsi="StobiSerif Regular" w:cs="Arial"/>
          <w:lang w:val="sq-AL"/>
        </w:rPr>
        <w:t>të</w:t>
      </w:r>
      <w:r w:rsidRPr="00B15CA1">
        <w:rPr>
          <w:rFonts w:ascii="StobiSerif Regular" w:hAnsi="StobiSerif Regular" w:cs="Arial"/>
          <w:lang w:val="sq-AL"/>
        </w:rPr>
        <w:t xml:space="preserve"> i shëndetshëm fizikisht dhe mendërisht;</w:t>
      </w:r>
    </w:p>
    <w:p w14:paraId="75FC4447"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të njohë gjuhën maqedonase dhe alfabetin cirilik;</w:t>
      </w:r>
    </w:p>
    <w:p w14:paraId="69D44530"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të mos i jetë shqiptuar ndalim i kryerjes së profesionit, aktivitetit ose detyrës;</w:t>
      </w:r>
    </w:p>
    <w:p w14:paraId="0F6F23C6" w14:textId="77777777" w:rsidR="00670C9C" w:rsidRPr="00B15CA1" w:rsidRDefault="00670C9C" w:rsidP="00670C9C">
      <w:pPr>
        <w:pStyle w:val="BodyText"/>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 xml:space="preserve">- të mos i jetë shqiptuar vendim gjyqësor i formës së prerë me të cilin është dënuar për krim të dhunës në familje, rrëmbimit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miturit, neglizhencës ose abuzimit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miturit ose përdhosjes, për vepër penale nga grupi i krimeve kundër lirisë seksuale, pavarësisht nga sanksioni i shqiptuar dhe në të cilin është përcaktuar sjellje diskriminuese në përputhje me ligjin; dhe</w:t>
      </w:r>
    </w:p>
    <w:p w14:paraId="35BC1488" w14:textId="77777777" w:rsidR="00670C9C" w:rsidRPr="00B15CA1" w:rsidRDefault="00670C9C" w:rsidP="00670C9C">
      <w:pPr>
        <w:pStyle w:val="BodyText"/>
        <w:tabs>
          <w:tab w:val="left" w:pos="180"/>
        </w:tabs>
        <w:spacing w:after="0" w:line="240" w:lineRule="auto"/>
        <w:jc w:val="both"/>
        <w:rPr>
          <w:rFonts w:ascii="StobiSerif Regular" w:hAnsi="StobiSerif Regular" w:cs="Arial"/>
          <w:bCs/>
          <w:lang w:val="sq-AL"/>
        </w:rPr>
      </w:pPr>
      <w:r w:rsidRPr="00B15CA1">
        <w:rPr>
          <w:rFonts w:ascii="StobiSerif Regular" w:hAnsi="StobiSerif Regular"/>
          <w:lang w:val="sq-AL"/>
        </w:rPr>
        <w:t>- të përmbushë kushtet e tjera të përcaktuara në aktin për organizimin e brendshëm dhe sistematizimin e vendeve të punës.</w:t>
      </w:r>
    </w:p>
    <w:p w14:paraId="0B6C88B1" w14:textId="77777777" w:rsidR="00670C9C" w:rsidRPr="00B15CA1" w:rsidRDefault="00670C9C" w:rsidP="00670C9C">
      <w:pPr>
        <w:tabs>
          <w:tab w:val="left" w:pos="180"/>
        </w:tabs>
        <w:spacing w:after="0" w:line="240" w:lineRule="auto"/>
        <w:jc w:val="both"/>
        <w:rPr>
          <w:rStyle w:val="normalchar"/>
          <w:rFonts w:ascii="StobiSerif Regular" w:hAnsi="StobiSerif Regular" w:cs="Arial"/>
          <w:b/>
          <w:bCs/>
          <w:lang w:val="sq-AL"/>
        </w:rPr>
      </w:pPr>
    </w:p>
    <w:p w14:paraId="5DC49543"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Style w:val="normalchar"/>
          <w:rFonts w:ascii="StobiSerif Regular" w:hAnsi="StobiSerif Regular" w:cs="Arial"/>
          <w:b/>
          <w:bCs/>
          <w:lang w:val="sq-AL"/>
        </w:rPr>
        <w:t xml:space="preserve">16. </w:t>
      </w:r>
      <w:r w:rsidRPr="00B15CA1">
        <w:rPr>
          <w:rFonts w:ascii="StobiSerif Regular" w:hAnsi="StobiSerif Regular" w:cs="Arial"/>
          <w:b/>
          <w:bCs/>
          <w:lang w:val="sq-AL"/>
        </w:rPr>
        <w:t>Për të plotësuar vend të lirë pune për kryerjen e punëve me interes publik në institucionet publike për fëmijë, drejtori i institucionit merr vendim për nevojën e punësimit të nëpunësit publik.</w:t>
      </w:r>
    </w:p>
    <w:p w14:paraId="599F1690" w14:textId="77777777" w:rsidR="00670C9C" w:rsidRPr="00B15CA1" w:rsidRDefault="00670C9C" w:rsidP="00670C9C">
      <w:pPr>
        <w:tabs>
          <w:tab w:val="left" w:pos="180"/>
        </w:tabs>
        <w:spacing w:after="0" w:line="240" w:lineRule="auto"/>
        <w:jc w:val="both"/>
        <w:rPr>
          <w:rStyle w:val="normalchar"/>
          <w:rFonts w:ascii="StobiSerif Regular" w:hAnsi="StobiSerif Regular" w:cs="Arial"/>
          <w:lang w:val="sq-AL"/>
        </w:rPr>
      </w:pPr>
    </w:p>
    <w:p w14:paraId="47316961"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17. Listo cilat lloje licencash lëshohen nga ministri?</w:t>
      </w:r>
    </w:p>
    <w:p w14:paraId="4DA48AA0"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Ministri lëshon llojet e mëposhtme të licencave të punës:</w:t>
      </w:r>
    </w:p>
    <w:p w14:paraId="3C66F48A" w14:textId="07EBA0D9"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licencë për punëtor profesional;</w:t>
      </w:r>
    </w:p>
    <w:p w14:paraId="54C038DC" w14:textId="5A4161EA"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licencë për bashkëpunëtor profesional;</w:t>
      </w:r>
    </w:p>
    <w:p w14:paraId="6D522AE2"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licencë për edukator;</w:t>
      </w:r>
    </w:p>
    <w:p w14:paraId="04440D93"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licencë për kujdestar;</w:t>
      </w:r>
    </w:p>
    <w:p w14:paraId="41C9826A"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licencë për drejtor.</w:t>
      </w:r>
    </w:p>
    <w:p w14:paraId="6A9CF752"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22C8E453"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18. Sa kohë para skadimit të licencës për punë depozitohet kërkesë pranë Komisionit për Licencim?</w:t>
      </w:r>
    </w:p>
    <w:p w14:paraId="0FEC0E56"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Eksperti depoziton kërkesë të paktën tre muaj para skadimit të vlefshmërisë së licencës për punë pranë Komisionit për Licencim për rinovimin ose zgjatjen e licencës për punë. </w:t>
      </w:r>
    </w:p>
    <w:p w14:paraId="6DEEA5F9"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p>
    <w:p w14:paraId="77622C27"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19. Kush disponon dhe menaxhon mjetet për financimin e mbrojtjes së fëmijëve?</w:t>
      </w:r>
    </w:p>
    <w:p w14:paraId="0C44C730" w14:textId="1320669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Fondet për financimin e mbrojtjes së fëmijëve menaxhohen dhe disponohen nga </w:t>
      </w:r>
      <w:r w:rsidR="00C341A4" w:rsidRPr="00B15CA1">
        <w:rPr>
          <w:rFonts w:ascii="StobiSerif Regular" w:hAnsi="StobiSerif Regular" w:cs="Arial"/>
          <w:lang w:val="sq-AL"/>
        </w:rPr>
        <w:t>m</w:t>
      </w:r>
      <w:r w:rsidRPr="00B15CA1">
        <w:rPr>
          <w:rFonts w:ascii="StobiSerif Regular" w:hAnsi="StobiSerif Regular" w:cs="Arial"/>
          <w:lang w:val="sq-AL"/>
        </w:rPr>
        <w:t>inistria.</w:t>
      </w:r>
    </w:p>
    <w:p w14:paraId="459A2905"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46248194" w14:textId="77777777" w:rsidR="00670C9C" w:rsidRPr="00B15CA1" w:rsidRDefault="00670C9C" w:rsidP="00670C9C">
      <w:pPr>
        <w:tabs>
          <w:tab w:val="left" w:pos="180"/>
        </w:tabs>
        <w:spacing w:after="0" w:line="240" w:lineRule="auto"/>
        <w:jc w:val="both"/>
        <w:rPr>
          <w:rFonts w:ascii="StobiSerif Regular" w:hAnsi="StobiSerif Regular" w:cs="Arial"/>
          <w:b/>
          <w:lang w:val="sq-AL"/>
        </w:rPr>
      </w:pPr>
      <w:r w:rsidRPr="00B15CA1">
        <w:rPr>
          <w:rFonts w:ascii="StobiSerif Regular" w:hAnsi="StobiSerif Regular" w:cs="Arial"/>
          <w:b/>
          <w:lang w:val="sq-AL"/>
        </w:rPr>
        <w:t>20. Nga cilat burime të tjera sigurohen mjetet në institucionet e fëmijëve?</w:t>
      </w:r>
    </w:p>
    <w:p w14:paraId="018BDFAA"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bCs/>
          <w:lang w:val="sq-AL"/>
        </w:rPr>
        <w:tab/>
        <w:t>Institucionet publike për fëmijë mund të sigurojnë gjithashtu mjete nga</w:t>
      </w:r>
      <w:r w:rsidRPr="00B15CA1">
        <w:rPr>
          <w:rFonts w:ascii="StobiSerif Regular" w:hAnsi="StobiSerif Regular" w:cs="Arial"/>
          <w:lang w:val="sq-AL"/>
        </w:rPr>
        <w:t>:</w:t>
      </w:r>
    </w:p>
    <w:p w14:paraId="6E102883"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ab/>
        <w:t>- përfituesit;</w:t>
      </w:r>
    </w:p>
    <w:p w14:paraId="7CEF2CC9"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ab/>
        <w:t>- shitja e produkteve dhe shërbimeve të veta dhe</w:t>
      </w:r>
    </w:p>
    <w:p w14:paraId="7E9628DB"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ab/>
        <w:t>- burime të tjera në përputhje me ligjin.</w:t>
      </w:r>
    </w:p>
    <w:p w14:paraId="61AA53EA"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5E6229AC" w14:textId="77777777" w:rsidR="00670C9C" w:rsidRPr="00B15CA1" w:rsidRDefault="00670C9C" w:rsidP="00670C9C">
      <w:pPr>
        <w:pStyle w:val="BodyText"/>
        <w:tabs>
          <w:tab w:val="left" w:pos="180"/>
        </w:tabs>
        <w:spacing w:after="0" w:line="240" w:lineRule="auto"/>
        <w:jc w:val="both"/>
        <w:rPr>
          <w:rFonts w:ascii="StobiSerif Regular" w:hAnsi="StobiSerif Regular" w:cs="Arial"/>
          <w:lang w:val="sq-AL"/>
        </w:rPr>
      </w:pPr>
      <w:r w:rsidRPr="00B15CA1">
        <w:rPr>
          <w:rFonts w:ascii="StobiSerif Regular" w:hAnsi="StobiSerif Regular" w:cs="Arial"/>
          <w:b/>
          <w:bCs/>
          <w:lang w:val="sq-AL"/>
        </w:rPr>
        <w:t xml:space="preserve">21. Të ardhurat e institucionit privat për fëmijë janë nga: </w:t>
      </w:r>
      <w:r w:rsidRPr="00B15CA1">
        <w:rPr>
          <w:rFonts w:ascii="StobiSerif Regular" w:hAnsi="StobiSerif Regular" w:cs="Arial"/>
          <w:lang w:val="sq-AL"/>
        </w:rPr>
        <w:t xml:space="preserve"> </w:t>
      </w:r>
    </w:p>
    <w:p w14:paraId="76E59A60" w14:textId="69B4CC7E" w:rsidR="00670C9C" w:rsidRPr="00B15CA1" w:rsidRDefault="00670C9C" w:rsidP="00670C9C">
      <w:pPr>
        <w:pStyle w:val="BodyText"/>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lang w:val="sq-AL"/>
        </w:rPr>
        <w:t xml:space="preserve">Institucioni privat për fëmijë </w:t>
      </w:r>
      <w:r w:rsidR="00C341A4" w:rsidRPr="00B15CA1">
        <w:rPr>
          <w:rFonts w:ascii="StobiSerif Regular" w:hAnsi="StobiSerif Regular" w:cs="Arial"/>
          <w:lang w:val="sq-AL"/>
        </w:rPr>
        <w:t>krijon</w:t>
      </w:r>
      <w:r w:rsidRPr="00B15CA1">
        <w:rPr>
          <w:rFonts w:ascii="StobiSerif Regular" w:hAnsi="StobiSerif Regular" w:cs="Arial"/>
          <w:lang w:val="sq-AL"/>
        </w:rPr>
        <w:t xml:space="preserve"> të ardhura nga:</w:t>
      </w:r>
    </w:p>
    <w:p w14:paraId="61604E7B" w14:textId="77777777" w:rsidR="00670C9C" w:rsidRPr="00B15CA1" w:rsidRDefault="00670C9C" w:rsidP="00670C9C">
      <w:pPr>
        <w:pStyle w:val="BodyText"/>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ab/>
        <w:t>- pagesa e shërbimeve nga përdoruesit dhe</w:t>
      </w:r>
    </w:p>
    <w:p w14:paraId="46AFBD65" w14:textId="77777777" w:rsidR="00670C9C" w:rsidRPr="00B15CA1" w:rsidRDefault="00670C9C" w:rsidP="00670C9C">
      <w:pPr>
        <w:pStyle w:val="BodyText"/>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ab/>
        <w:t>- burime të tjera në përputhje me ligjin;</w:t>
      </w:r>
    </w:p>
    <w:p w14:paraId="5F019711"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5B0D5D09" w14:textId="7D9460C6"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 xml:space="preserve">22. Në cilat raste Ministria e Politikës Sociale </w:t>
      </w:r>
      <w:r w:rsidR="0024422B" w:rsidRPr="00B15CA1">
        <w:rPr>
          <w:rFonts w:ascii="StobiSerif Regular" w:hAnsi="StobiSerif Regular" w:cs="Arial"/>
          <w:b/>
          <w:bCs/>
          <w:lang w:val="sq-AL"/>
        </w:rPr>
        <w:t xml:space="preserve">e Demografisë dhe e të Rinjve, </w:t>
      </w:r>
      <w:r w:rsidRPr="00B15CA1">
        <w:rPr>
          <w:rFonts w:ascii="StobiSerif Regular" w:hAnsi="StobiSerif Regular" w:cs="Arial"/>
          <w:b/>
          <w:bCs/>
          <w:lang w:val="sq-AL"/>
        </w:rPr>
        <w:t>mund t’i ndalojë një personi juridik ose individi kryerjen e aktivitetit?</w:t>
      </w:r>
    </w:p>
    <w:p w14:paraId="2AB717C2" w14:textId="43359F91" w:rsidR="00670C9C" w:rsidRPr="00B15CA1" w:rsidRDefault="00670C9C" w:rsidP="00670C9C">
      <w:pPr>
        <w:tabs>
          <w:tab w:val="left" w:pos="180"/>
        </w:tabs>
        <w:spacing w:after="0" w:line="240" w:lineRule="auto"/>
        <w:jc w:val="both"/>
        <w:rPr>
          <w:rFonts w:ascii="StobiSerif Regular" w:hAnsi="StobiSerif Regular" w:cs="Arial"/>
          <w:u w:val="single"/>
          <w:lang w:val="sq-AL"/>
        </w:rPr>
      </w:pPr>
      <w:r w:rsidRPr="00B15CA1">
        <w:rPr>
          <w:rFonts w:ascii="StobiSerif Regular" w:hAnsi="StobiSerif Regular" w:cs="Arial"/>
          <w:lang w:val="sq-AL"/>
        </w:rPr>
        <w:t xml:space="preserve">Ministria ka të drejtë dhe detyrë t’ia ndalojë një personi juridik dhe një personi fizik kryerjen e një aktiviteti, nëse, në bazë të mbikëqyrjes së kryer, përcakton se kushtet e përcaktuara për kryerjen e aktivitetit nuk plotësohen më ose aktiviteti kryhet në dëm të </w:t>
      </w:r>
      <w:r w:rsidR="00C341A4" w:rsidRPr="00B15CA1">
        <w:rPr>
          <w:rFonts w:ascii="StobiSerif Regular" w:hAnsi="StobiSerif Regular" w:cs="Arial"/>
          <w:lang w:val="sq-AL"/>
        </w:rPr>
        <w:t>përfituesve</w:t>
      </w:r>
      <w:r w:rsidRPr="00B15CA1">
        <w:rPr>
          <w:rFonts w:ascii="StobiSerif Regular" w:hAnsi="StobiSerif Regular" w:cs="Arial"/>
          <w:lang w:val="sq-AL"/>
        </w:rPr>
        <w:t xml:space="preserve">, dhe personi juridik dhe personi fizik nuk i eliminojnë mangësitë e identifikuara brenda afatit të caktuar nga </w:t>
      </w:r>
      <w:r w:rsidR="00BE1732" w:rsidRPr="00B15CA1">
        <w:rPr>
          <w:rFonts w:ascii="StobiSerif Regular" w:hAnsi="StobiSerif Regular" w:cs="Arial"/>
          <w:lang w:val="sq-AL"/>
        </w:rPr>
        <w:t>m</w:t>
      </w:r>
      <w:r w:rsidRPr="00B15CA1">
        <w:rPr>
          <w:rFonts w:ascii="StobiSerif Regular" w:hAnsi="StobiSerif Regular" w:cs="Arial"/>
          <w:lang w:val="sq-AL"/>
        </w:rPr>
        <w:t>inistria.</w:t>
      </w:r>
    </w:p>
    <w:p w14:paraId="4D17401F"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b/>
          <w:bCs/>
          <w:sz w:val="22"/>
          <w:szCs w:val="22"/>
          <w:lang w:val="sq-AL"/>
        </w:rPr>
      </w:pPr>
    </w:p>
    <w:p w14:paraId="1003CC84" w14:textId="2639D4EC"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 xml:space="preserve">23. A kryen </w:t>
      </w:r>
      <w:r w:rsidR="0024422B" w:rsidRPr="00B15CA1">
        <w:rPr>
          <w:rFonts w:ascii="StobiSerif Regular" w:hAnsi="StobiSerif Regular" w:cs="Arial"/>
          <w:b/>
          <w:bCs/>
          <w:sz w:val="22"/>
          <w:szCs w:val="22"/>
          <w:lang w:val="sq-AL"/>
        </w:rPr>
        <w:t xml:space="preserve">Ministria e Politikës Sociale e Demografisë dhe e të Rinjve </w:t>
      </w:r>
      <w:r w:rsidRPr="00B15CA1">
        <w:rPr>
          <w:rFonts w:ascii="StobiSerif Regular" w:hAnsi="StobiSerif Regular" w:cs="Arial"/>
          <w:b/>
          <w:bCs/>
          <w:sz w:val="22"/>
          <w:szCs w:val="22"/>
          <w:lang w:val="sq-AL"/>
        </w:rPr>
        <w:t>mbikëqyrje inspektuese mbi realizimin dhe zbatimin e këtij ligji dhe dispozitave të tjera që kanë të bëjnë me mbrojtjen e fëmijëve në institucionet për fëmijë, si dhe mbi personat e tjerë juridikë dhe fizikë që kryejnë aktivitete të caktuara në fushën e kujdesit dhe edukimit të fëmijëve</w:t>
      </w:r>
      <w:r w:rsidRPr="00B15CA1">
        <w:rPr>
          <w:rStyle w:val="normalchar"/>
          <w:rFonts w:ascii="StobiSerif Regular" w:eastAsiaTheme="majorEastAsia" w:hAnsi="StobiSerif Regular" w:cs="Arial"/>
          <w:b/>
          <w:bCs/>
          <w:sz w:val="22"/>
          <w:szCs w:val="22"/>
          <w:lang w:val="sq-AL"/>
        </w:rPr>
        <w:t>?</w:t>
      </w:r>
    </w:p>
    <w:p w14:paraId="7CC9A2F7" w14:textId="77777777" w:rsidR="00670C9C" w:rsidRPr="00B15CA1" w:rsidRDefault="00670C9C" w:rsidP="00670C9C">
      <w:pPr>
        <w:pStyle w:val="Normal1"/>
        <w:tabs>
          <w:tab w:val="left" w:pos="180"/>
        </w:tabs>
        <w:spacing w:before="0" w:beforeAutospacing="0" w:after="0" w:afterAutospacing="0"/>
        <w:jc w:val="both"/>
        <w:rPr>
          <w:rFonts w:ascii="StobiSerif Regular" w:hAnsi="StobiSerif Regular" w:cs="Arial"/>
          <w:sz w:val="22"/>
          <w:szCs w:val="22"/>
          <w:lang w:val="sq-AL"/>
        </w:rPr>
      </w:pPr>
      <w:r w:rsidRPr="00B15CA1">
        <w:rPr>
          <w:rStyle w:val="normalchar"/>
          <w:rFonts w:ascii="StobiSerif Regular" w:eastAsiaTheme="majorEastAsia" w:hAnsi="StobiSerif Regular" w:cs="Arial"/>
          <w:sz w:val="22"/>
          <w:szCs w:val="22"/>
          <w:lang w:val="sq-AL"/>
        </w:rPr>
        <w:t>Ministria ushtron mbikëqyrje inspektuese mbi realizimin dhe zbatimin e këtij ligji dhe dispozitave të tjera që kanë të bëjnë me mbrojtjen e fëmijëve, mbi institucionet për fëmijë, si dhe mbi personat e tjerë juridikë dhe fizikë që kryejnë aktivitete të caktuara në fushën e kujdesit dhe edukimit të fëmijëve.</w:t>
      </w:r>
    </w:p>
    <w:p w14:paraId="5E7DD4B7" w14:textId="77777777" w:rsidR="00670C9C" w:rsidRPr="00B15CA1" w:rsidRDefault="00670C9C" w:rsidP="00670C9C">
      <w:pPr>
        <w:pStyle w:val="Normal1"/>
        <w:tabs>
          <w:tab w:val="left" w:pos="180"/>
        </w:tabs>
        <w:spacing w:before="0" w:beforeAutospacing="0" w:after="0" w:afterAutospacing="0"/>
        <w:jc w:val="both"/>
        <w:rPr>
          <w:rStyle w:val="normalchar"/>
          <w:rFonts w:ascii="StobiSerif Regular" w:eastAsiaTheme="majorEastAsia" w:hAnsi="StobiSerif Regular" w:cs="Arial"/>
          <w:b/>
          <w:bCs/>
          <w:sz w:val="22"/>
          <w:szCs w:val="22"/>
          <w:lang w:val="sq-AL"/>
        </w:rPr>
      </w:pPr>
    </w:p>
    <w:p w14:paraId="1C565B68" w14:textId="1B8267A4"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 xml:space="preserve">24. Cilat janë </w:t>
      </w:r>
      <w:r w:rsidR="005C08B1" w:rsidRPr="00B15CA1">
        <w:rPr>
          <w:rFonts w:ascii="StobiSerif Regular" w:hAnsi="StobiSerif Regular" w:cs="Arial"/>
          <w:b/>
          <w:bCs/>
          <w:lang w:val="sq-AL"/>
        </w:rPr>
        <w:t>manifestimet</w:t>
      </w:r>
      <w:r w:rsidRPr="00B15CA1">
        <w:rPr>
          <w:rFonts w:ascii="StobiSerif Regular" w:hAnsi="StobiSerif Regular" w:cs="Arial"/>
          <w:b/>
          <w:bCs/>
          <w:lang w:val="sq-AL"/>
        </w:rPr>
        <w:t xml:space="preserve"> kushtuar fëmijëve?</w:t>
      </w:r>
    </w:p>
    <w:p w14:paraId="37FD5FFA"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Manifestimet kushtuar fëmijëve përfshijnë: "Dita Botërore e Fëmijëve", "Java e Fëmijëve" dhe "Dita e Fëmijëve".</w:t>
      </w:r>
    </w:p>
    <w:p w14:paraId="0E57C055"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577A2D6E" w14:textId="77777777" w:rsidR="00670C9C" w:rsidRPr="00B15CA1" w:rsidRDefault="00670C9C" w:rsidP="00670C9C">
      <w:pPr>
        <w:tabs>
          <w:tab w:val="left" w:pos="180"/>
        </w:tabs>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25. Kur mbahen manifestimet kushtuar fëmijëve?</w:t>
      </w:r>
    </w:p>
    <w:p w14:paraId="052DC9C7"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ab/>
        <w:t xml:space="preserve">“Dita Universale e Fëmijëve” është e hëna e parë e tetorit. </w:t>
      </w:r>
    </w:p>
    <w:p w14:paraId="48A29196" w14:textId="77777777" w:rsidR="00670C9C" w:rsidRPr="00B15CA1" w:rsidRDefault="00670C9C" w:rsidP="00670C9C">
      <w:pPr>
        <w:tabs>
          <w:tab w:val="left" w:pos="180"/>
        </w:tabs>
        <w:spacing w:after="0" w:line="240" w:lineRule="auto"/>
        <w:jc w:val="both"/>
        <w:rPr>
          <w:rFonts w:ascii="StobiSerif Regular" w:hAnsi="StobiSerif Regular" w:cs="Arial"/>
          <w:lang w:val="sq-AL"/>
        </w:rPr>
      </w:pPr>
      <w:r w:rsidRPr="00B15CA1">
        <w:rPr>
          <w:rFonts w:ascii="StobiSerif Regular" w:hAnsi="StobiSerif Regular" w:cs="Arial"/>
          <w:lang w:val="sq-AL"/>
        </w:rPr>
        <w:tab/>
        <w:t>“"Java e Fëmijëve" mbahet çdo vit javën e parë të plotë të tetorit dhe zgjat shtatë ditë.</w:t>
      </w:r>
    </w:p>
    <w:p w14:paraId="1FB80D79" w14:textId="1B650B07" w:rsidR="00670C9C" w:rsidRPr="00B15CA1" w:rsidRDefault="00670C9C" w:rsidP="00670C9C">
      <w:pPr>
        <w:tabs>
          <w:tab w:val="left" w:pos="180"/>
        </w:tabs>
        <w:spacing w:after="0" w:line="240" w:lineRule="auto"/>
        <w:jc w:val="both"/>
        <w:rPr>
          <w:rStyle w:val="normalchar"/>
          <w:rFonts w:ascii="StobiSerif Regular" w:hAnsi="StobiSerif Regular" w:cs="Arial"/>
          <w:lang w:val="sq-AL"/>
        </w:rPr>
      </w:pPr>
      <w:r w:rsidRPr="00B15CA1">
        <w:rPr>
          <w:rFonts w:ascii="StobiSerif Regular" w:hAnsi="StobiSerif Regular" w:cs="Arial"/>
          <w:lang w:val="sq-AL"/>
        </w:rPr>
        <w:tab/>
        <w:t>“Dita e Fëmijëve” është dita e fundit e “Jav</w:t>
      </w:r>
      <w:r w:rsidR="00BE1732" w:rsidRPr="00B15CA1">
        <w:rPr>
          <w:rFonts w:ascii="StobiSerif Regular" w:hAnsi="StobiSerif Regular" w:cs="Arial"/>
          <w:lang w:val="sq-AL"/>
        </w:rPr>
        <w:t>a</w:t>
      </w:r>
      <w:r w:rsidRPr="00B15CA1">
        <w:rPr>
          <w:rFonts w:ascii="StobiSerif Regular" w:hAnsi="StobiSerif Regular" w:cs="Arial"/>
          <w:lang w:val="sq-AL"/>
        </w:rPr>
        <w:t xml:space="preserve"> </w:t>
      </w:r>
      <w:r w:rsidR="00BE1732" w:rsidRPr="00B15CA1">
        <w:rPr>
          <w:rFonts w:ascii="StobiSerif Regular" w:hAnsi="StobiSerif Regular" w:cs="Arial"/>
          <w:lang w:val="sq-AL"/>
        </w:rPr>
        <w:t>e</w:t>
      </w:r>
      <w:r w:rsidRPr="00B15CA1">
        <w:rPr>
          <w:rFonts w:ascii="StobiSerif Regular" w:hAnsi="StobiSerif Regular" w:cs="Arial"/>
          <w:lang w:val="sq-AL"/>
        </w:rPr>
        <w:t xml:space="preserve"> Fëmijëve”.</w:t>
      </w:r>
    </w:p>
    <w:p w14:paraId="72E99699" w14:textId="77777777" w:rsidR="00670C9C" w:rsidRPr="00B15CA1" w:rsidRDefault="00670C9C" w:rsidP="00670C9C">
      <w:pPr>
        <w:tabs>
          <w:tab w:val="left" w:pos="180"/>
        </w:tabs>
        <w:spacing w:after="0" w:line="240" w:lineRule="auto"/>
        <w:jc w:val="both"/>
        <w:rPr>
          <w:rFonts w:ascii="StobiSerif Regular" w:hAnsi="StobiSerif Regular" w:cs="Arial"/>
          <w:bCs/>
          <w:lang w:val="sq-AL"/>
        </w:rPr>
      </w:pPr>
      <w:r w:rsidRPr="00B15CA1">
        <w:rPr>
          <w:rFonts w:ascii="StobiSerif Regular" w:hAnsi="StobiSerif Regular" w:cs="Arial"/>
          <w:bCs/>
          <w:lang w:val="sq-AL"/>
        </w:rPr>
        <w:t>Ligji i Marrëdhënieve të Punës (Teksti i harmonizuar 2013)</w:t>
      </w:r>
    </w:p>
    <w:p w14:paraId="06435BE7" w14:textId="77777777" w:rsidR="00670C9C" w:rsidRPr="00B15CA1" w:rsidRDefault="00670C9C" w:rsidP="00670C9C">
      <w:pPr>
        <w:tabs>
          <w:tab w:val="left" w:pos="180"/>
        </w:tabs>
        <w:spacing w:after="0" w:line="240" w:lineRule="auto"/>
        <w:jc w:val="both"/>
        <w:rPr>
          <w:rFonts w:ascii="StobiSerif Regular" w:hAnsi="StobiSerif Regular" w:cs="Arial"/>
          <w:lang w:val="sq-AL"/>
        </w:rPr>
      </w:pPr>
    </w:p>
    <w:p w14:paraId="61296B2F"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26. Çfarë llojesh diskriminimi ekzistojnë?</w:t>
      </w:r>
    </w:p>
    <w:p w14:paraId="0D01C1BE" w14:textId="00543FB6"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xml:space="preserve">Diskriminimi i drejtpërdrejtë është çdo veprim me anë të </w:t>
      </w:r>
      <w:proofErr w:type="spellStart"/>
      <w:r w:rsidRPr="00B15CA1">
        <w:rPr>
          <w:rFonts w:ascii="StobiSerif Regular" w:hAnsi="StobiSerif Regular" w:cs="Arial"/>
          <w:sz w:val="22"/>
          <w:szCs w:val="22"/>
          <w:lang w:val="sq-AL"/>
        </w:rPr>
        <w:t>të</w:t>
      </w:r>
      <w:proofErr w:type="spellEnd"/>
      <w:r w:rsidRPr="00B15CA1">
        <w:rPr>
          <w:rFonts w:ascii="StobiSerif Regular" w:hAnsi="StobiSerif Regular" w:cs="Arial"/>
          <w:sz w:val="22"/>
          <w:szCs w:val="22"/>
          <w:lang w:val="sq-AL"/>
        </w:rPr>
        <w:t xml:space="preserve"> cilit një person ka qenë, po vihet ose mund të vihet në gjendje të pafavorshme krahasuar </w:t>
      </w:r>
      <w:r w:rsidR="00D553EA" w:rsidRPr="00B15CA1">
        <w:rPr>
          <w:rFonts w:ascii="StobiSerif Regular" w:hAnsi="StobiSerif Regular" w:cs="Arial"/>
          <w:sz w:val="22"/>
          <w:szCs w:val="22"/>
          <w:lang w:val="sq-AL"/>
        </w:rPr>
        <w:t>me</w:t>
      </w:r>
      <w:r w:rsidRPr="00B15CA1">
        <w:rPr>
          <w:rFonts w:ascii="StobiSerif Regular" w:hAnsi="StobiSerif Regular" w:cs="Arial"/>
          <w:sz w:val="22"/>
          <w:szCs w:val="22"/>
          <w:lang w:val="sq-AL"/>
        </w:rPr>
        <w:t xml:space="preserve"> persona të tjerë </w:t>
      </w:r>
      <w:r w:rsidRPr="00B15CA1">
        <w:rPr>
          <w:rFonts w:ascii="StobiSerif Regular" w:hAnsi="StobiSerif Regular" w:cs="Arial"/>
          <w:sz w:val="22"/>
          <w:szCs w:val="22"/>
          <w:lang w:val="sq-AL"/>
        </w:rPr>
        <w:lastRenderedPageBreak/>
        <w:t>në raste të krahasueshme. Diskriminimi indirekt, sipas kuptimit të këtij ligji, ekziston kur një dispozitë, kriter ose praktikë e caktuar në dukje neutrale e vendos ose do ta vendoste një person, kandidat për punësim ose punonjës, në gjendje të pafavorshme krahasuar me persona të tjerë, për shkak të një karakteristike, statusi, përcaktimi ose besimi të caktuar të përmendur në Nenin 6 të këtij ligji.</w:t>
      </w:r>
    </w:p>
    <w:p w14:paraId="17725D6F"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197722C6"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27. Çfarë llojesh kontratash për punë ekzistojnë?</w:t>
      </w:r>
    </w:p>
    <w:p w14:paraId="0A7DC94B"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xml:space="preserve">Kontratë për punë lidhet për një periudhë kohore kohëzgjatja e së cilës nuk përcaktohet paraprakisht (marrëdhënie pune për një periudhë të pacaktuar). Kontratë për punë mund të lidhet edhe për një periudhë kohore kohëzgjatja e së cilës përcaktohet paraprakisht (marrëdhënie pune për një periudhë të caktuar). </w:t>
      </w:r>
    </w:p>
    <w:p w14:paraId="16A0010A"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p>
    <w:p w14:paraId="1354985B"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r w:rsidRPr="00B15CA1">
        <w:rPr>
          <w:rFonts w:ascii="StobiSerif Regular" w:hAnsi="StobiSerif Regular"/>
          <w:b/>
          <w:bCs/>
          <w:sz w:val="22"/>
          <w:szCs w:val="22"/>
          <w:lang w:val="sq-AL"/>
        </w:rPr>
        <w:t>28. Listo të paktën 5 përgjegjësi të një punonjësi në lidhje me kryerjen e punës.</w:t>
      </w:r>
    </w:p>
    <w:p w14:paraId="2F65859F"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 </w:t>
      </w:r>
      <w:bookmarkStart w:id="7" w:name="_Hlk201828195"/>
      <w:r w:rsidRPr="00B15CA1">
        <w:rPr>
          <w:rFonts w:ascii="StobiSerif Regular" w:hAnsi="StobiSerif Regular"/>
          <w:sz w:val="22"/>
          <w:szCs w:val="22"/>
          <w:lang w:val="sq-AL"/>
        </w:rPr>
        <w:t xml:space="preserve">Respektimi </w:t>
      </w:r>
      <w:bookmarkEnd w:id="7"/>
      <w:r w:rsidRPr="00B15CA1">
        <w:rPr>
          <w:rFonts w:ascii="StobiSerif Regular" w:hAnsi="StobiSerif Regular"/>
          <w:sz w:val="22"/>
          <w:szCs w:val="22"/>
          <w:lang w:val="sq-AL"/>
        </w:rPr>
        <w:t>i udhëzimeve të punëdhënësit</w:t>
      </w:r>
    </w:p>
    <w:p w14:paraId="64C3DED4"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sz w:val="22"/>
          <w:szCs w:val="22"/>
          <w:lang w:val="sq-AL"/>
        </w:rPr>
        <w:t>- Respektimi i dispozitave të sigurisë gjatë punës</w:t>
      </w:r>
    </w:p>
    <w:p w14:paraId="49486273"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Detyrimi për raportim</w:t>
      </w:r>
    </w:p>
    <w:p w14:paraId="78F5C425"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Ndalimi i sjelljes së dëmshme</w:t>
      </w:r>
    </w:p>
    <w:p w14:paraId="0772AEA4"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Detyrimi për të ruajtur sekretet e biznesit</w:t>
      </w:r>
    </w:p>
    <w:p w14:paraId="55A26BF8" w14:textId="21181852"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 Klauzolë </w:t>
      </w:r>
      <w:proofErr w:type="spellStart"/>
      <w:r w:rsidRPr="00B15CA1">
        <w:rPr>
          <w:rFonts w:ascii="StobiSerif Regular" w:hAnsi="StobiSerif Regular"/>
          <w:sz w:val="22"/>
          <w:szCs w:val="22"/>
          <w:lang w:val="sq-AL"/>
        </w:rPr>
        <w:t>moskonkurrence</w:t>
      </w:r>
      <w:proofErr w:type="spellEnd"/>
      <w:r w:rsidRPr="00B15CA1">
        <w:rPr>
          <w:rFonts w:ascii="StobiSerif Regular" w:hAnsi="StobiSerif Regular"/>
          <w:sz w:val="22"/>
          <w:szCs w:val="22"/>
          <w:lang w:val="sq-AL"/>
        </w:rPr>
        <w:t xml:space="preserve"> - ndalim ligjor i </w:t>
      </w:r>
      <w:bookmarkStart w:id="8" w:name="_Hlk201828256"/>
      <w:r w:rsidRPr="00B15CA1">
        <w:rPr>
          <w:rFonts w:ascii="StobiSerif Regular" w:hAnsi="StobiSerif Regular"/>
          <w:sz w:val="22"/>
          <w:szCs w:val="22"/>
          <w:lang w:val="sq-AL"/>
        </w:rPr>
        <w:t>veprimtarisë konkurruese</w:t>
      </w:r>
      <w:bookmarkEnd w:id="8"/>
    </w:p>
    <w:p w14:paraId="5314F13E"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 Klauzolë konkurrence - ndalim </w:t>
      </w:r>
      <w:proofErr w:type="spellStart"/>
      <w:r w:rsidRPr="00B15CA1">
        <w:rPr>
          <w:rFonts w:ascii="StobiSerif Regular" w:hAnsi="StobiSerif Regular"/>
          <w:sz w:val="22"/>
          <w:szCs w:val="22"/>
          <w:lang w:val="sq-AL"/>
        </w:rPr>
        <w:t>kontraktor</w:t>
      </w:r>
      <w:proofErr w:type="spellEnd"/>
      <w:r w:rsidRPr="00B15CA1">
        <w:rPr>
          <w:rFonts w:ascii="StobiSerif Regular" w:hAnsi="StobiSerif Regular"/>
          <w:sz w:val="22"/>
          <w:szCs w:val="22"/>
          <w:lang w:val="sq-AL"/>
        </w:rPr>
        <w:t xml:space="preserve"> i veprimtarisë konkurruese</w:t>
      </w:r>
    </w:p>
    <w:p w14:paraId="6577C3CB" w14:textId="77777777" w:rsidR="00670C9C" w:rsidRPr="00B15CA1" w:rsidRDefault="00670C9C" w:rsidP="00670C9C">
      <w:pPr>
        <w:pStyle w:val="NormalWeb"/>
        <w:tabs>
          <w:tab w:val="left" w:pos="180"/>
        </w:tabs>
        <w:spacing w:before="0" w:after="0"/>
        <w:jc w:val="both"/>
        <w:rPr>
          <w:rFonts w:ascii="StobiSerif Regular" w:hAnsi="StobiSerif Regular"/>
          <w:b/>
          <w:sz w:val="22"/>
          <w:szCs w:val="22"/>
          <w:lang w:val="sq-AL"/>
        </w:rPr>
      </w:pPr>
    </w:p>
    <w:p w14:paraId="3E9F2EA5"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b/>
          <w:sz w:val="22"/>
          <w:szCs w:val="22"/>
          <w:lang w:val="sq-AL"/>
        </w:rPr>
        <w:t>29. Listo të paktën 5 detyrime të punëdhënësit</w:t>
      </w:r>
      <w:r w:rsidRPr="00B15CA1">
        <w:rPr>
          <w:rFonts w:ascii="StobiSerif Regular" w:hAnsi="StobiSerif Regular"/>
          <w:sz w:val="22"/>
          <w:szCs w:val="22"/>
          <w:lang w:val="sq-AL"/>
        </w:rPr>
        <w:t>.</w:t>
      </w:r>
    </w:p>
    <w:p w14:paraId="7BCD38FE"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Siguria e punës</w:t>
      </w:r>
    </w:p>
    <w:p w14:paraId="0B106C4D"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Detyrimi i pagesës për kryerjen e punës</w:t>
      </w:r>
    </w:p>
    <w:p w14:paraId="10177B8D"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Detyrimi për të siguruar kushte të sigurta pune</w:t>
      </w:r>
    </w:p>
    <w:p w14:paraId="6FEB7ED3" w14:textId="77777777" w:rsidR="00670C9C" w:rsidRPr="00B15CA1" w:rsidRDefault="00670C9C" w:rsidP="00670C9C">
      <w:pPr>
        <w:pStyle w:val="NormalWeb"/>
        <w:tabs>
          <w:tab w:val="left" w:pos="180"/>
        </w:tabs>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Detyrimi për të mbrojtur personalitetin e punonjësit,</w:t>
      </w:r>
    </w:p>
    <w:p w14:paraId="386D641B" w14:textId="35EAB67B"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sz w:val="22"/>
          <w:szCs w:val="22"/>
          <w:lang w:val="sq-AL"/>
        </w:rPr>
        <w:t xml:space="preserve">- Mbrojtja e të dhënave personale </w:t>
      </w:r>
    </w:p>
    <w:p w14:paraId="57A63899"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1ED628CA"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30. Listo të paktën 5 raste kur kontrata për punë pushon së qeni e vlefshme.</w:t>
      </w:r>
    </w:p>
    <w:p w14:paraId="18E793BE" w14:textId="77777777" w:rsidR="00670C9C" w:rsidRPr="00B15CA1" w:rsidRDefault="00670C9C" w:rsidP="00670C9C">
      <w:pPr>
        <w:pStyle w:val="NormalWeb"/>
        <w:tabs>
          <w:tab w:val="left" w:pos="180"/>
        </w:tabs>
        <w:spacing w:before="0" w:after="0"/>
        <w:rPr>
          <w:rFonts w:ascii="StobiSerif Regular" w:hAnsi="StobiSerif Regular"/>
          <w:sz w:val="22"/>
          <w:szCs w:val="22"/>
          <w:lang w:val="sq-AL"/>
        </w:rPr>
      </w:pPr>
      <w:r w:rsidRPr="00B15CA1">
        <w:rPr>
          <w:rFonts w:ascii="StobiSerif Regular" w:hAnsi="StobiSerif Regular"/>
          <w:sz w:val="22"/>
          <w:szCs w:val="22"/>
          <w:lang w:val="sq-AL"/>
        </w:rPr>
        <w:t>Kontrata e punës pushon së qeni e vlefshme:</w:t>
      </w:r>
      <w:r w:rsidRPr="00B15CA1">
        <w:rPr>
          <w:rStyle w:val="apple-converted-space"/>
          <w:rFonts w:ascii="StobiSerif Regular" w:eastAsiaTheme="majorEastAsia" w:hAnsi="StobiSerif Regular" w:cs="Arial"/>
          <w:sz w:val="22"/>
          <w:szCs w:val="22"/>
          <w:lang w:val="sq-AL"/>
        </w:rPr>
        <w:t> </w:t>
      </w:r>
      <w:r w:rsidRPr="00B15CA1">
        <w:rPr>
          <w:rFonts w:ascii="StobiSerif Regular" w:hAnsi="StobiSerif Regular"/>
          <w:sz w:val="22"/>
          <w:szCs w:val="22"/>
          <w:lang w:val="sq-AL"/>
        </w:rPr>
        <w:br/>
      </w:r>
      <w:r w:rsidRPr="00B15CA1">
        <w:rPr>
          <w:rFonts w:ascii="StobiSerif Regular" w:hAnsi="StobiSerif Regular"/>
          <w:sz w:val="22"/>
          <w:szCs w:val="22"/>
          <w:lang w:val="sq-AL"/>
        </w:rPr>
        <w:tab/>
        <w:t>1) me skadimin e kohës për të cilën është lidhur;</w:t>
      </w:r>
      <w:r w:rsidRPr="00B15CA1">
        <w:rPr>
          <w:rStyle w:val="apple-converted-space"/>
          <w:rFonts w:ascii="StobiSerif Regular" w:eastAsiaTheme="majorEastAsia" w:hAnsi="StobiSerif Regular" w:cs="Arial"/>
          <w:sz w:val="22"/>
          <w:szCs w:val="22"/>
          <w:lang w:val="sq-AL"/>
        </w:rPr>
        <w:t> </w:t>
      </w:r>
      <w:r w:rsidRPr="00B15CA1">
        <w:rPr>
          <w:rFonts w:ascii="StobiSerif Regular" w:hAnsi="StobiSerif Regular"/>
          <w:sz w:val="22"/>
          <w:szCs w:val="22"/>
          <w:lang w:val="sq-AL"/>
        </w:rPr>
        <w:br/>
      </w:r>
      <w:r w:rsidRPr="00B15CA1">
        <w:rPr>
          <w:rFonts w:ascii="StobiSerif Regular" w:hAnsi="StobiSerif Regular"/>
          <w:sz w:val="22"/>
          <w:szCs w:val="22"/>
          <w:lang w:val="sq-AL"/>
        </w:rPr>
        <w:tab/>
        <w:t>2) me vdekjen e punonjësit ose punëdhënësit (person fizik);</w:t>
      </w:r>
      <w:r w:rsidRPr="00B15CA1">
        <w:rPr>
          <w:rStyle w:val="apple-converted-space"/>
          <w:rFonts w:ascii="StobiSerif Regular" w:eastAsiaTheme="majorEastAsia" w:hAnsi="StobiSerif Regular" w:cs="Arial"/>
          <w:sz w:val="22"/>
          <w:szCs w:val="22"/>
          <w:lang w:val="sq-AL"/>
        </w:rPr>
        <w:t> </w:t>
      </w:r>
      <w:r w:rsidRPr="00B15CA1">
        <w:rPr>
          <w:rFonts w:ascii="StobiSerif Regular" w:hAnsi="StobiSerif Regular"/>
          <w:sz w:val="22"/>
          <w:szCs w:val="22"/>
          <w:lang w:val="sq-AL"/>
        </w:rPr>
        <w:br/>
      </w:r>
      <w:r w:rsidRPr="00B15CA1">
        <w:rPr>
          <w:rFonts w:ascii="StobiSerif Regular" w:hAnsi="StobiSerif Regular"/>
          <w:sz w:val="22"/>
          <w:szCs w:val="22"/>
          <w:lang w:val="sq-AL"/>
        </w:rPr>
        <w:tab/>
        <w:t>3) për shkak të pushimit nga puna të punëdhënësit në përputhje me ligjin;</w:t>
      </w:r>
      <w:r w:rsidRPr="00B15CA1">
        <w:rPr>
          <w:rFonts w:ascii="StobiSerif Regular" w:hAnsi="StobiSerif Regular"/>
          <w:sz w:val="22"/>
          <w:szCs w:val="22"/>
          <w:lang w:val="sq-AL"/>
        </w:rPr>
        <w:br/>
      </w:r>
      <w:r w:rsidRPr="00B15CA1">
        <w:rPr>
          <w:rFonts w:ascii="StobiSerif Regular" w:hAnsi="StobiSerif Regular"/>
          <w:sz w:val="22"/>
          <w:szCs w:val="22"/>
          <w:lang w:val="sq-AL"/>
        </w:rPr>
        <w:tab/>
        <w:t>4) me marrëveshje të ndërsjellë;</w:t>
      </w:r>
      <w:r w:rsidRPr="00B15CA1">
        <w:rPr>
          <w:rStyle w:val="apple-converted-space"/>
          <w:rFonts w:ascii="StobiSerif Regular" w:eastAsiaTheme="majorEastAsia" w:hAnsi="StobiSerif Regular" w:cs="Arial"/>
          <w:sz w:val="22"/>
          <w:szCs w:val="22"/>
          <w:lang w:val="sq-AL"/>
        </w:rPr>
        <w:t> </w:t>
      </w:r>
      <w:r w:rsidRPr="00B15CA1">
        <w:rPr>
          <w:rFonts w:ascii="StobiSerif Regular" w:hAnsi="StobiSerif Regular"/>
          <w:sz w:val="22"/>
          <w:szCs w:val="22"/>
          <w:lang w:val="sq-AL"/>
        </w:rPr>
        <w:br/>
      </w:r>
      <w:r w:rsidRPr="00B15CA1">
        <w:rPr>
          <w:rFonts w:ascii="StobiSerif Regular" w:hAnsi="StobiSerif Regular"/>
          <w:sz w:val="22"/>
          <w:szCs w:val="22"/>
          <w:lang w:val="sq-AL"/>
        </w:rPr>
        <w:tab/>
        <w:t>5) me përjashtim;</w:t>
      </w:r>
      <w:r w:rsidRPr="00B15CA1">
        <w:rPr>
          <w:rStyle w:val="apple-converted-space"/>
          <w:rFonts w:ascii="StobiSerif Regular" w:eastAsiaTheme="majorEastAsia" w:hAnsi="StobiSerif Regular" w:cs="Arial"/>
          <w:sz w:val="22"/>
          <w:szCs w:val="22"/>
          <w:lang w:val="sq-AL"/>
        </w:rPr>
        <w:t> </w:t>
      </w:r>
      <w:r w:rsidRPr="00B15CA1">
        <w:rPr>
          <w:rFonts w:ascii="StobiSerif Regular" w:hAnsi="StobiSerif Regular"/>
          <w:sz w:val="22"/>
          <w:szCs w:val="22"/>
          <w:lang w:val="sq-AL"/>
        </w:rPr>
        <w:br/>
      </w:r>
      <w:r w:rsidRPr="00B15CA1">
        <w:rPr>
          <w:rFonts w:ascii="StobiSerif Regular" w:hAnsi="StobiSerif Regular"/>
          <w:sz w:val="22"/>
          <w:szCs w:val="22"/>
          <w:lang w:val="sq-AL"/>
        </w:rPr>
        <w:tab/>
        <w:t>6) me vendim gjykate dhe</w:t>
      </w:r>
      <w:r w:rsidRPr="00B15CA1">
        <w:rPr>
          <w:rFonts w:ascii="StobiSerif Regular" w:hAnsi="StobiSerif Regular"/>
          <w:sz w:val="22"/>
          <w:szCs w:val="22"/>
          <w:lang w:val="sq-AL"/>
        </w:rPr>
        <w:br/>
      </w:r>
      <w:r w:rsidRPr="00B15CA1">
        <w:rPr>
          <w:rFonts w:ascii="StobiSerif Regular" w:hAnsi="StobiSerif Regular"/>
          <w:sz w:val="22"/>
          <w:szCs w:val="22"/>
          <w:lang w:val="sq-AL"/>
        </w:rPr>
        <w:tab/>
        <w:t>7) në raste të tjera të përcaktuara me ligj.</w:t>
      </w:r>
    </w:p>
    <w:p w14:paraId="071BA902"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p>
    <w:p w14:paraId="4B2F620E"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r w:rsidRPr="00B15CA1">
        <w:rPr>
          <w:rFonts w:ascii="StobiSerif Regular" w:hAnsi="StobiSerif Regular"/>
          <w:b/>
          <w:bCs/>
          <w:sz w:val="22"/>
          <w:szCs w:val="22"/>
          <w:lang w:val="sq-AL"/>
        </w:rPr>
        <w:t>31. Cilat janë arsyet e vlefshme për ndërprerjen e kontratës së punës së një punonjësi?</w:t>
      </w:r>
    </w:p>
    <w:p w14:paraId="73D192FE"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sz w:val="22"/>
          <w:szCs w:val="22"/>
          <w:lang w:val="sq-AL"/>
        </w:rPr>
        <w:t>Arsyet e shkarkimit janë nëse:</w:t>
      </w:r>
    </w:p>
    <w:p w14:paraId="4A01074B" w14:textId="55C47A30"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xml:space="preserve">1) punonjësi, për shkak të sjelljes së tij, mungesës së njohurive ose aftësive ose për shkak të </w:t>
      </w:r>
      <w:proofErr w:type="spellStart"/>
      <w:r w:rsidRPr="00B15CA1">
        <w:rPr>
          <w:rFonts w:ascii="StobiSerif Regular" w:hAnsi="StobiSerif Regular" w:cs="Arial"/>
          <w:sz w:val="22"/>
          <w:szCs w:val="22"/>
          <w:lang w:val="sq-AL"/>
        </w:rPr>
        <w:t>mospërmbushjes</w:t>
      </w:r>
      <w:proofErr w:type="spellEnd"/>
      <w:r w:rsidRPr="00B15CA1">
        <w:rPr>
          <w:rFonts w:ascii="StobiSerif Regular" w:hAnsi="StobiSerif Regular" w:cs="Arial"/>
          <w:sz w:val="22"/>
          <w:szCs w:val="22"/>
          <w:lang w:val="sq-AL"/>
        </w:rPr>
        <w:t xml:space="preserve"> së kushteve të veçanta të përcaktuara me ligj, nuk është </w:t>
      </w:r>
      <w:r w:rsidRPr="00B15CA1">
        <w:rPr>
          <w:rFonts w:ascii="StobiSerif Regular" w:hAnsi="StobiSerif Regular" w:cs="Arial"/>
          <w:sz w:val="22"/>
          <w:szCs w:val="22"/>
          <w:lang w:val="sq-AL"/>
        </w:rPr>
        <w:lastRenderedPageBreak/>
        <w:t xml:space="preserve">në gjendje të kryejë detyrimet </w:t>
      </w:r>
      <w:bookmarkStart w:id="9" w:name="_Hlk201828524"/>
      <w:proofErr w:type="spellStart"/>
      <w:r w:rsidRPr="00B15CA1">
        <w:rPr>
          <w:rFonts w:ascii="StobiSerif Regular" w:hAnsi="StobiSerif Regular" w:cs="Arial"/>
          <w:sz w:val="22"/>
          <w:szCs w:val="22"/>
          <w:lang w:val="sq-AL"/>
        </w:rPr>
        <w:t>kontraktore</w:t>
      </w:r>
      <w:proofErr w:type="spellEnd"/>
      <w:r w:rsidRPr="00B15CA1">
        <w:rPr>
          <w:rFonts w:ascii="StobiSerif Regular" w:hAnsi="StobiSerif Regular" w:cs="Arial"/>
          <w:sz w:val="22"/>
          <w:szCs w:val="22"/>
          <w:lang w:val="sq-AL"/>
        </w:rPr>
        <w:t xml:space="preserve"> </w:t>
      </w:r>
      <w:bookmarkEnd w:id="9"/>
      <w:r w:rsidRPr="00B15CA1">
        <w:rPr>
          <w:rFonts w:ascii="StobiSerif Regular" w:hAnsi="StobiSerif Regular" w:cs="Arial"/>
          <w:sz w:val="22"/>
          <w:szCs w:val="22"/>
          <w:lang w:val="sq-AL"/>
        </w:rPr>
        <w:t>ose detyrimet e tjera të marrëdhënies së punës (arsye personale) ose</w:t>
      </w:r>
    </w:p>
    <w:p w14:paraId="2481AD2D"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xml:space="preserve">2) punonjësi shkel detyrimet </w:t>
      </w:r>
      <w:proofErr w:type="spellStart"/>
      <w:r w:rsidRPr="00B15CA1">
        <w:rPr>
          <w:rFonts w:ascii="StobiSerif Regular" w:hAnsi="StobiSerif Regular" w:cs="Arial"/>
          <w:sz w:val="22"/>
          <w:szCs w:val="22"/>
          <w:lang w:val="sq-AL"/>
        </w:rPr>
        <w:t>kontraktore</w:t>
      </w:r>
      <w:proofErr w:type="spellEnd"/>
      <w:r w:rsidRPr="00B15CA1">
        <w:rPr>
          <w:rFonts w:ascii="StobiSerif Regular" w:hAnsi="StobiSerif Regular" w:cs="Arial"/>
          <w:sz w:val="22"/>
          <w:szCs w:val="22"/>
          <w:lang w:val="sq-AL"/>
        </w:rPr>
        <w:t xml:space="preserve"> ose detyrime të tjera nga marrëdhënia e punës (shkak i fajit) dhe</w:t>
      </w:r>
    </w:p>
    <w:p w14:paraId="1DDD6487"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3) pushon nevoja për të kryer një punë të caktuar sipas kushteve të përcaktuara në kontratën e punës për shkak të arsyeve ekonomike, organizative, teknologjike, strukturore ose të ngjashme nga ana e punëdhënësit (arsye biznesi).</w:t>
      </w:r>
    </w:p>
    <w:p w14:paraId="516645F7"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p>
    <w:p w14:paraId="5B96F40A"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r w:rsidRPr="00B15CA1">
        <w:rPr>
          <w:rFonts w:ascii="StobiSerif Regular" w:hAnsi="StobiSerif Regular"/>
          <w:b/>
          <w:bCs/>
          <w:sz w:val="22"/>
          <w:szCs w:val="22"/>
          <w:lang w:val="sq-AL"/>
        </w:rPr>
        <w:t>32. Cilat janë arsyet e pabazuara për ndërprerjen e kontratës së punës së një punonjësi?</w:t>
      </w:r>
    </w:p>
    <w:p w14:paraId="491CFF45" w14:textId="033B423E"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Arsyet e pabaz</w:t>
      </w:r>
      <w:r w:rsidR="009C1F0B" w:rsidRPr="00B15CA1">
        <w:rPr>
          <w:rFonts w:ascii="StobiSerif Regular" w:hAnsi="StobiSerif Regular" w:cs="Arial"/>
          <w:sz w:val="22"/>
          <w:szCs w:val="22"/>
          <w:lang w:val="sq-AL"/>
        </w:rPr>
        <w:t>uar</w:t>
      </w:r>
      <w:r w:rsidRPr="00B15CA1">
        <w:rPr>
          <w:rFonts w:ascii="StobiSerif Regular" w:hAnsi="StobiSerif Regular" w:cs="Arial"/>
          <w:sz w:val="22"/>
          <w:szCs w:val="22"/>
          <w:lang w:val="sq-AL"/>
        </w:rPr>
        <w:t>a për ndërprerjen e kontratës për punë janë:</w:t>
      </w:r>
    </w:p>
    <w:p w14:paraId="7879D986"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1) anëtarësimi i punonjësit në sindikatë ose pjesëmarrja në aktivitete sindikale në përputhje me ligjin dhe marrëveshjen kolektive;</w:t>
      </w:r>
    </w:p>
    <w:p w14:paraId="759AD340"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xml:space="preserve">2) ngritja e padisë ose pjesëmarrja në procedurë kundër punëdhënësit për të konfirmuar shkeljen e detyrimeve </w:t>
      </w:r>
      <w:proofErr w:type="spellStart"/>
      <w:r w:rsidRPr="00B15CA1">
        <w:rPr>
          <w:rFonts w:ascii="StobiSerif Regular" w:hAnsi="StobiSerif Regular" w:cs="Arial"/>
          <w:sz w:val="22"/>
          <w:szCs w:val="22"/>
          <w:lang w:val="sq-AL"/>
        </w:rPr>
        <w:t>kontraktore</w:t>
      </w:r>
      <w:proofErr w:type="spellEnd"/>
      <w:r w:rsidRPr="00B15CA1">
        <w:rPr>
          <w:rFonts w:ascii="StobiSerif Regular" w:hAnsi="StobiSerif Regular" w:cs="Arial"/>
          <w:sz w:val="22"/>
          <w:szCs w:val="22"/>
          <w:lang w:val="sq-AL"/>
        </w:rPr>
        <w:t xml:space="preserve"> dhe detyrimeve të tjera të marrëdhënies së punës para arbitrazhit, organeve gjyqësore dhe administrative;</w:t>
      </w:r>
    </w:p>
    <w:p w14:paraId="4FA73BE7"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xml:space="preserve">3) leje e miratuar për shkak të sëmundjes ose lëndimit, shtatzënisë, lindjes së fëmijës dhe </w:t>
      </w:r>
      <w:proofErr w:type="spellStart"/>
      <w:r w:rsidRPr="00B15CA1">
        <w:rPr>
          <w:rFonts w:ascii="StobiSerif Regular" w:hAnsi="StobiSerif Regular" w:cs="Arial"/>
          <w:sz w:val="22"/>
          <w:szCs w:val="22"/>
          <w:lang w:val="sq-AL"/>
        </w:rPr>
        <w:t>prindërimit</w:t>
      </w:r>
      <w:proofErr w:type="spellEnd"/>
      <w:r w:rsidRPr="00B15CA1">
        <w:rPr>
          <w:rFonts w:ascii="StobiSerif Regular" w:hAnsi="StobiSerif Regular" w:cs="Arial"/>
          <w:sz w:val="22"/>
          <w:szCs w:val="22"/>
          <w:lang w:val="sq-AL"/>
        </w:rPr>
        <w:t>, si dhe kujdesit për anëtarin e familjes;</w:t>
      </w:r>
    </w:p>
    <w:p w14:paraId="5DB1FE48" w14:textId="77777777" w:rsidR="00670C9C" w:rsidRPr="00B15CA1" w:rsidRDefault="00670C9C" w:rsidP="00670C9C">
      <w:pPr>
        <w:pStyle w:val="NormalWeb"/>
        <w:tabs>
          <w:tab w:val="left" w:pos="180"/>
        </w:tabs>
        <w:spacing w:before="0" w:after="0"/>
        <w:rPr>
          <w:rFonts w:ascii="StobiSerif Regular" w:hAnsi="StobiSerif Regular" w:cs="Arial"/>
          <w:sz w:val="22"/>
          <w:szCs w:val="22"/>
          <w:lang w:val="sq-AL"/>
        </w:rPr>
      </w:pPr>
      <w:r w:rsidRPr="00B15CA1">
        <w:rPr>
          <w:rFonts w:ascii="StobiSerif Regular" w:hAnsi="StobiSerif Regular" w:cs="Arial"/>
          <w:sz w:val="22"/>
          <w:szCs w:val="22"/>
          <w:lang w:val="sq-AL"/>
        </w:rPr>
        <w:tab/>
        <w:t>4) përdorimi i mungesës nga puna të miratuar dhe lejes vjetore;</w:t>
      </w:r>
      <w:r w:rsidRPr="00B15CA1">
        <w:rPr>
          <w:rStyle w:val="apple-converted-space"/>
          <w:rFonts w:ascii="StobiSerif Regular" w:eastAsiaTheme="majorEastAsia" w:hAnsi="StobiSerif Regular" w:cs="Arial"/>
          <w:sz w:val="22"/>
          <w:szCs w:val="22"/>
          <w:lang w:val="sq-AL"/>
        </w:rPr>
        <w:t> </w:t>
      </w:r>
      <w:r w:rsidRPr="00B15CA1">
        <w:rPr>
          <w:rFonts w:ascii="StobiSerif Regular" w:hAnsi="StobiSerif Regular" w:cs="Arial"/>
          <w:sz w:val="22"/>
          <w:szCs w:val="22"/>
          <w:lang w:val="sq-AL"/>
        </w:rPr>
        <w:br/>
      </w:r>
      <w:r w:rsidRPr="00B15CA1">
        <w:rPr>
          <w:rFonts w:ascii="StobiSerif Regular" w:hAnsi="StobiSerif Regular" w:cs="Arial"/>
          <w:sz w:val="22"/>
          <w:szCs w:val="22"/>
          <w:lang w:val="sq-AL"/>
        </w:rPr>
        <w:tab/>
        <w:t>5) kryerja ose përfundimi i shërbimit ushtarak ose trajnimit ushtarak dhe</w:t>
      </w:r>
    </w:p>
    <w:p w14:paraId="1075098B"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6) raste të tjera të pezullimit të kontratës së punës të përcaktuara me këtë ligj.</w:t>
      </w:r>
    </w:p>
    <w:p w14:paraId="74FBD6DC"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7C6EAD0E" w14:textId="4D656216"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 xml:space="preserve">33. </w:t>
      </w:r>
      <w:r w:rsidR="009C1F0B" w:rsidRPr="00B15CA1">
        <w:rPr>
          <w:rFonts w:ascii="StobiSerif Regular" w:hAnsi="StobiSerif Regular" w:cs="Arial"/>
          <w:b/>
          <w:bCs/>
          <w:sz w:val="22"/>
          <w:szCs w:val="22"/>
          <w:lang w:val="sq-AL"/>
        </w:rPr>
        <w:t>Sa ditë m</w:t>
      </w:r>
      <w:r w:rsidRPr="00B15CA1">
        <w:rPr>
          <w:rFonts w:ascii="StobiSerif Regular" w:hAnsi="StobiSerif Regular" w:cs="Arial"/>
          <w:b/>
          <w:bCs/>
          <w:sz w:val="22"/>
          <w:szCs w:val="22"/>
          <w:lang w:val="sq-AL"/>
        </w:rPr>
        <w:t>ë së paku, dhe më së shumti leje vjetore të paguar i takon punonjësit, duke marrë parasysh edhe ditët e lejes vjetore të paguar punëtorëve më të moshuar?</w:t>
      </w:r>
    </w:p>
    <w:p w14:paraId="3CF1EB18"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Punonjësi ka të drejtë për leje vjetore të paguar prej të paktën 20 ditësh pune.</w:t>
      </w:r>
    </w:p>
    <w:p w14:paraId="27D4DF0C"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Leja vjetore mund të zgjatet me marrëveshje kolektive ose kontratë pune deri në 26 ditë pune.</w:t>
      </w:r>
    </w:p>
    <w:p w14:paraId="2C7D9558" w14:textId="4570D13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Punëtori i moshuar, invalid, punëtor me të paktën 60% dëmtime fizike dhe punëtori që kujdeset dhe mban fëmijë me aftësi të kufizuara fizike ose mendore kanë të drejtë edhe për tre ditë pune shtesë pushimi vjetor.</w:t>
      </w:r>
    </w:p>
    <w:p w14:paraId="68D71D78"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ab/>
      </w:r>
    </w:p>
    <w:p w14:paraId="1F926FE5"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34. Cila është kohëzgjatja maksimale e lejes së papaguar që një punonjës mund të marrë gjatë një viti kalendarik?</w:t>
      </w:r>
    </w:p>
    <w:p w14:paraId="4FDB5BDD"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I punësuari mund të mungojë në punë pa kompensim për pagën dhe kontributet në pagë në rastet dhe sipas kushteve të përcaktuara me marrëveshjen kolektive, por maksimumi tre muaj gjatë vitit kalendarik. Gjatë kohës së pushimit pa pagesë, të drejtat dhe detyrimet e punonjësit nga marrëdhënia e punës pezullohen.</w:t>
      </w:r>
    </w:p>
    <w:p w14:paraId="3AE9F721"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3CBA73A5" w14:textId="3C70B7B9"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r w:rsidRPr="00B15CA1">
        <w:rPr>
          <w:rFonts w:ascii="StobiSerif Regular" w:hAnsi="StobiSerif Regular" w:cs="Arial"/>
          <w:b/>
          <w:bCs/>
          <w:sz w:val="22"/>
          <w:szCs w:val="22"/>
          <w:lang w:val="sq-AL"/>
        </w:rPr>
        <w:t>3</w:t>
      </w:r>
      <w:r w:rsidR="008F1A56" w:rsidRPr="00B15CA1">
        <w:rPr>
          <w:rFonts w:ascii="StobiSerif Regular" w:hAnsi="StobiSerif Regular" w:cs="Arial"/>
          <w:b/>
          <w:bCs/>
          <w:sz w:val="22"/>
          <w:szCs w:val="22"/>
          <w:lang w:val="sq-AL"/>
        </w:rPr>
        <w:t>6</w:t>
      </w:r>
      <w:r w:rsidRPr="00B15CA1">
        <w:rPr>
          <w:rFonts w:ascii="StobiSerif Regular" w:hAnsi="StobiSerif Regular" w:cs="Arial"/>
          <w:b/>
          <w:bCs/>
          <w:sz w:val="22"/>
          <w:szCs w:val="22"/>
          <w:lang w:val="sq-AL"/>
        </w:rPr>
        <w:t>. Si plotësohet vendi i lirë i punës në shërbimin publik?</w:t>
      </w:r>
      <w:r w:rsidRPr="00B15CA1">
        <w:rPr>
          <w:rFonts w:ascii="StobiSerif Regular" w:hAnsi="StobiSerif Regular"/>
          <w:b/>
          <w:bCs/>
          <w:sz w:val="22"/>
          <w:szCs w:val="22"/>
          <w:lang w:val="sq-AL"/>
        </w:rPr>
        <w:t xml:space="preserve"> </w:t>
      </w:r>
    </w:p>
    <w:p w14:paraId="57F365CB"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Vendi i lirë në shërbimin publik plotësohet nëpërmjet:</w:t>
      </w:r>
    </w:p>
    <w:p w14:paraId="2F950952"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publikimi i njoftimit publik për punësim,</w:t>
      </w:r>
    </w:p>
    <w:p w14:paraId="039349D6"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publikimi i njoftimi të brendshëm për punë,</w:t>
      </w:r>
    </w:p>
    <w:p w14:paraId="44844F50"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caktimi i një nëpunësi publik në të njëjtin institucion në një vend tjetër pune dhe</w:t>
      </w:r>
    </w:p>
    <w:p w14:paraId="22E38F39"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lastRenderedPageBreak/>
        <w:t>- marrja e nëpunësit publik nga një institucion në institucionin tjetër.</w:t>
      </w:r>
    </w:p>
    <w:p w14:paraId="0EFA4B69"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332BBC7C" w14:textId="322A8030"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3</w:t>
      </w:r>
      <w:r w:rsidR="008F1A56" w:rsidRPr="00B15CA1">
        <w:rPr>
          <w:rFonts w:ascii="StobiSerif Regular" w:hAnsi="StobiSerif Regular" w:cs="Arial"/>
          <w:b/>
          <w:bCs/>
          <w:sz w:val="22"/>
          <w:szCs w:val="22"/>
          <w:lang w:val="sq-AL"/>
        </w:rPr>
        <w:t>7</w:t>
      </w:r>
      <w:r w:rsidRPr="00B15CA1">
        <w:rPr>
          <w:rFonts w:ascii="StobiSerif Regular" w:hAnsi="StobiSerif Regular" w:cs="Arial"/>
          <w:b/>
          <w:bCs/>
          <w:sz w:val="22"/>
          <w:szCs w:val="22"/>
          <w:lang w:val="sq-AL"/>
        </w:rPr>
        <w:t>. Listo të paktën 6 kushte të përgjithshme dhe specifike të punësimit</w:t>
      </w:r>
    </w:p>
    <w:p w14:paraId="2FEAA382"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u w:val="single"/>
          <w:lang w:val="sq-AL"/>
        </w:rPr>
      </w:pPr>
      <w:r w:rsidRPr="00B15CA1">
        <w:rPr>
          <w:rFonts w:ascii="StobiSerif Regular" w:hAnsi="StobiSerif Regular" w:cs="Arial"/>
          <w:sz w:val="22"/>
          <w:szCs w:val="22"/>
          <w:u w:val="single"/>
          <w:lang w:val="sq-AL"/>
        </w:rPr>
        <w:t>Kushtet e përgjithshme janë:</w:t>
      </w:r>
    </w:p>
    <w:p w14:paraId="578F907C"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të jetë shtetas i Republikës së Maqedonisë së Veriut,</w:t>
      </w:r>
    </w:p>
    <w:p w14:paraId="39A6D238"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të jetë në moshë madhore,</w:t>
      </w:r>
    </w:p>
    <w:p w14:paraId="4FDB7AC5"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të ketë aftësi të përgjithshme shëndetësore dhe</w:t>
      </w:r>
    </w:p>
    <w:p w14:paraId="3201BBE6"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të mos i jetë shqiptuar me vendim gjyqësor të formës së prerë ndalim i profesionit, aktivitetit ose detyrës.</w:t>
      </w:r>
    </w:p>
    <w:p w14:paraId="0792225A" w14:textId="190F6D6F" w:rsidR="00670C9C" w:rsidRPr="00B15CA1" w:rsidRDefault="00670C9C" w:rsidP="00670C9C">
      <w:pPr>
        <w:pStyle w:val="NormalWeb"/>
        <w:tabs>
          <w:tab w:val="left" w:pos="180"/>
        </w:tabs>
        <w:spacing w:before="0" w:after="0"/>
        <w:jc w:val="both"/>
        <w:rPr>
          <w:rFonts w:ascii="StobiSerif Regular" w:hAnsi="StobiSerif Regular" w:cs="Arial"/>
          <w:sz w:val="22"/>
          <w:szCs w:val="22"/>
          <w:u w:val="single"/>
          <w:lang w:val="sq-AL"/>
        </w:rPr>
      </w:pPr>
      <w:r w:rsidRPr="00B15CA1">
        <w:rPr>
          <w:rFonts w:ascii="StobiSerif Regular" w:hAnsi="StobiSerif Regular" w:cs="Arial"/>
          <w:sz w:val="22"/>
          <w:szCs w:val="22"/>
          <w:u w:val="single"/>
          <w:lang w:val="sq-AL"/>
        </w:rPr>
        <w:t>Kushte të veçanta:</w:t>
      </w:r>
    </w:p>
    <w:p w14:paraId="0C3C883A"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të ketë arsim të përshtatshëm,</w:t>
      </w:r>
    </w:p>
    <w:p w14:paraId="0942CF06"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të ketë përvojën e nevojshme të punës në profesion dhe</w:t>
      </w:r>
    </w:p>
    <w:p w14:paraId="630CC443"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kushte të tjera të përcaktuara në aktin për sistematizimin e vendeve të punës.</w:t>
      </w:r>
    </w:p>
    <w:p w14:paraId="7BD2292F"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p>
    <w:p w14:paraId="4882F107" w14:textId="2F5E6EC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3</w:t>
      </w:r>
      <w:r w:rsidR="008F1A56" w:rsidRPr="00B15CA1">
        <w:rPr>
          <w:rFonts w:ascii="StobiSerif Regular" w:hAnsi="StobiSerif Regular" w:cs="Arial"/>
          <w:b/>
          <w:bCs/>
          <w:sz w:val="22"/>
          <w:szCs w:val="22"/>
          <w:lang w:val="sq-AL"/>
        </w:rPr>
        <w:t>8</w:t>
      </w:r>
      <w:r w:rsidRPr="00B15CA1">
        <w:rPr>
          <w:rFonts w:ascii="StobiSerif Regular" w:hAnsi="StobiSerif Regular" w:cs="Arial"/>
          <w:b/>
          <w:bCs/>
          <w:sz w:val="22"/>
          <w:szCs w:val="22"/>
          <w:lang w:val="sq-AL"/>
        </w:rPr>
        <w:t>.</w:t>
      </w:r>
      <w:r w:rsidRPr="00B15CA1">
        <w:rPr>
          <w:rFonts w:ascii="StobiSerif Regular" w:hAnsi="StobiSerif Regular" w:cs="Arial"/>
          <w:sz w:val="22"/>
          <w:szCs w:val="22"/>
          <w:lang w:val="sq-AL"/>
        </w:rPr>
        <w:t xml:space="preserve"> </w:t>
      </w:r>
      <w:r w:rsidRPr="00B15CA1">
        <w:rPr>
          <w:rFonts w:ascii="StobiSerif Regular" w:hAnsi="StobiSerif Regular" w:cs="Arial"/>
          <w:b/>
          <w:bCs/>
          <w:sz w:val="22"/>
          <w:szCs w:val="22"/>
          <w:lang w:val="sq-AL"/>
        </w:rPr>
        <w:t xml:space="preserve">Listo të paktën 6 të drejta dhe detyra të </w:t>
      </w:r>
      <w:r w:rsidR="002E64DE" w:rsidRPr="00B15CA1">
        <w:rPr>
          <w:rFonts w:ascii="StobiSerif Regular" w:hAnsi="StobiSerif Regular" w:cs="Arial"/>
          <w:b/>
          <w:bCs/>
          <w:sz w:val="22"/>
          <w:szCs w:val="22"/>
          <w:lang w:val="sq-AL"/>
        </w:rPr>
        <w:t>nëpunësve</w:t>
      </w:r>
      <w:r w:rsidRPr="00B15CA1">
        <w:rPr>
          <w:rFonts w:ascii="StobiSerif Regular" w:hAnsi="StobiSerif Regular" w:cs="Arial"/>
          <w:b/>
          <w:bCs/>
          <w:sz w:val="22"/>
          <w:szCs w:val="22"/>
          <w:lang w:val="sq-AL"/>
        </w:rPr>
        <w:t>.</w:t>
      </w:r>
    </w:p>
    <w:p w14:paraId="6265643F"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Nëpunësi publik ka të drejtë për pagë dhe shtesa në pagë sipas kushteve dhe kritereve të përcaktuara me ligj, marrëveshje kolektive dhe akt të përgjithshëm të organit drejtues.</w:t>
      </w:r>
    </w:p>
    <w:p w14:paraId="66C3A265" w14:textId="25820E31"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xml:space="preserve">Nëpunësi publik është i detyruar t'i kryejë </w:t>
      </w:r>
      <w:r w:rsidR="002E64DE" w:rsidRPr="00B15CA1">
        <w:rPr>
          <w:rFonts w:ascii="StobiSerif Regular" w:hAnsi="StobiSerif Regular" w:cs="Arial"/>
          <w:sz w:val="22"/>
          <w:szCs w:val="22"/>
          <w:lang w:val="sq-AL"/>
        </w:rPr>
        <w:t>punët</w:t>
      </w:r>
      <w:r w:rsidRPr="00B15CA1">
        <w:rPr>
          <w:rFonts w:ascii="StobiSerif Regular" w:hAnsi="StobiSerif Regular" w:cs="Arial"/>
          <w:sz w:val="22"/>
          <w:szCs w:val="22"/>
          <w:lang w:val="sq-AL"/>
        </w:rPr>
        <w:t xml:space="preserve"> dhe detyrat e punës me ndërgjegje, profesionalizëm, efikasitet, rregull dhe në kohë, në përputhje me Kushtetutën, ligjin dhe marrëveshjet ndërkombëtare të ratifikuara.</w:t>
      </w:r>
    </w:p>
    <w:p w14:paraId="7A39F0E7"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Nëpunësi publik është i detyruar ta kryejë punën e tij në mënyrë të paanshme, të mos udhëhiqet nga interesat e tij personale financiare, të mos abuzojë me kompetencat dhe statusin që ka si nëpunës publik dhe të mbrojë reputacionin e tij personal dhe të institucionit në të cilin është i punësuar.</w:t>
      </w:r>
    </w:p>
    <w:p w14:paraId="1BDBC38F"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p>
    <w:p w14:paraId="58E9FF51" w14:textId="382E899F" w:rsidR="00670C9C" w:rsidRPr="00B15CA1" w:rsidRDefault="008F1A56"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39</w:t>
      </w:r>
      <w:r w:rsidR="00670C9C" w:rsidRPr="00B15CA1">
        <w:rPr>
          <w:rFonts w:ascii="StobiSerif Regular" w:hAnsi="StobiSerif Regular" w:cs="Arial"/>
          <w:b/>
          <w:bCs/>
          <w:sz w:val="22"/>
          <w:szCs w:val="22"/>
          <w:lang w:val="sq-AL"/>
        </w:rPr>
        <w:t xml:space="preserve">. Çfarë përgjegjësish kanë nëpunësit publikë? </w:t>
      </w:r>
    </w:p>
    <w:p w14:paraId="23F4B360" w14:textId="77777777" w:rsidR="00670C9C" w:rsidRPr="00B15CA1" w:rsidRDefault="00670C9C" w:rsidP="00670C9C">
      <w:pPr>
        <w:pStyle w:val="NormalWeb"/>
        <w:tabs>
          <w:tab w:val="left" w:pos="180"/>
        </w:tabs>
        <w:spacing w:before="0" w:after="0"/>
        <w:jc w:val="both"/>
        <w:rPr>
          <w:rFonts w:ascii="StobiSerif Regular" w:hAnsi="StobiSerif Regular" w:cs="Arial"/>
          <w:bCs/>
          <w:sz w:val="22"/>
          <w:szCs w:val="22"/>
          <w:lang w:val="sq-AL"/>
        </w:rPr>
      </w:pPr>
      <w:r w:rsidRPr="00B15CA1">
        <w:rPr>
          <w:rFonts w:ascii="StobiSerif Regular" w:hAnsi="StobiSerif Regular" w:cs="Arial"/>
          <w:sz w:val="22"/>
          <w:szCs w:val="22"/>
          <w:lang w:val="sq-AL"/>
        </w:rPr>
        <w:t xml:space="preserve">- </w:t>
      </w:r>
      <w:r w:rsidRPr="00B15CA1">
        <w:rPr>
          <w:rFonts w:ascii="StobiSerif Regular" w:hAnsi="StobiSerif Regular" w:cs="Arial"/>
          <w:bCs/>
          <w:sz w:val="22"/>
          <w:szCs w:val="22"/>
          <w:lang w:val="sq-AL"/>
        </w:rPr>
        <w:t>Përgjegjësi disiplinore</w:t>
      </w:r>
    </w:p>
    <w:p w14:paraId="7D922165" w14:textId="77777777" w:rsidR="00670C9C" w:rsidRPr="00B15CA1" w:rsidRDefault="00670C9C" w:rsidP="00670C9C">
      <w:pPr>
        <w:pStyle w:val="NormalWeb"/>
        <w:tabs>
          <w:tab w:val="left" w:pos="180"/>
        </w:tabs>
        <w:spacing w:before="0" w:after="0"/>
        <w:jc w:val="both"/>
        <w:rPr>
          <w:rFonts w:ascii="StobiSerif Regular" w:hAnsi="StobiSerif Regular" w:cs="Arial"/>
          <w:bCs/>
          <w:sz w:val="22"/>
          <w:szCs w:val="22"/>
          <w:lang w:val="sq-AL"/>
        </w:rPr>
      </w:pPr>
      <w:r w:rsidRPr="00B15CA1">
        <w:rPr>
          <w:rFonts w:ascii="StobiSerif Regular" w:hAnsi="StobiSerif Regular" w:cs="Arial"/>
          <w:bCs/>
          <w:sz w:val="22"/>
          <w:szCs w:val="22"/>
          <w:lang w:val="sq-AL"/>
        </w:rPr>
        <w:t>- Përgjegjësi materiale</w:t>
      </w:r>
    </w:p>
    <w:p w14:paraId="6A181062" w14:textId="77777777" w:rsidR="00670C9C" w:rsidRPr="00B15CA1" w:rsidRDefault="00670C9C" w:rsidP="00670C9C">
      <w:pPr>
        <w:pStyle w:val="NormalWeb"/>
        <w:tabs>
          <w:tab w:val="left" w:pos="180"/>
        </w:tabs>
        <w:spacing w:before="0" w:after="0"/>
        <w:jc w:val="both"/>
        <w:rPr>
          <w:rFonts w:ascii="StobiSerif Regular" w:hAnsi="StobiSerif Regular" w:cs="Arial"/>
          <w:b/>
          <w:sz w:val="22"/>
          <w:szCs w:val="22"/>
          <w:lang w:val="sq-AL"/>
        </w:rPr>
      </w:pPr>
    </w:p>
    <w:p w14:paraId="383960A2" w14:textId="13FC3BDA"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b/>
          <w:sz w:val="22"/>
          <w:szCs w:val="22"/>
          <w:lang w:val="sq-AL"/>
        </w:rPr>
        <w:t>4</w:t>
      </w:r>
      <w:r w:rsidR="008F1A56" w:rsidRPr="00B15CA1">
        <w:rPr>
          <w:rFonts w:ascii="StobiSerif Regular" w:hAnsi="StobiSerif Regular" w:cs="Arial"/>
          <w:b/>
          <w:sz w:val="22"/>
          <w:szCs w:val="22"/>
          <w:lang w:val="sq-AL"/>
        </w:rPr>
        <w:t>0</w:t>
      </w:r>
      <w:r w:rsidRPr="00B15CA1">
        <w:rPr>
          <w:rFonts w:ascii="StobiSerif Regular" w:hAnsi="StobiSerif Regular" w:cs="Arial"/>
          <w:b/>
          <w:sz w:val="22"/>
          <w:szCs w:val="22"/>
          <w:lang w:val="sq-AL"/>
        </w:rPr>
        <w:t>.</w:t>
      </w:r>
      <w:r w:rsidRPr="00B15CA1">
        <w:rPr>
          <w:rFonts w:ascii="StobiSerif Regular" w:hAnsi="StobiSerif Regular"/>
          <w:b/>
          <w:bCs/>
          <w:sz w:val="22"/>
          <w:szCs w:val="22"/>
          <w:lang w:val="sq-AL"/>
        </w:rPr>
        <w:t xml:space="preserve"> Në cilat mënyra mund të ndërpritet punësimi i nëpunësit publik (listo të paktën 3)?</w:t>
      </w:r>
      <w:r w:rsidRPr="00B15CA1">
        <w:rPr>
          <w:rFonts w:ascii="StobiSerif Regular" w:hAnsi="StobiSerif Regular" w:cs="Arial"/>
          <w:sz w:val="22"/>
          <w:szCs w:val="22"/>
          <w:lang w:val="sq-AL"/>
        </w:rPr>
        <w:t xml:space="preserve"> </w:t>
      </w:r>
    </w:p>
    <w:p w14:paraId="0C3D0950"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Punësimi i nëpunësit publik përfundon:</w:t>
      </w:r>
    </w:p>
    <w:p w14:paraId="1C9AE91A"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me marrëveshje,</w:t>
      </w:r>
    </w:p>
    <w:p w14:paraId="7DED5645"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me kërkesën e tij,</w:t>
      </w:r>
    </w:p>
    <w:p w14:paraId="15138E61"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me forcën e ligjit dhe</w:t>
      </w:r>
    </w:p>
    <w:p w14:paraId="2A49D5B6"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sz w:val="22"/>
          <w:szCs w:val="22"/>
          <w:lang w:val="sq-AL"/>
        </w:rPr>
        <w:tab/>
        <w:t>- në raste të tjera të përcaktuara nga ky ligj.</w:t>
      </w:r>
    </w:p>
    <w:p w14:paraId="6D9882FA"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p>
    <w:p w14:paraId="0EE5A530" w14:textId="5D8BE096"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 xml:space="preserve">42. Cili është qëllimi i Ligjit për Mbrojtjen nga </w:t>
      </w:r>
      <w:r w:rsidR="002E64DE" w:rsidRPr="00B15CA1">
        <w:rPr>
          <w:rFonts w:ascii="StobiSerif Regular" w:hAnsi="StobiSerif Regular" w:cs="Arial"/>
          <w:b/>
          <w:bCs/>
          <w:sz w:val="22"/>
          <w:szCs w:val="22"/>
          <w:lang w:val="sq-AL"/>
        </w:rPr>
        <w:t>n</w:t>
      </w:r>
      <w:r w:rsidRPr="00B15CA1">
        <w:rPr>
          <w:rFonts w:ascii="StobiSerif Regular" w:hAnsi="StobiSerif Regular" w:cs="Arial"/>
          <w:b/>
          <w:bCs/>
          <w:sz w:val="22"/>
          <w:szCs w:val="22"/>
          <w:lang w:val="sq-AL"/>
        </w:rPr>
        <w:t xml:space="preserve">gacmimi në </w:t>
      </w:r>
      <w:r w:rsidR="002E64DE" w:rsidRPr="00B15CA1">
        <w:rPr>
          <w:rFonts w:ascii="StobiSerif Regular" w:hAnsi="StobiSerif Regular" w:cs="Arial"/>
          <w:b/>
          <w:bCs/>
          <w:sz w:val="22"/>
          <w:szCs w:val="22"/>
          <w:lang w:val="sq-AL"/>
        </w:rPr>
        <w:t>p</w:t>
      </w:r>
      <w:r w:rsidRPr="00B15CA1">
        <w:rPr>
          <w:rFonts w:ascii="StobiSerif Regular" w:hAnsi="StobiSerif Regular" w:cs="Arial"/>
          <w:b/>
          <w:bCs/>
          <w:sz w:val="22"/>
          <w:szCs w:val="22"/>
          <w:lang w:val="sq-AL"/>
        </w:rPr>
        <w:t>unë?</w:t>
      </w:r>
    </w:p>
    <w:p w14:paraId="1AFED95D"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xml:space="preserve">Qëllimi i ligjit është të parandalojë dhe të mbrojë nga ngacmimi psikologjik dhe seksual në punë, përkatësisht në vendin e punës dhe të sigurojë mjedis të shëndetshëm pune. </w:t>
      </w:r>
    </w:p>
    <w:p w14:paraId="3DE57DBB"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28154A93"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14:shadow w14:blurRad="50800" w14:dist="38100" w14:dir="2700000" w14:sx="100000" w14:sy="100000" w14:kx="0" w14:ky="0" w14:algn="tl">
            <w14:srgbClr w14:val="000000">
              <w14:alpha w14:val="60000"/>
            </w14:srgbClr>
          </w14:shadow>
        </w:rPr>
      </w:pPr>
      <w:r w:rsidRPr="00B15CA1">
        <w:rPr>
          <w:rFonts w:ascii="StobiSerif Regular" w:hAnsi="StobiSerif Regular" w:cs="Arial"/>
          <w:b/>
          <w:bCs/>
          <w:sz w:val="22"/>
          <w:szCs w:val="22"/>
          <w:lang w:val="sq-AL"/>
        </w:rPr>
        <w:lastRenderedPageBreak/>
        <w:t>43.</w:t>
      </w:r>
      <w:r w:rsidRPr="00B15CA1">
        <w:rPr>
          <w:rFonts w:ascii="StobiSerif Regular" w:hAnsi="StobiSerif Regular" w:cs="Arial"/>
          <w:b/>
          <w:bCs/>
          <w:sz w:val="22"/>
          <w:szCs w:val="22"/>
          <w:lang w:val="sq-AL"/>
          <w14:shadow w14:blurRad="50800" w14:dist="38100" w14:dir="2700000" w14:sx="100000" w14:sy="100000" w14:kx="0" w14:ky="0" w14:algn="tl">
            <w14:srgbClr w14:val="000000">
              <w14:alpha w14:val="60000"/>
            </w14:srgbClr>
          </w14:shadow>
        </w:rPr>
        <w:t xml:space="preserve"> Në cilën mënyrë iniciohet procedura për përcaktimin e ngacmimit në vendin e punës?</w:t>
      </w:r>
    </w:p>
    <w:p w14:paraId="53DAA27F"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sz w:val="22"/>
          <w:szCs w:val="22"/>
          <w:lang w:val="sq-AL"/>
          <w14:shadow w14:blurRad="50800" w14:dist="38100" w14:dir="2700000" w14:sx="100000" w14:sy="100000" w14:kx="0" w14:ky="0" w14:algn="tl">
            <w14:srgbClr w14:val="000000">
              <w14:alpha w14:val="60000"/>
            </w14:srgbClr>
          </w14:shadow>
        </w:rPr>
        <w:t xml:space="preserve">Procedura për përcaktimin e ngacmimit në vendin e punës është </w:t>
      </w:r>
      <w:r w:rsidRPr="00B15CA1">
        <w:rPr>
          <w:rFonts w:ascii="StobiSerif Regular" w:hAnsi="StobiSerif Regular" w:cs="Arial"/>
          <w:b/>
          <w:bCs/>
          <w:sz w:val="22"/>
          <w:szCs w:val="22"/>
          <w:lang w:val="sq-AL"/>
          <w14:shadow w14:blurRad="50800" w14:dist="38100" w14:dir="2700000" w14:sx="100000" w14:sy="100000" w14:kx="0" w14:ky="0" w14:algn="tl">
            <w14:srgbClr w14:val="000000">
              <w14:alpha w14:val="60000"/>
            </w14:srgbClr>
          </w14:shadow>
        </w:rPr>
        <w:t>:</w:t>
      </w:r>
    </w:p>
    <w:p w14:paraId="0598CBB7"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Kërkesë me shkrim</w:t>
      </w:r>
    </w:p>
    <w:p w14:paraId="51CBDC55"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Depozitohet pranë personit përgjegjës te punëdhënësi (drejtori ose personi tjetër i autorizuar), ose një personi tjetër që ai autorizon.</w:t>
      </w:r>
    </w:p>
    <w:p w14:paraId="14D09335"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Kërkesa depozitohet personalisht ose nga përfaqësues i sindikatës, person përgjegjës për sigurinë dhe shëndetin në punë ose menaxhimin e burimeve njerëzore dhe përfaqësues i punonjësve, me pëlqimin me shkrim të punonjësit që beson se është i ekspozuar ndaj ngacmimit në vendin e punës.</w:t>
      </w:r>
    </w:p>
    <w:p w14:paraId="20AC0211" w14:textId="77777777" w:rsidR="00670C9C" w:rsidRPr="00B15CA1" w:rsidRDefault="00670C9C" w:rsidP="00670C9C">
      <w:pPr>
        <w:tabs>
          <w:tab w:val="left" w:pos="180"/>
        </w:tabs>
        <w:spacing w:after="0" w:line="240" w:lineRule="auto"/>
        <w:jc w:val="both"/>
        <w:rPr>
          <w:rFonts w:ascii="StobiSerif Regular" w:hAnsi="StobiSerif Regular"/>
          <w:b/>
          <w:bCs/>
          <w:u w:val="single"/>
          <w:lang w:val="sq-AL"/>
        </w:rPr>
      </w:pPr>
    </w:p>
    <w:p w14:paraId="01D8074B" w14:textId="2A579F47" w:rsidR="00670C9C" w:rsidRPr="00B15CA1" w:rsidRDefault="00670C9C" w:rsidP="00670C9C">
      <w:pPr>
        <w:tabs>
          <w:tab w:val="left" w:pos="180"/>
        </w:tabs>
        <w:spacing w:after="0" w:line="240" w:lineRule="auto"/>
        <w:jc w:val="both"/>
        <w:rPr>
          <w:rFonts w:ascii="StobiSerif Regular" w:hAnsi="StobiSerif Regular"/>
          <w:bCs/>
          <w:lang w:val="sq-AL"/>
        </w:rPr>
      </w:pPr>
      <w:r w:rsidRPr="00B15CA1">
        <w:rPr>
          <w:rFonts w:ascii="StobiSerif Regular" w:hAnsi="StobiSerif Regular"/>
          <w:bCs/>
          <w:lang w:val="sq-AL"/>
        </w:rPr>
        <w:t>Marrëveshja kolektive për institucionet publike për fëmijë në veprimtarinë e kujdesit dhe edukimit të fëmijëve dhe në veprimtarinë e kohës së lirë dhe rekreacionit të fëmijëve (Gazeta Zyrtare e Republikës së Maqedonisë nr. 26/11)</w:t>
      </w:r>
    </w:p>
    <w:p w14:paraId="579C75CD"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u w:val="single"/>
          <w:lang w:val="sq-AL"/>
        </w:rPr>
      </w:pPr>
    </w:p>
    <w:p w14:paraId="2860241A"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r w:rsidRPr="00B15CA1">
        <w:rPr>
          <w:rFonts w:ascii="StobiSerif Regular" w:hAnsi="StobiSerif Regular" w:cs="Arial"/>
          <w:b/>
          <w:bCs/>
          <w:sz w:val="22"/>
          <w:szCs w:val="22"/>
          <w:lang w:val="sq-AL"/>
        </w:rPr>
        <w:t>44.</w:t>
      </w:r>
      <w:r w:rsidRPr="00B15CA1">
        <w:rPr>
          <w:rFonts w:ascii="StobiSerif Regular" w:hAnsi="StobiSerif Regular"/>
          <w:b/>
          <w:bCs/>
          <w:sz w:val="22"/>
          <w:szCs w:val="22"/>
          <w:lang w:val="sq-AL"/>
        </w:rPr>
        <w:t xml:space="preserve"> Çfarë rregullohet me marrëveshjen kolektive?</w:t>
      </w:r>
    </w:p>
    <w:p w14:paraId="0B55AFC6"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Marrëveshja kolektive rregullon të drejtat dhe detyrimet e punëtorëve dhe punëdhënësve nga marrëdhëniet e punës në kujdesin dhe edukimin e fëmijëve, si dhe në aktivitetet e kohës së lirë dhe rekreative të fëmijëve.</w:t>
      </w:r>
    </w:p>
    <w:p w14:paraId="7144E67D"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7B4B4603"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r w:rsidRPr="00B15CA1">
        <w:rPr>
          <w:rFonts w:ascii="StobiSerif Regular" w:hAnsi="StobiSerif Regular" w:cs="Arial"/>
          <w:b/>
          <w:bCs/>
          <w:sz w:val="22"/>
          <w:szCs w:val="22"/>
          <w:lang w:val="sq-AL"/>
        </w:rPr>
        <w:t>45.</w:t>
      </w:r>
      <w:r w:rsidRPr="00B15CA1">
        <w:rPr>
          <w:rFonts w:ascii="StobiSerif Regular" w:hAnsi="StobiSerif Regular"/>
          <w:b/>
          <w:bCs/>
          <w:sz w:val="22"/>
          <w:szCs w:val="22"/>
          <w:lang w:val="sq-AL"/>
        </w:rPr>
        <w:t xml:space="preserve"> Cilat janë kushtet e veçanta për themelimin e marrëdhënies së punës si nëpunës publik?</w:t>
      </w:r>
    </w:p>
    <w:p w14:paraId="11C9E3FE"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Kushtet e veçanta për krijimin e marrëdhënies së punës për nëpunësin publik janë:</w:t>
      </w:r>
    </w:p>
    <w:p w14:paraId="093C4757"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Si kushte të veçanta për themelimin e një marrëdhënie pune, mund të parashikohen: lloji dhe niveli i përgatitjes profesionale, njohuritë dhe aftësitë e veçanta për të kryer punë të përshtatshme, përvoja e punës, gjendja e veçantë shëndetësore dhe aftësitë psikofizike dhe kushte të tjera të veçanta të përcaktuara me aktin e punëdhënësit.</w:t>
      </w:r>
    </w:p>
    <w:p w14:paraId="688993B1"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Për kryerjen e punëve dhe detyrave të punës, për të cilat nuk kërkohet trajnim profesional ose ndonjë lloj tjetër kualifikimi profesional si kusht i veçantë, përvoja e punës nuk mund të përcaktohet si kusht i veçantë.</w:t>
      </w:r>
    </w:p>
    <w:p w14:paraId="00F3EB42"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2895036B" w14:textId="7E863E75"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r w:rsidRPr="00B15CA1">
        <w:rPr>
          <w:rFonts w:ascii="StobiSerif Regular" w:hAnsi="StobiSerif Regular" w:cs="Arial"/>
          <w:b/>
          <w:bCs/>
          <w:sz w:val="22"/>
          <w:szCs w:val="22"/>
          <w:lang w:val="sq-AL"/>
        </w:rPr>
        <w:t>46.</w:t>
      </w:r>
      <w:r w:rsidRPr="00B15CA1">
        <w:rPr>
          <w:rFonts w:ascii="StobiSerif Regular" w:hAnsi="StobiSerif Regular"/>
          <w:b/>
          <w:bCs/>
          <w:sz w:val="22"/>
          <w:szCs w:val="22"/>
          <w:lang w:val="sq-AL"/>
        </w:rPr>
        <w:t xml:space="preserve"> Kush janë praktikantë?</w:t>
      </w:r>
    </w:p>
    <w:p w14:paraId="77B0DB70" w14:textId="7F16FC45"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Praktikant</w:t>
      </w:r>
      <w:r w:rsidR="002E64DE" w:rsidRPr="00B15CA1">
        <w:rPr>
          <w:rFonts w:ascii="StobiSerif Regular" w:hAnsi="StobiSerif Regular" w:cs="Arial"/>
          <w:sz w:val="22"/>
          <w:szCs w:val="22"/>
          <w:lang w:val="sq-AL"/>
        </w:rPr>
        <w:t>i</w:t>
      </w:r>
      <w:r w:rsidRPr="00B15CA1">
        <w:rPr>
          <w:rFonts w:ascii="StobiSerif Regular" w:hAnsi="StobiSerif Regular" w:cs="Arial"/>
          <w:sz w:val="22"/>
          <w:szCs w:val="22"/>
          <w:lang w:val="sq-AL"/>
        </w:rPr>
        <w:t xml:space="preserve"> është person me arsim të mesëm, të lartë ose universitar, i cili punësohet për herë të parë në një kopsht për fëmijë dhe pushimore publike për fëmijë në vend pune që kërkon të njëjtin nivel arsimimi dhe është i aftësuar për punë profesionale të pavarur, duke përvetësuar programin adekuat për provimin profesional.</w:t>
      </w:r>
    </w:p>
    <w:p w14:paraId="56DF4C89"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p>
    <w:p w14:paraId="4F881B21" w14:textId="77777777" w:rsidR="00670C9C" w:rsidRPr="00B15CA1" w:rsidRDefault="00670C9C" w:rsidP="00670C9C">
      <w:pPr>
        <w:pStyle w:val="NormalWeb"/>
        <w:tabs>
          <w:tab w:val="left" w:pos="180"/>
        </w:tabs>
        <w:spacing w:before="0" w:after="0"/>
        <w:jc w:val="both"/>
        <w:rPr>
          <w:rFonts w:ascii="StobiSerif Regular" w:hAnsi="StobiSerif Regular"/>
          <w:b/>
          <w:bCs/>
          <w:sz w:val="22"/>
          <w:szCs w:val="22"/>
          <w:lang w:val="sq-AL"/>
        </w:rPr>
      </w:pPr>
      <w:r w:rsidRPr="00B15CA1">
        <w:rPr>
          <w:rFonts w:ascii="StobiSerif Regular" w:hAnsi="StobiSerif Regular" w:cs="Arial"/>
          <w:b/>
          <w:bCs/>
          <w:sz w:val="22"/>
          <w:szCs w:val="22"/>
          <w:lang w:val="sq-AL"/>
        </w:rPr>
        <w:t>47.</w:t>
      </w:r>
      <w:r w:rsidRPr="00B15CA1">
        <w:rPr>
          <w:rFonts w:ascii="StobiSerif Regular" w:hAnsi="StobiSerif Regular"/>
          <w:b/>
          <w:bCs/>
          <w:sz w:val="22"/>
          <w:szCs w:val="22"/>
          <w:lang w:val="sq-AL"/>
        </w:rPr>
        <w:t xml:space="preserve"> Sa është kohëzgjatja e stazhit?</w:t>
      </w:r>
    </w:p>
    <w:p w14:paraId="3385A864" w14:textId="2D3959B3"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 xml:space="preserve">Kohëzgjatja e stazhit </w:t>
      </w:r>
      <w:r w:rsidR="008F1A56" w:rsidRPr="00B15CA1">
        <w:rPr>
          <w:rFonts w:ascii="StobiSerif Regular" w:hAnsi="StobiSerif Regular" w:cs="Arial"/>
          <w:sz w:val="22"/>
          <w:szCs w:val="22"/>
          <w:lang w:val="sq-AL"/>
        </w:rPr>
        <w:t>është 1 vjet.</w:t>
      </w:r>
    </w:p>
    <w:p w14:paraId="45EB4790" w14:textId="38F754B5"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48. Sa është orari i plotë i punës në institucionet për fëmijë?</w:t>
      </w:r>
    </w:p>
    <w:p w14:paraId="6E254955"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Orari i punës së punonjësit është 40 orë në javë.</w:t>
      </w:r>
    </w:p>
    <w:p w14:paraId="277B42E8"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lastRenderedPageBreak/>
        <w:t>Për shkak të natyrës së punës, orët e punës për edukatorin dhe kujdestarin rishpërndahen në orë pune të kaluara me fëmijët dhe orët e mbetura të punës për aktivitete të tjera të programit.</w:t>
      </w:r>
    </w:p>
    <w:p w14:paraId="3EC29007"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Koha e punës e kaluar me fëmijët, si pjesë e aktiviteteve të përgjithshme të programit në kuadër të punës me orar të plotë, për edukatorin është 30 orë në javë, dhe për kujdestarin 35 orë në javë.</w:t>
      </w:r>
    </w:p>
    <w:p w14:paraId="491C3CE7"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p>
    <w:p w14:paraId="5B593405" w14:textId="77777777" w:rsidR="00670C9C" w:rsidRPr="00B15CA1" w:rsidRDefault="00670C9C" w:rsidP="00670C9C">
      <w:pPr>
        <w:pStyle w:val="NormalWeb"/>
        <w:tabs>
          <w:tab w:val="left" w:pos="180"/>
        </w:tabs>
        <w:spacing w:before="0" w:after="0"/>
        <w:jc w:val="both"/>
        <w:rPr>
          <w:rFonts w:ascii="StobiSerif Regular" w:hAnsi="StobiSerif Regular" w:cs="Arial"/>
          <w:b/>
          <w:bCs/>
          <w:sz w:val="22"/>
          <w:szCs w:val="22"/>
          <w:lang w:val="sq-AL"/>
        </w:rPr>
      </w:pPr>
      <w:r w:rsidRPr="00B15CA1">
        <w:rPr>
          <w:rFonts w:ascii="StobiSerif Regular" w:hAnsi="StobiSerif Regular" w:cs="Arial"/>
          <w:b/>
          <w:bCs/>
          <w:sz w:val="22"/>
          <w:szCs w:val="22"/>
          <w:lang w:val="sq-AL"/>
        </w:rPr>
        <w:t>49. Për sa ditë rritet leja vjetore e një punonjësi në përputhje me stazhin e punës?</w:t>
      </w:r>
    </w:p>
    <w:p w14:paraId="082D9650"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Punëtorëve në bazë të kohës së kaluar në marrëdhënie pune (stazh pune) leja vjetore u rritet:</w:t>
      </w:r>
    </w:p>
    <w:p w14:paraId="57EC1D27"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nga 1-10 vjet për një ditë pune;</w:t>
      </w:r>
    </w:p>
    <w:p w14:paraId="182753D0"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nga 11-20 vjet për dy ditë pune dhe</w:t>
      </w:r>
    </w:p>
    <w:p w14:paraId="37C70298" w14:textId="77777777" w:rsidR="00670C9C" w:rsidRPr="00B15CA1" w:rsidRDefault="00670C9C" w:rsidP="00670C9C">
      <w:pPr>
        <w:pStyle w:val="NormalWeb"/>
        <w:tabs>
          <w:tab w:val="left" w:pos="180"/>
        </w:tabs>
        <w:spacing w:before="0" w:after="0"/>
        <w:jc w:val="both"/>
        <w:rPr>
          <w:rFonts w:ascii="StobiSerif Regular" w:hAnsi="StobiSerif Regular" w:cs="Arial"/>
          <w:sz w:val="22"/>
          <w:szCs w:val="22"/>
          <w:lang w:val="sq-AL"/>
        </w:rPr>
      </w:pPr>
      <w:r w:rsidRPr="00B15CA1">
        <w:rPr>
          <w:rFonts w:ascii="StobiSerif Regular" w:hAnsi="StobiSerif Regular" w:cs="Arial"/>
          <w:sz w:val="22"/>
          <w:szCs w:val="22"/>
          <w:lang w:val="sq-AL"/>
        </w:rPr>
        <w:tab/>
        <w:t>- mbi 20 vjet në tri ditë pune</w:t>
      </w:r>
    </w:p>
    <w:p w14:paraId="343E759E" w14:textId="77777777" w:rsidR="008F1A56" w:rsidRDefault="008F1A56" w:rsidP="00670C9C">
      <w:pPr>
        <w:pStyle w:val="NormalWeb"/>
        <w:tabs>
          <w:tab w:val="left" w:pos="180"/>
        </w:tabs>
        <w:spacing w:before="0" w:after="0"/>
        <w:jc w:val="both"/>
        <w:rPr>
          <w:rFonts w:ascii="StobiSerif Regular" w:hAnsi="StobiSerif Regular" w:cs="Arial"/>
          <w:sz w:val="22"/>
          <w:szCs w:val="22"/>
          <w:lang w:val="sq-AL"/>
        </w:rPr>
      </w:pPr>
    </w:p>
    <w:p w14:paraId="65D3399D" w14:textId="77777777" w:rsidR="00D65CBF" w:rsidRDefault="00D65CBF" w:rsidP="00670C9C">
      <w:pPr>
        <w:pStyle w:val="NormalWeb"/>
        <w:tabs>
          <w:tab w:val="left" w:pos="180"/>
        </w:tabs>
        <w:spacing w:before="0" w:after="0"/>
        <w:jc w:val="both"/>
        <w:rPr>
          <w:rFonts w:ascii="StobiSerif Regular" w:hAnsi="StobiSerif Regular" w:cs="Arial"/>
          <w:sz w:val="22"/>
          <w:szCs w:val="22"/>
          <w:lang w:val="sq-AL"/>
        </w:rPr>
      </w:pPr>
    </w:p>
    <w:p w14:paraId="4C241AEC" w14:textId="77777777" w:rsidR="00D65CBF" w:rsidRDefault="00D65CBF" w:rsidP="00670C9C">
      <w:pPr>
        <w:pStyle w:val="NormalWeb"/>
        <w:tabs>
          <w:tab w:val="left" w:pos="180"/>
        </w:tabs>
        <w:spacing w:before="0" w:after="0"/>
        <w:jc w:val="both"/>
        <w:rPr>
          <w:rFonts w:ascii="StobiSerif Regular" w:hAnsi="StobiSerif Regular" w:cs="Arial"/>
          <w:sz w:val="22"/>
          <w:szCs w:val="22"/>
          <w:lang w:val="sq-AL"/>
        </w:rPr>
      </w:pPr>
    </w:p>
    <w:p w14:paraId="785E4974" w14:textId="77777777" w:rsidR="00D65CBF" w:rsidRDefault="00D65CBF" w:rsidP="00670C9C">
      <w:pPr>
        <w:pStyle w:val="NormalWeb"/>
        <w:tabs>
          <w:tab w:val="left" w:pos="180"/>
        </w:tabs>
        <w:spacing w:before="0" w:after="0"/>
        <w:jc w:val="both"/>
        <w:rPr>
          <w:rFonts w:ascii="StobiSerif Regular" w:hAnsi="StobiSerif Regular" w:cs="Arial"/>
          <w:sz w:val="22"/>
          <w:szCs w:val="22"/>
          <w:lang w:val="sq-AL"/>
        </w:rPr>
      </w:pPr>
    </w:p>
    <w:p w14:paraId="0965D1B5" w14:textId="77777777" w:rsidR="00D65CBF" w:rsidRDefault="00D65CBF" w:rsidP="00670C9C">
      <w:pPr>
        <w:pStyle w:val="NormalWeb"/>
        <w:tabs>
          <w:tab w:val="left" w:pos="180"/>
        </w:tabs>
        <w:spacing w:before="0" w:after="0"/>
        <w:jc w:val="both"/>
        <w:rPr>
          <w:rFonts w:ascii="StobiSerif Regular" w:hAnsi="StobiSerif Regular" w:cs="Arial"/>
          <w:sz w:val="22"/>
          <w:szCs w:val="22"/>
          <w:lang w:val="sq-AL"/>
        </w:rPr>
      </w:pPr>
    </w:p>
    <w:p w14:paraId="5C7F5038" w14:textId="77777777" w:rsidR="00D65CBF" w:rsidRDefault="00D65CBF" w:rsidP="00670C9C">
      <w:pPr>
        <w:pStyle w:val="NormalWeb"/>
        <w:tabs>
          <w:tab w:val="left" w:pos="180"/>
        </w:tabs>
        <w:spacing w:before="0" w:after="0"/>
        <w:jc w:val="both"/>
        <w:rPr>
          <w:rFonts w:ascii="StobiSerif Regular" w:hAnsi="StobiSerif Regular" w:cs="Arial"/>
          <w:sz w:val="22"/>
          <w:szCs w:val="22"/>
          <w:lang w:val="sq-AL"/>
        </w:rPr>
      </w:pPr>
    </w:p>
    <w:p w14:paraId="666CD999" w14:textId="77777777" w:rsidR="00D65CBF" w:rsidRPr="00B15CA1" w:rsidRDefault="00D65CBF" w:rsidP="00670C9C">
      <w:pPr>
        <w:pStyle w:val="NormalWeb"/>
        <w:tabs>
          <w:tab w:val="left" w:pos="180"/>
        </w:tabs>
        <w:spacing w:before="0" w:after="0"/>
        <w:jc w:val="both"/>
        <w:rPr>
          <w:rFonts w:ascii="StobiSerif Regular" w:hAnsi="StobiSerif Regular" w:cs="Arial"/>
          <w:sz w:val="22"/>
          <w:szCs w:val="22"/>
          <w:lang w:val="sq-AL"/>
        </w:rPr>
      </w:pPr>
    </w:p>
    <w:p w14:paraId="310171FC" w14:textId="40212470" w:rsidR="00670C9C" w:rsidRPr="00B15CA1" w:rsidRDefault="00050BF8"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 xml:space="preserve">MODULI </w:t>
      </w:r>
      <w:r w:rsidR="00670C9C" w:rsidRPr="00B15CA1">
        <w:rPr>
          <w:rFonts w:ascii="StobiSerif Regular" w:hAnsi="StobiSerif Regular"/>
          <w:b/>
          <w:lang w:val="sq-AL"/>
        </w:rPr>
        <w:t xml:space="preserve">II </w:t>
      </w:r>
    </w:p>
    <w:p w14:paraId="1F7EB062" w14:textId="77777777" w:rsidR="00670C9C" w:rsidRPr="00B15CA1" w:rsidRDefault="00670C9C" w:rsidP="00670C9C">
      <w:pPr>
        <w:tabs>
          <w:tab w:val="left" w:pos="180"/>
        </w:tabs>
        <w:spacing w:after="0" w:line="240" w:lineRule="auto"/>
        <w:jc w:val="center"/>
        <w:rPr>
          <w:rFonts w:ascii="StobiSerif Regular" w:hAnsi="StobiSerif Regular"/>
          <w:b/>
          <w:lang w:val="sq-AL"/>
        </w:rPr>
      </w:pPr>
      <w:r w:rsidRPr="00B15CA1">
        <w:rPr>
          <w:rFonts w:ascii="StobiSerif Regular" w:hAnsi="StobiSerif Regular"/>
          <w:b/>
          <w:lang w:val="sq-AL"/>
        </w:rPr>
        <w:t xml:space="preserve">PUNA FINANCIARE </w:t>
      </w:r>
    </w:p>
    <w:p w14:paraId="5A415F4A"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18F182DC" w14:textId="77777777" w:rsidR="00670C9C" w:rsidRPr="00B15CA1" w:rsidRDefault="00670C9C" w:rsidP="00670C9C">
      <w:pPr>
        <w:numPr>
          <w:ilvl w:val="0"/>
          <w:numId w:val="19"/>
        </w:numPr>
        <w:spacing w:after="0" w:line="240" w:lineRule="auto"/>
        <w:jc w:val="both"/>
        <w:rPr>
          <w:rFonts w:ascii="StobiSerif Regular" w:hAnsi="StobiSerif Regular"/>
          <w:b/>
          <w:lang w:val="sq-AL"/>
        </w:rPr>
      </w:pPr>
      <w:r w:rsidRPr="00B15CA1">
        <w:rPr>
          <w:rFonts w:ascii="StobiSerif Regular" w:hAnsi="StobiSerif Regular"/>
          <w:b/>
          <w:lang w:val="sq-AL"/>
        </w:rPr>
        <w:t>Çfarë është menaxhimi?</w:t>
      </w:r>
    </w:p>
    <w:p w14:paraId="0435F7C2" w14:textId="77777777" w:rsidR="00670C9C" w:rsidRPr="00B15CA1" w:rsidRDefault="00670C9C" w:rsidP="00670C9C">
      <w:pPr>
        <w:numPr>
          <w:ilvl w:val="0"/>
          <w:numId w:val="19"/>
        </w:numPr>
        <w:spacing w:after="0" w:line="240" w:lineRule="auto"/>
        <w:jc w:val="both"/>
        <w:rPr>
          <w:rFonts w:ascii="StobiSerif Regular" w:hAnsi="StobiSerif Regular"/>
          <w:b/>
          <w:lang w:val="sq-AL"/>
        </w:rPr>
      </w:pPr>
      <w:r w:rsidRPr="00B15CA1">
        <w:rPr>
          <w:rFonts w:ascii="StobiSerif Regular" w:hAnsi="StobiSerif Regular"/>
          <w:b/>
          <w:lang w:val="sq-AL"/>
        </w:rPr>
        <w:t>Çfarë përfshijnë burimet e organizatës?</w:t>
      </w:r>
    </w:p>
    <w:p w14:paraId="256E8C0B" w14:textId="6896E3C9" w:rsidR="00670C9C" w:rsidRPr="00B15CA1" w:rsidRDefault="00670C9C" w:rsidP="00670C9C">
      <w:pPr>
        <w:numPr>
          <w:ilvl w:val="0"/>
          <w:numId w:val="19"/>
        </w:numPr>
        <w:spacing w:after="0" w:line="240" w:lineRule="auto"/>
        <w:jc w:val="both"/>
        <w:rPr>
          <w:rFonts w:ascii="StobiSerif Regular" w:hAnsi="StobiSerif Regular"/>
          <w:b/>
          <w:lang w:val="sq-AL"/>
        </w:rPr>
      </w:pPr>
      <w:r w:rsidRPr="00B15CA1">
        <w:rPr>
          <w:rFonts w:ascii="StobiSerif Regular" w:hAnsi="StobiSerif Regular"/>
          <w:b/>
          <w:lang w:val="sq-AL"/>
        </w:rPr>
        <w:t xml:space="preserve">Çfarë përfshin cikli </w:t>
      </w:r>
      <w:r w:rsidR="007763E3" w:rsidRPr="00B15CA1">
        <w:rPr>
          <w:rFonts w:ascii="StobiSerif Regular" w:hAnsi="StobiSerif Regular"/>
          <w:b/>
          <w:lang w:val="sq-AL"/>
        </w:rPr>
        <w:t>i</w:t>
      </w:r>
      <w:r w:rsidRPr="00B15CA1">
        <w:rPr>
          <w:rFonts w:ascii="StobiSerif Regular" w:hAnsi="StobiSerif Regular"/>
          <w:b/>
          <w:lang w:val="sq-AL"/>
        </w:rPr>
        <w:t xml:space="preserve"> menaxhimit financiar?</w:t>
      </w:r>
    </w:p>
    <w:p w14:paraId="1CFF4F2D" w14:textId="7FAD9013"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Menaxhimi është procesi i përdorimit të burimeve të organizatës për të arritur misionin, vizionin dhe qëllimet e saj afatgjata. Burimet e organizatës janë njerëzit, pajisjet, ndërtesat dhe sigurisht PARATË! Kur organizata është institucion publik për kujdesin dhe edukimin e organizuar të fëmijëve me qëllimin dhe detyrat e formimit të tyre si individë të zhvilluar mirë... asgjë e veçantë, nga pikëpamja financiare ato janë pak a shumë të njëjta me të gjitha institucionet e tjera buxhetore! </w:t>
      </w:r>
    </w:p>
    <w:p w14:paraId="098D2846"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Institucionet publike për kujdesin dhe edukimin e organizuar të fëmijëve themelohen nga njësitë e vetëqeverisjes lokale dhe funksionojnë në përputhje me Ligjin për Mbrojtjen e Fëmijëve (Gazeta Zyrtare e Republikës së Maqedonisë 35/2009), rregulloret për standardet dhe normat dhe mënyrën e sigurimit të shërbimeve, si dhe Dekretin e Qeverisë për metodologjinë e shpërndarjes së bllok-</w:t>
      </w:r>
      <w:proofErr w:type="spellStart"/>
      <w:r w:rsidRPr="00B15CA1">
        <w:rPr>
          <w:rFonts w:ascii="StobiSerif Regular" w:hAnsi="StobiSerif Regular"/>
          <w:lang w:val="sq-AL"/>
        </w:rPr>
        <w:t>dotacioneve</w:t>
      </w:r>
      <w:proofErr w:type="spellEnd"/>
      <w:r w:rsidRPr="00B15CA1">
        <w:rPr>
          <w:rFonts w:ascii="StobiSerif Regular" w:hAnsi="StobiSerif Regular"/>
          <w:lang w:val="sq-AL"/>
        </w:rPr>
        <w:t xml:space="preserve">. </w:t>
      </w:r>
    </w:p>
    <w:p w14:paraId="074EBE61"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Menaxhimi financiar përfshin planifikimin e nevojave për mjete, organizimin e aktiviteteve financiare dhe kontrollin e ligjshmërisë së operacioneve që lidhen me financat. Planifikimi i mjeteve të nevojshme fillon me shqyrtimin nëse buxheti dhe të ardhurat shtesë bazuar në pagesat e përdoruesve do të jenë të mjaftueshme për të kryer aktivitetet? Nëse jo, si do të sigurohet diferenca? </w:t>
      </w:r>
    </w:p>
    <w:p w14:paraId="72EA4482" w14:textId="77777777" w:rsidR="00670C9C" w:rsidRPr="00B15CA1" w:rsidRDefault="00670C9C" w:rsidP="00670C9C">
      <w:pPr>
        <w:spacing w:after="0" w:line="240" w:lineRule="auto"/>
        <w:jc w:val="both"/>
        <w:rPr>
          <w:rFonts w:ascii="StobiSerif Regular" w:hAnsi="StobiSerif Regular"/>
          <w:lang w:val="sq-AL"/>
        </w:rPr>
      </w:pPr>
    </w:p>
    <w:p w14:paraId="2053350D" w14:textId="77777777" w:rsidR="00670C9C" w:rsidRPr="00B15CA1" w:rsidRDefault="00670C9C" w:rsidP="00670C9C">
      <w:pPr>
        <w:numPr>
          <w:ilvl w:val="0"/>
          <w:numId w:val="19"/>
        </w:numPr>
        <w:spacing w:after="0" w:line="240" w:lineRule="auto"/>
        <w:jc w:val="both"/>
        <w:rPr>
          <w:rFonts w:ascii="StobiSerif Regular" w:hAnsi="StobiSerif Regular"/>
          <w:b/>
          <w:lang w:val="sq-AL"/>
        </w:rPr>
      </w:pPr>
      <w:r w:rsidRPr="00B15CA1">
        <w:rPr>
          <w:rFonts w:ascii="StobiSerif Regular" w:hAnsi="StobiSerif Regular"/>
          <w:b/>
          <w:lang w:val="sq-AL"/>
        </w:rPr>
        <w:lastRenderedPageBreak/>
        <w:t>Çfarë përfshin organizimi i aktiviteteve financiare?</w:t>
      </w:r>
    </w:p>
    <w:p w14:paraId="3326F716" w14:textId="0A7C9CF5" w:rsidR="00670C9C" w:rsidRPr="00B15CA1" w:rsidRDefault="00670C9C" w:rsidP="00670C9C">
      <w:pPr>
        <w:jc w:val="both"/>
        <w:rPr>
          <w:rFonts w:ascii="StobiSerif Regular" w:hAnsi="StobiSerif Regular"/>
          <w:lang w:val="sq-AL"/>
        </w:rPr>
      </w:pPr>
      <w:r w:rsidRPr="00B15CA1">
        <w:rPr>
          <w:rFonts w:ascii="StobiSerif Regular" w:hAnsi="StobiSerif Regular"/>
          <w:lang w:val="sq-AL"/>
        </w:rPr>
        <w:tab/>
        <w:t xml:space="preserve">Organizimi i aktiviteteve financiare përfshin organizimin e prokurimeve (kapitale dhe </w:t>
      </w:r>
      <w:r w:rsidR="001A368A" w:rsidRPr="00B15CA1">
        <w:rPr>
          <w:rFonts w:ascii="StobiSerif Regular" w:hAnsi="StobiSerif Regular"/>
          <w:lang w:val="sq-AL"/>
        </w:rPr>
        <w:t>vijuese</w:t>
      </w:r>
      <w:r w:rsidRPr="00B15CA1">
        <w:rPr>
          <w:rFonts w:ascii="StobiSerif Regular" w:hAnsi="StobiSerif Regular"/>
          <w:lang w:val="sq-AL"/>
        </w:rPr>
        <w:t xml:space="preserve">), menaxhimin e parave të gatshme, pagesën e detyrimeve, mbledhjen e të </w:t>
      </w:r>
      <w:proofErr w:type="spellStart"/>
      <w:r w:rsidRPr="00B15CA1">
        <w:rPr>
          <w:rFonts w:ascii="StobiSerif Regular" w:hAnsi="StobiSerif Regular"/>
          <w:lang w:val="sq-AL"/>
        </w:rPr>
        <w:t>arkëtueshmeve</w:t>
      </w:r>
      <w:proofErr w:type="spellEnd"/>
      <w:r w:rsidRPr="00B15CA1">
        <w:rPr>
          <w:rFonts w:ascii="StobiSerif Regular" w:hAnsi="StobiSerif Regular"/>
          <w:lang w:val="sq-AL"/>
        </w:rPr>
        <w:t xml:space="preserve"> dhe kontabilitetin. Në këtë drejtim, është e rëndësishme t'i përmbahemi parimeve të praktikës së mirë në organizimin e aktiviteteve financiare, si dhe të vendosim nëse dhe cilat shërbime do të sigurohen me kontratë (nga jashtë). Rregullorja që merret me organizimin e aktiviteteve financiare </w:t>
      </w:r>
      <w:r w:rsidR="001A368A" w:rsidRPr="00B15CA1">
        <w:rPr>
          <w:rFonts w:ascii="StobiSerif Regular" w:hAnsi="StobiSerif Regular"/>
          <w:lang w:val="sq-AL"/>
        </w:rPr>
        <w:t>është para së gjithash e zhvendosur</w:t>
      </w:r>
      <w:r w:rsidRPr="00B15CA1">
        <w:rPr>
          <w:rFonts w:ascii="StobiSerif Regular" w:hAnsi="StobiSerif Regular"/>
          <w:lang w:val="sq-AL"/>
        </w:rPr>
        <w:t xml:space="preserve"> kryesisht në Ligjin për Kontabilitetin e Institucioneve Buxhetore, si dhe në ligje të tjera përkatëse, siç është Ligji për Kontrollin e Brendshëm të Institucioneve Buxhetore dhe në shumë akte të tjera nënligjore.</w:t>
      </w:r>
    </w:p>
    <w:p w14:paraId="78E1C5C7" w14:textId="77777777" w:rsidR="00670C9C" w:rsidRPr="00B15CA1" w:rsidRDefault="00670C9C" w:rsidP="00670C9C">
      <w:pPr>
        <w:numPr>
          <w:ilvl w:val="0"/>
          <w:numId w:val="19"/>
        </w:numPr>
        <w:spacing w:after="0" w:line="240" w:lineRule="auto"/>
        <w:jc w:val="both"/>
        <w:rPr>
          <w:rFonts w:ascii="StobiSerif Regular" w:hAnsi="StobiSerif Regular"/>
          <w:b/>
          <w:lang w:val="sq-AL"/>
        </w:rPr>
      </w:pPr>
      <w:r w:rsidRPr="00B15CA1">
        <w:rPr>
          <w:rFonts w:ascii="StobiSerif Regular" w:hAnsi="StobiSerif Regular"/>
          <w:b/>
          <w:lang w:val="sq-AL"/>
        </w:rPr>
        <w:t xml:space="preserve">Çfarë lloje kontrolli mbi aktivitetet financiare ekzistojnë? </w:t>
      </w:r>
    </w:p>
    <w:p w14:paraId="086D6BBE" w14:textId="77777777" w:rsidR="00670C9C" w:rsidRPr="00B15CA1" w:rsidRDefault="00670C9C" w:rsidP="00D65CBF">
      <w:pPr>
        <w:spacing w:after="0"/>
        <w:ind w:left="360"/>
        <w:jc w:val="both"/>
        <w:rPr>
          <w:rFonts w:ascii="StobiSerif Regular" w:hAnsi="StobiSerif Regular"/>
          <w:b/>
          <w:lang w:val="sq-AL"/>
        </w:rPr>
      </w:pPr>
      <w:r w:rsidRPr="00B15CA1">
        <w:rPr>
          <w:rFonts w:ascii="StobiSerif Regular" w:hAnsi="StobiSerif Regular"/>
          <w:b/>
          <w:lang w:val="sq-AL"/>
        </w:rPr>
        <w:t>6.   Instrumenti më i rëndësishëm i kontrollit është:</w:t>
      </w:r>
    </w:p>
    <w:p w14:paraId="68CB02A8"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Kontrolli i aktiviteteve financiare është përgjegjësi e rëndësishme e drejtorit, megjithëse menaxhohet nga një këshill i veçantë për mbikëqyrjen e punës. Ekzistojnë disa lloje kontrolli, përkatësisht kontrolli paraprak, kontrolli pas faktit dhe kontrolli gjatë ekzekutimit të operacioneve. Drejtori duhet të njohë parimet e kontrollit të mirë financiar, si dhe teknikat e përshtatshme për të. Instrumenti më i rëndësishëm i kontrollit është inventari vjetor i mjeteve, të </w:t>
      </w:r>
      <w:proofErr w:type="spellStart"/>
      <w:r w:rsidRPr="00B15CA1">
        <w:rPr>
          <w:rFonts w:ascii="StobiSerif Regular" w:hAnsi="StobiSerif Regular"/>
          <w:lang w:val="sq-AL"/>
        </w:rPr>
        <w:t>arkëtueshmeve</w:t>
      </w:r>
      <w:proofErr w:type="spellEnd"/>
      <w:r w:rsidRPr="00B15CA1">
        <w:rPr>
          <w:rFonts w:ascii="StobiSerif Regular" w:hAnsi="StobiSerif Regular"/>
          <w:lang w:val="sq-AL"/>
        </w:rPr>
        <w:t xml:space="preserve"> dhe detyrimeve.</w:t>
      </w:r>
    </w:p>
    <w:p w14:paraId="4F31CE6F"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Programi vjetor është përgjegjësi e Këshillit. Këshilli depoziton programin vjetor të punës pranë themeluesit (komunës), por drejtori është përgjegjës për hartimin e programit, si dhe për përgatitjen e tij. Drejtori më vonë është përgjegjës për zbatimin e programit vjetor të punës (Neni 121 i Ligjit), dhe mbetet përgjegjës edhe për ligjshmërinë e punës dhe operacionet materiale dhe financiare të institucionit (Neni 131-132 i Ligjit).</w:t>
      </w:r>
    </w:p>
    <w:p w14:paraId="44C94547" w14:textId="77777777" w:rsidR="00670C9C" w:rsidRPr="00B15CA1" w:rsidRDefault="00670C9C" w:rsidP="00670C9C">
      <w:pPr>
        <w:jc w:val="center"/>
        <w:rPr>
          <w:rFonts w:ascii="StobiSerif Regular" w:hAnsi="StobiSerif Regular"/>
          <w:b/>
          <w:lang w:val="sq-AL"/>
        </w:rPr>
      </w:pPr>
    </w:p>
    <w:p w14:paraId="1AAE4992" w14:textId="77777777" w:rsidR="00EA48A6" w:rsidRPr="00B15CA1" w:rsidRDefault="00EA48A6" w:rsidP="00670C9C">
      <w:pPr>
        <w:jc w:val="center"/>
        <w:rPr>
          <w:rFonts w:ascii="StobiSerif Regular" w:hAnsi="StobiSerif Regular"/>
          <w:b/>
          <w:lang w:val="sq-AL"/>
        </w:rPr>
      </w:pPr>
    </w:p>
    <w:p w14:paraId="2F5623C3" w14:textId="77777777" w:rsidR="00EA48A6" w:rsidRPr="00B15CA1" w:rsidRDefault="00EA48A6" w:rsidP="00670C9C">
      <w:pPr>
        <w:jc w:val="center"/>
        <w:rPr>
          <w:rFonts w:ascii="StobiSerif Regular" w:hAnsi="StobiSerif Regular"/>
          <w:b/>
          <w:lang w:val="sq-AL"/>
        </w:rPr>
      </w:pPr>
    </w:p>
    <w:p w14:paraId="78737D2C" w14:textId="77777777" w:rsidR="00670C9C" w:rsidRPr="00B15CA1" w:rsidRDefault="00670C9C" w:rsidP="00670C9C">
      <w:pPr>
        <w:jc w:val="center"/>
        <w:rPr>
          <w:rFonts w:ascii="StobiSerif Regular" w:hAnsi="StobiSerif Regular"/>
          <w:b/>
          <w:lang w:val="sq-AL"/>
        </w:rPr>
      </w:pPr>
      <w:r w:rsidRPr="00B15CA1">
        <w:rPr>
          <w:rFonts w:ascii="StobiSerif Regular" w:hAnsi="StobiSerif Regular"/>
          <w:b/>
          <w:lang w:val="sq-AL"/>
        </w:rPr>
        <w:t xml:space="preserve">FINANCIMI I KOPSHTEVE </w:t>
      </w:r>
    </w:p>
    <w:p w14:paraId="0195ECA9" w14:textId="02684D9E" w:rsidR="00670C9C" w:rsidRPr="00B15CA1" w:rsidRDefault="00670C9C" w:rsidP="00670C9C">
      <w:pPr>
        <w:spacing w:after="0" w:line="240" w:lineRule="auto"/>
        <w:ind w:left="360"/>
        <w:jc w:val="both"/>
        <w:rPr>
          <w:rFonts w:ascii="StobiSerif Regular" w:hAnsi="StobiSerif Regular"/>
          <w:lang w:val="sq-AL"/>
        </w:rPr>
      </w:pPr>
      <w:r w:rsidRPr="00B15CA1">
        <w:rPr>
          <w:rFonts w:ascii="StobiSerif Regular" w:hAnsi="StobiSerif Regular"/>
          <w:b/>
          <w:lang w:val="sq-AL"/>
        </w:rPr>
        <w:t xml:space="preserve">7. Cila është formula për shpërndarjen e </w:t>
      </w:r>
      <w:r w:rsidR="008D5D9C" w:rsidRPr="00B15CA1">
        <w:rPr>
          <w:rFonts w:ascii="StobiSerif Regular" w:hAnsi="StobiSerif Regular"/>
          <w:b/>
          <w:lang w:val="sq-AL"/>
        </w:rPr>
        <w:t>mjeteve</w:t>
      </w:r>
      <w:r w:rsidRPr="00B15CA1">
        <w:rPr>
          <w:rFonts w:ascii="StobiSerif Regular" w:hAnsi="StobiSerif Regular"/>
          <w:b/>
          <w:lang w:val="sq-AL"/>
        </w:rPr>
        <w:t xml:space="preserve"> të </w:t>
      </w:r>
      <w:proofErr w:type="spellStart"/>
      <w:r w:rsidR="008D5D9C" w:rsidRPr="00B15CA1">
        <w:rPr>
          <w:rFonts w:ascii="StobiSerif Regular" w:hAnsi="StobiSerif Regular"/>
          <w:b/>
          <w:lang w:val="sq-AL"/>
        </w:rPr>
        <w:t>dotacioneve</w:t>
      </w:r>
      <w:proofErr w:type="spellEnd"/>
      <w:r w:rsidRPr="00B15CA1">
        <w:rPr>
          <w:rFonts w:ascii="StobiSerif Regular" w:hAnsi="StobiSerif Regular"/>
          <w:b/>
          <w:lang w:val="sq-AL"/>
        </w:rPr>
        <w:t xml:space="preserve"> bllok?</w:t>
      </w:r>
    </w:p>
    <w:p w14:paraId="6FA4C39E" w14:textId="1518CE17" w:rsidR="00670C9C" w:rsidRPr="00B15CA1" w:rsidRDefault="00670C9C" w:rsidP="00670C9C">
      <w:pPr>
        <w:spacing w:after="0" w:line="240" w:lineRule="auto"/>
        <w:ind w:left="360"/>
        <w:rPr>
          <w:rFonts w:ascii="StobiSerif Regular" w:hAnsi="StobiSerif Regular"/>
          <w:lang w:val="sq-AL"/>
        </w:rPr>
      </w:pPr>
      <w:r w:rsidRPr="00B15CA1">
        <w:rPr>
          <w:rFonts w:ascii="StobiSerif Regular" w:hAnsi="StobiSerif Regular"/>
          <w:b/>
          <w:lang w:val="sq-AL"/>
        </w:rPr>
        <w:t xml:space="preserve">8. Dy llojet e </w:t>
      </w:r>
      <w:proofErr w:type="spellStart"/>
      <w:r w:rsidR="008D5D9C" w:rsidRPr="00B15CA1">
        <w:rPr>
          <w:rFonts w:ascii="StobiSerif Regular" w:hAnsi="StobiSerif Regular"/>
          <w:b/>
          <w:lang w:val="sq-AL"/>
        </w:rPr>
        <w:t>dotacioneve</w:t>
      </w:r>
      <w:proofErr w:type="spellEnd"/>
      <w:r w:rsidRPr="00B15CA1">
        <w:rPr>
          <w:rFonts w:ascii="StobiSerif Regular" w:hAnsi="StobiSerif Regular"/>
          <w:b/>
          <w:lang w:val="sq-AL"/>
        </w:rPr>
        <w:t xml:space="preserve"> nga Buxheti janë </w:t>
      </w:r>
      <w:proofErr w:type="spellStart"/>
      <w:r w:rsidR="008D5D9C" w:rsidRPr="00B15CA1">
        <w:rPr>
          <w:rFonts w:ascii="StobiSerif Regular" w:hAnsi="StobiSerif Regular"/>
          <w:b/>
          <w:lang w:val="sq-AL"/>
        </w:rPr>
        <w:t>dotacionet</w:t>
      </w:r>
      <w:proofErr w:type="spellEnd"/>
      <w:r w:rsidRPr="00B15CA1">
        <w:rPr>
          <w:rFonts w:ascii="StobiSerif Regular" w:hAnsi="StobiSerif Regular"/>
          <w:b/>
          <w:lang w:val="sq-AL"/>
        </w:rPr>
        <w:t xml:space="preserve"> bllok dhe donacionet bllok?</w:t>
      </w:r>
    </w:p>
    <w:p w14:paraId="30315F69" w14:textId="16A6C855"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Mjetet për financimin e institucionit publik për kujdesin dhe edukimin e organizuar të fëmijëve sigurohen nga Buxheti i Republikës së Maqedonisë së Veriut. Mjetet shpërndahen në komuna nëpërmjet </w:t>
      </w:r>
      <w:proofErr w:type="spellStart"/>
      <w:r w:rsidRPr="00B15CA1">
        <w:rPr>
          <w:rFonts w:ascii="StobiSerif Regular" w:hAnsi="StobiSerif Regular"/>
          <w:lang w:val="sq-AL"/>
        </w:rPr>
        <w:t>dotacioneve</w:t>
      </w:r>
      <w:proofErr w:type="spellEnd"/>
      <w:r w:rsidRPr="00B15CA1">
        <w:rPr>
          <w:rFonts w:ascii="StobiSerif Regular" w:hAnsi="StobiSerif Regular"/>
          <w:lang w:val="sq-AL"/>
        </w:rPr>
        <w:t xml:space="preserve"> bllok dhe të dedikuara (kapitale). (Neni 183 </w:t>
      </w:r>
      <w:r w:rsidR="001B2DEE" w:rsidRPr="00B15CA1">
        <w:rPr>
          <w:rFonts w:ascii="StobiSerif Regular" w:hAnsi="StobiSerif Regular"/>
          <w:lang w:val="sq-AL"/>
        </w:rPr>
        <w:t xml:space="preserve">- </w:t>
      </w:r>
      <w:r w:rsidRPr="00B15CA1">
        <w:rPr>
          <w:rFonts w:ascii="StobiSerif Regular" w:hAnsi="StobiSerif Regular"/>
          <w:lang w:val="sq-AL"/>
        </w:rPr>
        <w:t xml:space="preserve">e tutje). </w:t>
      </w:r>
    </w:p>
    <w:p w14:paraId="71261010" w14:textId="17602C3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Mjetet shpërndahen në bazë në formulës dhe në përputhje me fazat e decentralizimit fiskal, të përcaktuara në Ligjin për Financimin e Njësive të Vetëqeverisjes Lokale. </w:t>
      </w:r>
    </w:p>
    <w:p w14:paraId="5C433C9B" w14:textId="5F8CEA75"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lastRenderedPageBreak/>
        <w:t xml:space="preserve">Formula për ndarjen e fondeve të </w:t>
      </w:r>
      <w:proofErr w:type="spellStart"/>
      <w:r w:rsidR="001B2DEE" w:rsidRPr="00B15CA1">
        <w:rPr>
          <w:rFonts w:ascii="StobiSerif Regular" w:hAnsi="StobiSerif Regular"/>
          <w:lang w:val="sq-AL"/>
        </w:rPr>
        <w:t>dotacioneve</w:t>
      </w:r>
      <w:proofErr w:type="spellEnd"/>
      <w:r w:rsidR="001B2DEE" w:rsidRPr="00B15CA1">
        <w:rPr>
          <w:rFonts w:ascii="StobiSerif Regular" w:hAnsi="StobiSerif Regular"/>
          <w:lang w:val="sq-AL"/>
        </w:rPr>
        <w:t xml:space="preserve"> </w:t>
      </w:r>
      <w:r w:rsidRPr="00B15CA1">
        <w:rPr>
          <w:rFonts w:ascii="StobiSerif Regular" w:hAnsi="StobiSerif Regular"/>
          <w:lang w:val="sq-AL"/>
        </w:rPr>
        <w:t>bllok është përcaktuar në Direktivën (Gazeta Zyrtare e Republikës së Maqedonisë 157/2012) në Nenin 4:</w:t>
      </w:r>
    </w:p>
    <w:p w14:paraId="1A78FDD2" w14:textId="77777777" w:rsidR="00670C9C" w:rsidRPr="00B15CA1" w:rsidRDefault="00670C9C" w:rsidP="00670C9C">
      <w:pPr>
        <w:spacing w:after="0" w:line="240" w:lineRule="auto"/>
        <w:jc w:val="both"/>
        <w:rPr>
          <w:rFonts w:ascii="StobiSerif Regular" w:hAnsi="StobiSerif Regular"/>
          <w:lang w:val="sq-AL"/>
        </w:rPr>
      </w:pPr>
    </w:p>
    <w:p w14:paraId="2EAE3044" w14:textId="77777777" w:rsidR="00670C9C" w:rsidRPr="00B15CA1" w:rsidRDefault="00670C9C" w:rsidP="00670C9C">
      <w:pPr>
        <w:spacing w:after="0" w:line="240" w:lineRule="auto"/>
        <w:jc w:val="center"/>
        <w:rPr>
          <w:rFonts w:ascii="StobiSerif Regular" w:hAnsi="StobiSerif Regular"/>
          <w:lang w:val="sq-AL"/>
        </w:rPr>
      </w:pPr>
      <w:r w:rsidRPr="00B15CA1">
        <w:rPr>
          <w:rFonts w:ascii="StobiSerif Regular" w:hAnsi="StobiSerif Regular"/>
          <w:lang w:val="sq-AL"/>
        </w:rPr>
        <w:t xml:space="preserve">BD (bllok </w:t>
      </w:r>
      <w:proofErr w:type="spellStart"/>
      <w:r w:rsidRPr="00B15CA1">
        <w:rPr>
          <w:rFonts w:ascii="StobiSerif Regular" w:hAnsi="StobiSerif Regular"/>
          <w:lang w:val="sq-AL"/>
        </w:rPr>
        <w:t>dotacioni</w:t>
      </w:r>
      <w:proofErr w:type="spellEnd"/>
      <w:r w:rsidRPr="00B15CA1">
        <w:rPr>
          <w:rFonts w:ascii="StobiSerif Regular" w:hAnsi="StobiSerif Regular"/>
          <w:lang w:val="sq-AL"/>
        </w:rPr>
        <w:t xml:space="preserve">) = </w:t>
      </w:r>
      <w:proofErr w:type="spellStart"/>
      <w:r w:rsidRPr="00B15CA1">
        <w:rPr>
          <w:rFonts w:ascii="StobiSerif Regular" w:hAnsi="StobiSerif Regular"/>
          <w:lang w:val="sq-AL"/>
        </w:rPr>
        <w:t>Оs</w:t>
      </w:r>
      <w:proofErr w:type="spellEnd"/>
      <w:r w:rsidRPr="00B15CA1">
        <w:rPr>
          <w:rFonts w:ascii="StobiSerif Regular" w:hAnsi="StobiSerif Regular"/>
          <w:lang w:val="sq-AL"/>
        </w:rPr>
        <w:t xml:space="preserve"> х koeficienti</w:t>
      </w:r>
    </w:p>
    <w:p w14:paraId="6E93FDB5" w14:textId="77777777" w:rsidR="001B2DEE" w:rsidRPr="00B15CA1" w:rsidRDefault="00670C9C" w:rsidP="001B2DEE">
      <w:pPr>
        <w:spacing w:after="0" w:line="240" w:lineRule="auto"/>
        <w:jc w:val="center"/>
        <w:rPr>
          <w:rFonts w:ascii="StobiSerif Regular" w:hAnsi="StobiSerif Regular"/>
          <w:lang w:val="sq-AL"/>
        </w:rPr>
      </w:pPr>
      <w:r w:rsidRPr="00B15CA1">
        <w:rPr>
          <w:rFonts w:ascii="StobiSerif Regular" w:hAnsi="StobiSerif Regular"/>
          <w:lang w:val="sq-AL"/>
        </w:rPr>
        <w:t xml:space="preserve">ОS = Т х </w:t>
      </w:r>
      <w:proofErr w:type="spellStart"/>
      <w:r w:rsidRPr="00B15CA1">
        <w:rPr>
          <w:rFonts w:ascii="StobiSerif Regular" w:hAnsi="StobiSerif Regular"/>
          <w:lang w:val="sq-AL"/>
        </w:rPr>
        <w:t>Br</w:t>
      </w:r>
      <w:proofErr w:type="spellEnd"/>
    </w:p>
    <w:p w14:paraId="6B055CA3" w14:textId="372EB8F5" w:rsidR="00670C9C" w:rsidRPr="00B15CA1" w:rsidRDefault="00670C9C" w:rsidP="001B2DEE">
      <w:pPr>
        <w:spacing w:after="0" w:line="240" w:lineRule="auto"/>
        <w:rPr>
          <w:rFonts w:ascii="StobiSerif Regular" w:hAnsi="StobiSerif Regular"/>
          <w:lang w:val="sq-AL"/>
        </w:rPr>
      </w:pPr>
      <w:r w:rsidRPr="00B15CA1">
        <w:rPr>
          <w:rFonts w:ascii="StobiSerif Regular" w:hAnsi="StobiSerif Regular"/>
          <w:lang w:val="sq-AL"/>
        </w:rPr>
        <w:t xml:space="preserve">ОS </w:t>
      </w:r>
      <w:r w:rsidR="001B2DEE" w:rsidRPr="00B15CA1">
        <w:rPr>
          <w:rFonts w:ascii="StobiSerif Regular" w:hAnsi="StobiSerif Regular"/>
          <w:lang w:val="sq-AL"/>
        </w:rPr>
        <w:t>-</w:t>
      </w:r>
      <w:r w:rsidRPr="00B15CA1">
        <w:rPr>
          <w:rFonts w:ascii="StobiSerif Regular" w:hAnsi="StobiSerif Regular"/>
          <w:lang w:val="sq-AL"/>
        </w:rPr>
        <w:t xml:space="preserve"> </w:t>
      </w:r>
      <w:r w:rsidR="005C08B1" w:rsidRPr="00B15CA1">
        <w:rPr>
          <w:rFonts w:ascii="StobiSerif Regular" w:hAnsi="StobiSerif Regular"/>
          <w:lang w:val="sq-AL"/>
        </w:rPr>
        <w:t>shuma bazë p</w:t>
      </w:r>
      <w:r w:rsidRPr="00B15CA1">
        <w:rPr>
          <w:rFonts w:ascii="StobiSerif Regular" w:hAnsi="StobiSerif Regular"/>
          <w:lang w:val="sq-AL"/>
        </w:rPr>
        <w:t xml:space="preserve">ër fëmijë, </w:t>
      </w:r>
    </w:p>
    <w:p w14:paraId="47BFBDD8" w14:textId="2DEA9775"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Т </w:t>
      </w:r>
      <w:r w:rsidR="001B2DEE" w:rsidRPr="00B15CA1">
        <w:rPr>
          <w:rFonts w:ascii="StobiSerif Regular" w:hAnsi="StobiSerif Regular"/>
          <w:lang w:val="sq-AL"/>
        </w:rPr>
        <w:t>-</w:t>
      </w:r>
      <w:r w:rsidR="00EA48A6" w:rsidRPr="00B15CA1">
        <w:rPr>
          <w:rFonts w:ascii="StobiSerif Regular" w:hAnsi="StobiSerif Regular"/>
          <w:lang w:val="sq-AL"/>
        </w:rPr>
        <w:t xml:space="preserve"> </w:t>
      </w:r>
      <w:r w:rsidRPr="00B15CA1">
        <w:rPr>
          <w:rFonts w:ascii="StobiSerif Regular" w:hAnsi="StobiSerif Regular"/>
          <w:lang w:val="sq-AL"/>
        </w:rPr>
        <w:t xml:space="preserve"> shpenzimet për fëmijë, </w:t>
      </w:r>
    </w:p>
    <w:p w14:paraId="21E2DF36" w14:textId="3CF94C37" w:rsidR="00670C9C" w:rsidRPr="00B15CA1" w:rsidRDefault="001B2DEE"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 </w:t>
      </w:r>
      <w:proofErr w:type="spellStart"/>
      <w:r w:rsidR="00670C9C" w:rsidRPr="00B15CA1">
        <w:rPr>
          <w:rFonts w:ascii="StobiSerif Regular" w:hAnsi="StobiSerif Regular"/>
          <w:lang w:val="sq-AL"/>
        </w:rPr>
        <w:t>Br</w:t>
      </w:r>
      <w:proofErr w:type="spellEnd"/>
      <w:r w:rsidR="00670C9C" w:rsidRPr="00B15CA1">
        <w:rPr>
          <w:rFonts w:ascii="StobiSerif Regular" w:hAnsi="StobiSerif Regular"/>
          <w:lang w:val="sq-AL"/>
        </w:rPr>
        <w:t xml:space="preserve"> </w:t>
      </w:r>
      <w:r w:rsidRPr="00B15CA1">
        <w:rPr>
          <w:rFonts w:ascii="StobiSerif Regular" w:hAnsi="StobiSerif Regular"/>
          <w:lang w:val="sq-AL"/>
        </w:rPr>
        <w:t>-</w:t>
      </w:r>
      <w:r w:rsidR="00670C9C" w:rsidRPr="00B15CA1">
        <w:rPr>
          <w:rFonts w:ascii="StobiSerif Regular" w:hAnsi="StobiSerif Regular"/>
          <w:lang w:val="sq-AL"/>
        </w:rPr>
        <w:t xml:space="preserve"> numri i fëmijëve, koeficienti – sipas numrit të </w:t>
      </w:r>
      <w:proofErr w:type="spellStart"/>
      <w:r w:rsidR="00670C9C" w:rsidRPr="00B15CA1">
        <w:rPr>
          <w:rFonts w:ascii="StobiSerif Regular" w:hAnsi="StobiSerif Regular"/>
          <w:lang w:val="sq-AL"/>
        </w:rPr>
        <w:t>të</w:t>
      </w:r>
      <w:proofErr w:type="spellEnd"/>
      <w:r w:rsidR="00670C9C" w:rsidRPr="00B15CA1">
        <w:rPr>
          <w:rFonts w:ascii="StobiSerif Regular" w:hAnsi="StobiSerif Regular"/>
          <w:lang w:val="sq-AL"/>
        </w:rPr>
        <w:t xml:space="preserve"> punësuarve dhe shfrytëzimit të kapacitetit </w:t>
      </w:r>
    </w:p>
    <w:p w14:paraId="1799E8FF"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Fondet për financimin e aktivitetit mund të sigurohen edhe nga burime të tjera, si nga vetë përfituesit, siç është pagesa e pjesëmarrjes ose forma më të larta të mbrojtjes, si dhe donacione në formën e trashëgimive, dhuratave, testamenteve etj. Këto fonde mjete vetëm për qëllimet për të cilat janë dhuruar (Neni 185). Ministria kontrollon përdorimin e dedikuar të mjeteve të ndara nga Buxheti i Republikës së Maqedonisë së Veriut. </w:t>
      </w:r>
    </w:p>
    <w:p w14:paraId="068C31F7" w14:textId="77777777" w:rsidR="00670C9C" w:rsidRDefault="00670C9C" w:rsidP="00670C9C">
      <w:pPr>
        <w:spacing w:after="0" w:line="240" w:lineRule="auto"/>
        <w:jc w:val="center"/>
        <w:rPr>
          <w:rFonts w:ascii="StobiSerif Regular" w:hAnsi="StobiSerif Regular"/>
          <w:b/>
          <w:lang w:val="sq-AL"/>
        </w:rPr>
      </w:pPr>
    </w:p>
    <w:p w14:paraId="6B0B9D58" w14:textId="77777777" w:rsidR="00D65CBF" w:rsidRPr="00B15CA1" w:rsidRDefault="00D65CBF" w:rsidP="00670C9C">
      <w:pPr>
        <w:spacing w:after="0" w:line="240" w:lineRule="auto"/>
        <w:jc w:val="center"/>
        <w:rPr>
          <w:rFonts w:ascii="StobiSerif Regular" w:hAnsi="StobiSerif Regular"/>
          <w:b/>
          <w:lang w:val="sq-AL"/>
        </w:rPr>
      </w:pPr>
    </w:p>
    <w:p w14:paraId="4B659477" w14:textId="77777777" w:rsidR="00670C9C" w:rsidRPr="00B15CA1" w:rsidRDefault="00670C9C" w:rsidP="00670C9C">
      <w:pPr>
        <w:spacing w:after="0" w:line="240" w:lineRule="auto"/>
        <w:jc w:val="center"/>
        <w:rPr>
          <w:rFonts w:ascii="StobiSerif Regular" w:hAnsi="StobiSerif Regular"/>
          <w:b/>
          <w:lang w:val="sq-AL"/>
        </w:rPr>
      </w:pPr>
      <w:r w:rsidRPr="00B15CA1">
        <w:rPr>
          <w:rFonts w:ascii="StobiSerif Regular" w:hAnsi="StobiSerif Regular"/>
          <w:b/>
          <w:lang w:val="sq-AL"/>
        </w:rPr>
        <w:t xml:space="preserve">KONTABILITETI – KONTROLLI NË LËVIZJEN DHE GJENDJEN E MJETEVE </w:t>
      </w:r>
    </w:p>
    <w:p w14:paraId="12FD7ADD" w14:textId="77777777" w:rsidR="00670C9C" w:rsidRPr="00B15CA1" w:rsidRDefault="00670C9C" w:rsidP="00670C9C">
      <w:pPr>
        <w:spacing w:after="0" w:line="240" w:lineRule="auto"/>
        <w:jc w:val="center"/>
        <w:rPr>
          <w:rFonts w:ascii="StobiSerif Regular" w:hAnsi="StobiSerif Regular"/>
          <w:b/>
          <w:lang w:val="sq-AL"/>
        </w:rPr>
      </w:pPr>
    </w:p>
    <w:p w14:paraId="215F3DC3" w14:textId="77777777" w:rsidR="00670C9C" w:rsidRPr="00B15CA1" w:rsidRDefault="00670C9C" w:rsidP="00D65CBF">
      <w:pPr>
        <w:spacing w:after="0" w:line="240" w:lineRule="auto"/>
        <w:jc w:val="both"/>
        <w:rPr>
          <w:rFonts w:ascii="StobiSerif Regular" w:hAnsi="StobiSerif Regular"/>
          <w:lang w:val="sq-AL"/>
        </w:rPr>
      </w:pPr>
      <w:r w:rsidRPr="00B15CA1">
        <w:rPr>
          <w:rFonts w:ascii="StobiSerif Regular" w:hAnsi="StobiSerif Regular"/>
          <w:b/>
          <w:lang w:val="sq-AL"/>
        </w:rPr>
        <w:t>9. Cila është detyra e kontabilitetit?</w:t>
      </w:r>
    </w:p>
    <w:p w14:paraId="5DD134A2"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10. Detyra e kontabilitetit në institucionet buxhetore është të sigurojë informacione financiare mbi operacionet e institucionit vetëm për ministritë kompetente.</w:t>
      </w:r>
    </w:p>
    <w:p w14:paraId="3DDD200A" w14:textId="77777777" w:rsidR="00670C9C" w:rsidRPr="00B15CA1" w:rsidRDefault="00670C9C" w:rsidP="00D65CBF">
      <w:pPr>
        <w:spacing w:after="0" w:line="240" w:lineRule="auto"/>
        <w:jc w:val="both"/>
        <w:rPr>
          <w:rFonts w:ascii="StobiSerif Regular" w:hAnsi="StobiSerif Regular"/>
          <w:lang w:val="sq-AL"/>
        </w:rPr>
      </w:pPr>
      <w:r w:rsidRPr="00B15CA1">
        <w:rPr>
          <w:rFonts w:ascii="StobiSerif Regular" w:hAnsi="StobiSerif Regular"/>
          <w:b/>
          <w:lang w:val="sq-AL"/>
        </w:rPr>
        <w:t>11. Cilat janë objektivat e kontabilitetit?</w:t>
      </w:r>
    </w:p>
    <w:p w14:paraId="6722FCC4"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12. Kur duhet të mbahet kontabilitet i veçantë?</w:t>
      </w:r>
    </w:p>
    <w:p w14:paraId="14D9F512"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Detyra e kontabilitetit është të sigurojë informacion jetësor të nevojshëm për planifikimin dhe përmbushjen e misionit dhe qëllimeve të një organizate dhe menaxhimit të saj. Kontabiliteti shërben gjithashtu për të komunikuar informacion financiar në lidhje me funksionimin e institucionit tek të gjitha palët e interesuara dhe të prekura, veçanërisht tek këshillat, komunat, ministrinë përkatëse. </w:t>
      </w:r>
    </w:p>
    <w:p w14:paraId="089B6BE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Qëllimet financiare janë sigurimi i të ardhurave (mbi çdo bazë) të jenë më të mëdha ose të paktën të barabarta me shpenzimet në periudhën e planifikimit (zakonisht një vit) dhe që në çdo kohë gjatë periudhës së planifikimit të ketë para të mjaftueshme në dispozicion për pagesën në kohë të detyrimeve. </w:t>
      </w:r>
    </w:p>
    <w:p w14:paraId="4D86ADB8" w14:textId="4711777F"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Sigurimi i përmbushjes së qëllimeve financiare është përgjegjësi e Këshillit, por drejtori gjithashtu mendon, planifikon dhe propozon masa në atë drejtim. Ligjet përkatëse që rregullojnë kontabilitetin janë Ligji për Kontabilitetin për Buxhetet dhe Përfituesit e Buxhetit - Gazeta Zyrtare e Republikës së Maqedonisë </w:t>
      </w:r>
      <w:r w:rsidR="00141C77" w:rsidRPr="00B15CA1">
        <w:rPr>
          <w:rFonts w:ascii="StobiSerif Regular" w:hAnsi="StobiSerif Regular"/>
          <w:lang w:val="sq-AL"/>
        </w:rPr>
        <w:t>n</w:t>
      </w:r>
      <w:r w:rsidRPr="00B15CA1">
        <w:rPr>
          <w:rFonts w:ascii="StobiSerif Regular" w:hAnsi="StobiSerif Regular"/>
          <w:lang w:val="sq-AL"/>
        </w:rPr>
        <w:t xml:space="preserve">r. 61/02, </w:t>
      </w:r>
      <w:r w:rsidR="00141C77" w:rsidRPr="00B15CA1">
        <w:rPr>
          <w:rFonts w:ascii="StobiSerif Regular" w:hAnsi="StobiSerif Regular"/>
          <w:lang w:val="sq-AL"/>
        </w:rPr>
        <w:t>n</w:t>
      </w:r>
      <w:r w:rsidRPr="00B15CA1">
        <w:rPr>
          <w:rFonts w:ascii="StobiSerif Regular" w:hAnsi="StobiSerif Regular"/>
          <w:lang w:val="sq-AL"/>
        </w:rPr>
        <w:t xml:space="preserve">r. 98/02 dhe 81/05, Ligji për Kontrollin e Brendshëm Financiar Publik ("Gazeta Zyrtare e Republikës së Maqedonisë" </w:t>
      </w:r>
      <w:r w:rsidR="00141C77" w:rsidRPr="00B15CA1">
        <w:rPr>
          <w:rFonts w:ascii="StobiSerif Regular" w:hAnsi="StobiSerif Regular"/>
          <w:lang w:val="sq-AL"/>
        </w:rPr>
        <w:t>n</w:t>
      </w:r>
      <w:r w:rsidRPr="00B15CA1">
        <w:rPr>
          <w:rFonts w:ascii="StobiSerif Regular" w:hAnsi="StobiSerif Regular"/>
          <w:lang w:val="sq-AL"/>
        </w:rPr>
        <w:t xml:space="preserve">r. 22/07), Ligji për </w:t>
      </w:r>
      <w:proofErr w:type="spellStart"/>
      <w:r w:rsidRPr="00B15CA1">
        <w:rPr>
          <w:rFonts w:ascii="StobiSerif Regular" w:hAnsi="StobiSerif Regular"/>
          <w:lang w:val="sq-AL"/>
        </w:rPr>
        <w:t>Auditimin</w:t>
      </w:r>
      <w:proofErr w:type="spellEnd"/>
      <w:r w:rsidRPr="00B15CA1">
        <w:rPr>
          <w:rFonts w:ascii="StobiSerif Regular" w:hAnsi="StobiSerif Regular"/>
          <w:lang w:val="sq-AL"/>
        </w:rPr>
        <w:t xml:space="preserve"> e Brendshëm në Sektorin Publik ("Gazeta Zyrtare e Republikës së Maqedonisë" </w:t>
      </w:r>
      <w:r w:rsidR="00141C77" w:rsidRPr="00B15CA1">
        <w:rPr>
          <w:rFonts w:ascii="StobiSerif Regular" w:hAnsi="StobiSerif Regular"/>
          <w:lang w:val="sq-AL"/>
        </w:rPr>
        <w:t>n</w:t>
      </w:r>
      <w:r w:rsidRPr="00B15CA1">
        <w:rPr>
          <w:rFonts w:ascii="StobiSerif Regular" w:hAnsi="StobiSerif Regular"/>
          <w:lang w:val="sq-AL"/>
        </w:rPr>
        <w:t xml:space="preserve">r. 69/04 dhe 22/07) </w:t>
      </w:r>
    </w:p>
    <w:p w14:paraId="42C345E8" w14:textId="633B3139"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Kontabiliteti dhe përgatitja e raporteve financiare kryhen në përputhje me Ligjin dhe me parimet e pranuara të kontabilitetit, praktikat e pranuara të kontabilitetit dhe standardet e kontabilitetit. Përndryshe, Ligji rregullon objektivat </w:t>
      </w:r>
      <w:r w:rsidRPr="00B15CA1">
        <w:rPr>
          <w:rFonts w:ascii="StobiSerif Regular" w:hAnsi="StobiSerif Regular"/>
          <w:lang w:val="sq-AL"/>
        </w:rPr>
        <w:lastRenderedPageBreak/>
        <w:t xml:space="preserve">e kontabilitetit si deklaratë e saktë, e vërtetë, e besueshme, gjithëpërfshirëse, në kohë, e përditësuar dhe e detajuar e buxhetit dhe fondeve të tjera, detyrimeve, burimeve të fondeve, të ardhurave dhe hyrjeve të tjera dhe shpenzimeve dhe daljeve të tjera dhe rezultateve të operacioneve. Ligji rregullon gjithashtu mbajtjen e librave </w:t>
      </w:r>
      <w:bookmarkStart w:id="10" w:name="_Hlk201916072"/>
      <w:r w:rsidR="009077E7" w:rsidRPr="00B15CA1">
        <w:rPr>
          <w:rFonts w:ascii="StobiSerif Regular" w:hAnsi="StobiSerif Regular"/>
          <w:lang w:val="sq-AL"/>
        </w:rPr>
        <w:t xml:space="preserve">të </w:t>
      </w:r>
      <w:r w:rsidRPr="00B15CA1">
        <w:rPr>
          <w:rFonts w:ascii="StobiSerif Regular" w:hAnsi="StobiSerif Regular"/>
          <w:lang w:val="sq-AL"/>
        </w:rPr>
        <w:t>kontab</w:t>
      </w:r>
      <w:r w:rsidR="009077E7" w:rsidRPr="00B15CA1">
        <w:rPr>
          <w:rFonts w:ascii="StobiSerif Regular" w:hAnsi="StobiSerif Regular"/>
          <w:lang w:val="sq-AL"/>
        </w:rPr>
        <w:t>i</w:t>
      </w:r>
      <w:r w:rsidRPr="00B15CA1">
        <w:rPr>
          <w:rFonts w:ascii="StobiSerif Regular" w:hAnsi="StobiSerif Regular"/>
          <w:lang w:val="sq-AL"/>
        </w:rPr>
        <w:t>l</w:t>
      </w:r>
      <w:r w:rsidR="009077E7" w:rsidRPr="00B15CA1">
        <w:rPr>
          <w:rFonts w:ascii="StobiSerif Regular" w:hAnsi="StobiSerif Regular"/>
          <w:lang w:val="sq-AL"/>
        </w:rPr>
        <w:t>itetit</w:t>
      </w:r>
      <w:r w:rsidRPr="00B15CA1">
        <w:rPr>
          <w:rFonts w:ascii="StobiSerif Regular" w:hAnsi="StobiSerif Regular"/>
          <w:lang w:val="sq-AL"/>
        </w:rPr>
        <w:t xml:space="preserve"> </w:t>
      </w:r>
      <w:bookmarkEnd w:id="10"/>
      <w:r w:rsidRPr="00B15CA1">
        <w:rPr>
          <w:rFonts w:ascii="StobiSerif Regular" w:hAnsi="StobiSerif Regular"/>
          <w:lang w:val="sq-AL"/>
        </w:rPr>
        <w:t xml:space="preserve">dhe të biznesit, dokumentet </w:t>
      </w:r>
      <w:r w:rsidR="009077E7" w:rsidRPr="00B15CA1">
        <w:rPr>
          <w:rFonts w:ascii="StobiSerif Regular" w:hAnsi="StobiSerif Regular"/>
          <w:lang w:val="sq-AL"/>
        </w:rPr>
        <w:t xml:space="preserve">e kontabilitetit </w:t>
      </w:r>
      <w:r w:rsidRPr="00B15CA1">
        <w:rPr>
          <w:rFonts w:ascii="StobiSerif Regular" w:hAnsi="StobiSerif Regular"/>
          <w:lang w:val="sq-AL"/>
        </w:rPr>
        <w:t xml:space="preserve">dhe përpunimin e të dhënave, njohjen e të ardhurave dhe shpenzimeve, vlerësimin e zërave të bilancit, rivlerësimin, raportet financiare dhe depozitimin e tyre, si dhe çështje të tjera që lidhen me kontabilitetin. Ligji rregullon gjithashtu se kur duhet të mbahet kontabilitet i veçantë për mjetet e institucionit të </w:t>
      </w:r>
      <w:proofErr w:type="spellStart"/>
      <w:r w:rsidRPr="00B15CA1">
        <w:rPr>
          <w:rFonts w:ascii="StobiSerif Regular" w:hAnsi="StobiSerif Regular"/>
          <w:lang w:val="sq-AL"/>
        </w:rPr>
        <w:t>gjeneruara</w:t>
      </w:r>
      <w:proofErr w:type="spellEnd"/>
      <w:r w:rsidRPr="00B15CA1">
        <w:rPr>
          <w:rFonts w:ascii="StobiSerif Regular" w:hAnsi="StobiSerif Regular"/>
          <w:lang w:val="sq-AL"/>
        </w:rPr>
        <w:t xml:space="preserve"> mbi baza të tjera, nga buxheti, siç janë të ardhurat e mbledhura nga autoritetet, të ardhurat e mbledhura nga aktivitete shtesë, si dhe për të ardhurat nga donacionet, kreditë dhe të ardhurat e tjera.</w:t>
      </w:r>
    </w:p>
    <w:p w14:paraId="585DBBDB" w14:textId="77777777" w:rsidR="00670C9C" w:rsidRPr="00B15CA1" w:rsidRDefault="00670C9C" w:rsidP="00670C9C">
      <w:pPr>
        <w:spacing w:after="0" w:line="240" w:lineRule="auto"/>
        <w:jc w:val="both"/>
        <w:rPr>
          <w:rFonts w:ascii="StobiSerif Regular" w:hAnsi="StobiSerif Regular"/>
          <w:lang w:val="sq-AL"/>
        </w:rPr>
      </w:pPr>
    </w:p>
    <w:p w14:paraId="1EFCB3F3" w14:textId="6BAF5E03"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 xml:space="preserve">13. Kontabilisti në instancën e fundit </w:t>
      </w:r>
      <w:r w:rsidR="009077E7" w:rsidRPr="00B15CA1">
        <w:rPr>
          <w:rFonts w:ascii="StobiSerif Regular" w:hAnsi="StobiSerif Regular"/>
          <w:b/>
          <w:lang w:val="sq-AL"/>
        </w:rPr>
        <w:t xml:space="preserve">është </w:t>
      </w:r>
      <w:r w:rsidRPr="00B15CA1">
        <w:rPr>
          <w:rFonts w:ascii="StobiSerif Regular" w:hAnsi="StobiSerif Regular"/>
          <w:b/>
          <w:lang w:val="sq-AL"/>
        </w:rPr>
        <w:t xml:space="preserve">përgjegjës për mbajtjen e saktë dhe ligjore të </w:t>
      </w:r>
      <w:proofErr w:type="spellStart"/>
      <w:r w:rsidRPr="00B15CA1">
        <w:rPr>
          <w:rFonts w:ascii="StobiSerif Regular" w:hAnsi="StobiSerif Regular"/>
          <w:b/>
          <w:lang w:val="sq-AL"/>
        </w:rPr>
        <w:t>të</w:t>
      </w:r>
      <w:proofErr w:type="spellEnd"/>
      <w:r w:rsidRPr="00B15CA1">
        <w:rPr>
          <w:rFonts w:ascii="StobiSerif Regular" w:hAnsi="StobiSerif Regular"/>
          <w:b/>
          <w:lang w:val="sq-AL"/>
        </w:rPr>
        <w:t xml:space="preserve"> dhënave të kontabilitetit?</w:t>
      </w:r>
      <w:r w:rsidR="009077E7" w:rsidRPr="00B15CA1">
        <w:rPr>
          <w:rFonts w:ascii="StobiSerif Regular" w:hAnsi="StobiSerif Regular"/>
          <w:b/>
          <w:lang w:val="sq-AL"/>
        </w:rPr>
        <w:t xml:space="preserve"> </w:t>
      </w:r>
    </w:p>
    <w:p w14:paraId="5F9040A0"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14. Drejtori është në instancën e fundit përgjegjës për menaxhimin korrekt dhe ligjor të kontabilitetit?</w:t>
      </w:r>
    </w:p>
    <w:p w14:paraId="3874C4BD" w14:textId="236B5E64"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Sipas Ligjit, librat më të rëndësishëm të biznesit në kontabilitet janë Ditari i regjistrimeve dhe Libri kryesor </w:t>
      </w:r>
      <w:r w:rsidR="009077E7" w:rsidRPr="00B15CA1">
        <w:rPr>
          <w:rFonts w:ascii="StobiSerif Regular" w:hAnsi="StobiSerif Regular"/>
          <w:lang w:val="sq-AL"/>
        </w:rPr>
        <w:t xml:space="preserve">i llogarive </w:t>
      </w:r>
      <w:r w:rsidRPr="00B15CA1">
        <w:rPr>
          <w:rFonts w:ascii="StobiSerif Regular" w:hAnsi="StobiSerif Regular"/>
          <w:lang w:val="sq-AL"/>
        </w:rPr>
        <w:t xml:space="preserve">(kartoteka). Përveç këtyre, ekzistojnë edhe  Libri i arkës, Libri i pasurive kapitale (pajisjet themelore) dhe disa libra ndihmës si Libri i faturave hyrëse, Libri i faturave dalëse, Librat për prokurime, Listat e inventarit dhe Librat e të </w:t>
      </w:r>
      <w:proofErr w:type="spellStart"/>
      <w:r w:rsidRPr="00B15CA1">
        <w:rPr>
          <w:rFonts w:ascii="StobiSerif Regular" w:hAnsi="StobiSerif Regular"/>
          <w:lang w:val="sq-AL"/>
        </w:rPr>
        <w:t>arkëtueshmeve</w:t>
      </w:r>
      <w:proofErr w:type="spellEnd"/>
      <w:r w:rsidRPr="00B15CA1">
        <w:rPr>
          <w:rFonts w:ascii="StobiSerif Regular" w:hAnsi="StobiSerif Regular"/>
          <w:lang w:val="sq-AL"/>
        </w:rPr>
        <w:t xml:space="preserve"> dhe të pagesave. Lidhur me masën në të cilën drejtori duhet të përfshihet në çështjet e kontabilitetit, duhet theksuar se kontabiliteti në shumë organizata sot shpesh u besohet (delegohet) stafit profesional ose shërbimeve jashtë vetë organizatës. Megjithatë, përgjegjësia për kontabilitetin e saktë dhe ligjor të institucionit </w:t>
      </w:r>
      <w:r w:rsidR="009077E7" w:rsidRPr="00B15CA1">
        <w:rPr>
          <w:rFonts w:ascii="StobiSerif Regular" w:hAnsi="StobiSerif Regular"/>
          <w:lang w:val="sq-AL"/>
        </w:rPr>
        <w:t xml:space="preserve"> </w:t>
      </w:r>
      <w:r w:rsidRPr="00B15CA1">
        <w:rPr>
          <w:rFonts w:ascii="StobiSerif Regular" w:hAnsi="StobiSerif Regular"/>
          <w:lang w:val="sq-AL"/>
        </w:rPr>
        <w:t xml:space="preserve">mbetet tek drejtori. Por, drejtori nuk është i detyruar dhe nuk duhet të bëhet kontabilist, mjafton të njohë ligjin dhe gjuhën e kontabilitetit në mënyrë që të jetë në gjendje të lexojë dhe interpretojë pasqyrat e kontabilitetit dhe t'i përdorë ato për qëllime të menaxhimit të institucionit. </w:t>
      </w:r>
    </w:p>
    <w:p w14:paraId="72AC46CC"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Drejtori është gjithashtu përgjegjës për sigurimin e kushteve të përshtatshme dhe sistemit për kontabilitetin dhe kontrollin financiar në aspektin e mbikëqyrjes, ruajtjes dhe sigurimit të mjeteve, siç janë paratë në arkë, por edhe kompjuterët, inventari i biznesit, ndërtesat. Ai duhet të sigurojë ndarjen e përgjegjësive, në kuptimin që persona të ndryshëm janë të autorizuar të lëshojnë urdhra dhe të paguajnë para nga personat që do të bëjnë pagesa të tilla, si dhe rregullisht, dhe të paktën një herë në vit, të sigurojë përputhshmërinë e kontabilitetit me gjendjen aktuale të mjeteve, detyrimeve dhe burimeve të institucionit. Kjo bëhet me inventar adekuat, për të cilin organizohen komisione të posaçme inventari dhe parashikohen para në buxhet për një aktivitet të tillë. </w:t>
      </w:r>
    </w:p>
    <w:p w14:paraId="5624EC88" w14:textId="77777777" w:rsidR="00670C9C" w:rsidRDefault="00670C9C" w:rsidP="00670C9C">
      <w:pPr>
        <w:spacing w:after="0" w:line="240" w:lineRule="auto"/>
        <w:jc w:val="both"/>
        <w:rPr>
          <w:rFonts w:ascii="StobiSerif Regular" w:hAnsi="StobiSerif Regular"/>
          <w:lang w:val="sq-AL"/>
        </w:rPr>
      </w:pPr>
    </w:p>
    <w:p w14:paraId="1BF73DD9" w14:textId="77777777" w:rsidR="00D65CBF" w:rsidRDefault="00D65CBF" w:rsidP="00670C9C">
      <w:pPr>
        <w:spacing w:after="0" w:line="240" w:lineRule="auto"/>
        <w:jc w:val="both"/>
        <w:rPr>
          <w:rFonts w:ascii="StobiSerif Regular" w:hAnsi="StobiSerif Regular"/>
          <w:lang w:val="sq-AL"/>
        </w:rPr>
      </w:pPr>
    </w:p>
    <w:p w14:paraId="33B865F2" w14:textId="77777777" w:rsidR="00D65CBF" w:rsidRDefault="00D65CBF" w:rsidP="00670C9C">
      <w:pPr>
        <w:spacing w:after="0" w:line="240" w:lineRule="auto"/>
        <w:jc w:val="both"/>
        <w:rPr>
          <w:rFonts w:ascii="StobiSerif Regular" w:hAnsi="StobiSerif Regular"/>
          <w:lang w:val="sq-AL"/>
        </w:rPr>
      </w:pPr>
    </w:p>
    <w:p w14:paraId="5F00DB49" w14:textId="77777777" w:rsidR="00D65CBF" w:rsidRDefault="00D65CBF" w:rsidP="00670C9C">
      <w:pPr>
        <w:spacing w:after="0" w:line="240" w:lineRule="auto"/>
        <w:jc w:val="both"/>
        <w:rPr>
          <w:rFonts w:ascii="StobiSerif Regular" w:hAnsi="StobiSerif Regular"/>
          <w:lang w:val="sq-AL"/>
        </w:rPr>
      </w:pPr>
    </w:p>
    <w:p w14:paraId="1A57E19D" w14:textId="77777777" w:rsidR="00D65CBF" w:rsidRPr="00B15CA1" w:rsidRDefault="00D65CBF" w:rsidP="00670C9C">
      <w:pPr>
        <w:spacing w:after="0" w:line="240" w:lineRule="auto"/>
        <w:jc w:val="both"/>
        <w:rPr>
          <w:rFonts w:ascii="StobiSerif Regular" w:hAnsi="StobiSerif Regular"/>
          <w:lang w:val="sq-AL"/>
        </w:rPr>
      </w:pPr>
    </w:p>
    <w:p w14:paraId="6192F0F3" w14:textId="77777777" w:rsidR="00670C9C" w:rsidRPr="00B15CA1" w:rsidRDefault="00670C9C" w:rsidP="00670C9C">
      <w:pPr>
        <w:spacing w:after="0" w:line="240" w:lineRule="auto"/>
        <w:jc w:val="center"/>
        <w:rPr>
          <w:rFonts w:ascii="StobiSerif Regular" w:hAnsi="StobiSerif Regular"/>
          <w:b/>
          <w:lang w:val="sq-AL"/>
        </w:rPr>
      </w:pPr>
      <w:r w:rsidRPr="00B15CA1">
        <w:rPr>
          <w:rFonts w:ascii="StobiSerif Regular" w:hAnsi="StobiSerif Regular"/>
          <w:b/>
          <w:lang w:val="sq-AL"/>
        </w:rPr>
        <w:lastRenderedPageBreak/>
        <w:t xml:space="preserve">ÇFARË DUHET TË DIJË DREJTORI PËR DHE NGA KONTABILITETI </w:t>
      </w:r>
    </w:p>
    <w:p w14:paraId="5D32886C" w14:textId="77777777" w:rsidR="00670C9C" w:rsidRPr="00B15CA1" w:rsidRDefault="00670C9C" w:rsidP="00670C9C">
      <w:pPr>
        <w:spacing w:after="0" w:line="240" w:lineRule="auto"/>
        <w:jc w:val="center"/>
        <w:rPr>
          <w:rFonts w:ascii="StobiSerif Regular" w:hAnsi="StobiSerif Regular"/>
          <w:b/>
          <w:lang w:val="sq-AL"/>
        </w:rPr>
      </w:pPr>
    </w:p>
    <w:p w14:paraId="76A87185"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15. Me cilin ekuacion përcaktohet pozicioni financiar i organizatës?</w:t>
      </w:r>
    </w:p>
    <w:p w14:paraId="3717F6CD" w14:textId="77777777" w:rsidR="00670C9C" w:rsidRPr="00B15CA1" w:rsidRDefault="00670C9C" w:rsidP="00D65CBF">
      <w:pPr>
        <w:spacing w:after="0" w:line="240" w:lineRule="auto"/>
        <w:jc w:val="both"/>
        <w:rPr>
          <w:rFonts w:ascii="StobiSerif Regular" w:hAnsi="StobiSerif Regular"/>
          <w:lang w:val="sq-AL"/>
        </w:rPr>
      </w:pPr>
      <w:r w:rsidRPr="00B15CA1">
        <w:rPr>
          <w:rFonts w:ascii="StobiSerif Regular" w:hAnsi="StobiSerif Regular"/>
          <w:lang w:val="sq-AL"/>
        </w:rPr>
        <w:t xml:space="preserve">       </w:t>
      </w:r>
      <w:r w:rsidRPr="00B15CA1">
        <w:rPr>
          <w:rFonts w:ascii="StobiSerif Regular" w:hAnsi="StobiSerif Regular"/>
          <w:b/>
          <w:lang w:val="sq-AL"/>
        </w:rPr>
        <w:t>16. Ekuacioni mjete – detyrime = burime është i saktë.</w:t>
      </w:r>
    </w:p>
    <w:p w14:paraId="2D63D723"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 xml:space="preserve">17. Nëse mjetet janë 500,000 </w:t>
      </w:r>
      <w:proofErr w:type="spellStart"/>
      <w:r w:rsidRPr="00B15CA1">
        <w:rPr>
          <w:rFonts w:ascii="StobiSerif Regular" w:hAnsi="StobiSerif Regular"/>
          <w:b/>
          <w:lang w:val="sq-AL"/>
        </w:rPr>
        <w:t>denarë</w:t>
      </w:r>
      <w:proofErr w:type="spellEnd"/>
      <w:r w:rsidRPr="00B15CA1">
        <w:rPr>
          <w:rFonts w:ascii="StobiSerif Regular" w:hAnsi="StobiSerif Regular"/>
          <w:b/>
          <w:lang w:val="sq-AL"/>
        </w:rPr>
        <w:t xml:space="preserve"> dhe detyrimet janë gjysma e mjeteve, atëherë burimet janë:</w:t>
      </w:r>
    </w:p>
    <w:p w14:paraId="6A412A30"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18. Çfarë nënkuptohet me mjete?</w:t>
      </w:r>
    </w:p>
    <w:p w14:paraId="60FC506C"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19. Çfarë janë detyrimet?</w:t>
      </w:r>
    </w:p>
    <w:p w14:paraId="4AA62908"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20. Çfarë nënkuptohet me burimet e mjeteve?</w:t>
      </w:r>
    </w:p>
    <w:p w14:paraId="63810407" w14:textId="77777777"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21. Detyrimet nuk ndryshohen me blerjen e pajisjeve me para në dorë.</w:t>
      </w:r>
    </w:p>
    <w:p w14:paraId="67845E80" w14:textId="5F156F26" w:rsidR="00670C9C" w:rsidRPr="00B15CA1" w:rsidRDefault="00670C9C" w:rsidP="00D65CBF">
      <w:pPr>
        <w:spacing w:after="0" w:line="240" w:lineRule="auto"/>
        <w:jc w:val="both"/>
        <w:rPr>
          <w:rFonts w:ascii="StobiSerif Regular" w:hAnsi="StobiSerif Regular"/>
          <w:b/>
          <w:lang w:val="sq-AL"/>
        </w:rPr>
      </w:pPr>
      <w:r w:rsidRPr="00B15CA1">
        <w:rPr>
          <w:rFonts w:ascii="StobiSerif Regular" w:hAnsi="StobiSerif Regular"/>
          <w:b/>
          <w:lang w:val="sq-AL"/>
        </w:rPr>
        <w:t xml:space="preserve">22. Shpenzimet e abonimit (për shembull, për gazeta) janë në fakt të </w:t>
      </w:r>
      <w:proofErr w:type="spellStart"/>
      <w:r w:rsidRPr="00B15CA1">
        <w:rPr>
          <w:rFonts w:ascii="StobiSerif Regular" w:hAnsi="StobiSerif Regular"/>
          <w:b/>
          <w:lang w:val="sq-AL"/>
        </w:rPr>
        <w:t>arkëtueshme</w:t>
      </w:r>
      <w:proofErr w:type="spellEnd"/>
      <w:r w:rsidRPr="00B15CA1">
        <w:rPr>
          <w:rFonts w:ascii="StobiSerif Regular" w:hAnsi="StobiSerif Regular"/>
          <w:b/>
          <w:lang w:val="sq-AL"/>
        </w:rPr>
        <w:t xml:space="preserve">, </w:t>
      </w:r>
      <w:r w:rsidR="009077E7" w:rsidRPr="00B15CA1">
        <w:rPr>
          <w:rFonts w:ascii="StobiSerif Regular" w:hAnsi="StobiSerif Regular"/>
          <w:b/>
          <w:lang w:val="sq-AL"/>
        </w:rPr>
        <w:t>përkatësisht</w:t>
      </w:r>
      <w:r w:rsidRPr="00B15CA1">
        <w:rPr>
          <w:rFonts w:ascii="StobiSerif Regular" w:hAnsi="StobiSerif Regular"/>
          <w:b/>
          <w:lang w:val="sq-AL"/>
        </w:rPr>
        <w:t xml:space="preserve"> mjete të institucionit.</w:t>
      </w:r>
    </w:p>
    <w:p w14:paraId="5DB89DCE" w14:textId="658CC785"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Kontabiliteti i një organizate monitoron pozicionin e saj financiar, përkatësisht bilancin e mjeteve dhe detyrimeve të organizatës dhe burimet e besuara dhe të fituara më parë (investimi fillestar, kapitali i akumuluar në formën e tepricës, rezervat, etj.). Kontabiliteti duhet të reagojë me transaksion adekuat sa herë që ka ndryshim në atë pozicion financiar. Pozicioni financiar i organizatës përcaktohet nga ekuacioni i mëposhtëm:  </w:t>
      </w:r>
    </w:p>
    <w:p w14:paraId="7D8DCBFF" w14:textId="77777777" w:rsidR="00670C9C" w:rsidRPr="00B15CA1" w:rsidRDefault="00670C9C" w:rsidP="00670C9C">
      <w:pPr>
        <w:spacing w:after="0" w:line="240" w:lineRule="auto"/>
        <w:jc w:val="center"/>
        <w:rPr>
          <w:rFonts w:ascii="StobiSerif Regular" w:hAnsi="StobiSerif Regular"/>
          <w:lang w:val="sq-AL"/>
        </w:rPr>
      </w:pPr>
      <w:r w:rsidRPr="00B15CA1">
        <w:rPr>
          <w:rFonts w:ascii="StobiSerif Regular" w:hAnsi="StobiSerif Regular"/>
          <w:lang w:val="sq-AL"/>
        </w:rPr>
        <w:t xml:space="preserve">S = О + </w:t>
      </w:r>
      <w:proofErr w:type="spellStart"/>
      <w:r w:rsidRPr="00B15CA1">
        <w:rPr>
          <w:rFonts w:ascii="StobiSerif Regular" w:hAnsi="StobiSerif Regular"/>
          <w:lang w:val="sq-AL"/>
        </w:rPr>
        <w:t>Iz</w:t>
      </w:r>
      <w:proofErr w:type="spellEnd"/>
    </w:p>
    <w:p w14:paraId="43D7F996" w14:textId="77777777" w:rsidR="00670C9C" w:rsidRPr="00B15CA1" w:rsidRDefault="00670C9C" w:rsidP="00670C9C">
      <w:pPr>
        <w:spacing w:after="0" w:line="240" w:lineRule="auto"/>
        <w:jc w:val="center"/>
        <w:rPr>
          <w:rFonts w:ascii="StobiSerif Regular" w:hAnsi="StobiSerif Regular"/>
          <w:lang w:val="sq-AL"/>
        </w:rPr>
      </w:pPr>
    </w:p>
    <w:p w14:paraId="4F8EC463"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Për shembull, nëse detyrimet (O) janë 100,000 </w:t>
      </w:r>
      <w:proofErr w:type="spellStart"/>
      <w:r w:rsidRPr="00B15CA1">
        <w:rPr>
          <w:rFonts w:ascii="StobiSerif Regular" w:hAnsi="StobiSerif Regular"/>
          <w:lang w:val="sq-AL"/>
        </w:rPr>
        <w:t>denarë</w:t>
      </w:r>
      <w:proofErr w:type="spellEnd"/>
      <w:r w:rsidRPr="00B15CA1">
        <w:rPr>
          <w:rFonts w:ascii="StobiSerif Regular" w:hAnsi="StobiSerif Regular"/>
          <w:lang w:val="sq-AL"/>
        </w:rPr>
        <w:t xml:space="preserve"> dhe burimet (</w:t>
      </w:r>
      <w:proofErr w:type="spellStart"/>
      <w:r w:rsidRPr="00B15CA1">
        <w:rPr>
          <w:rFonts w:ascii="StobiSerif Regular" w:hAnsi="StobiSerif Regular"/>
          <w:lang w:val="sq-AL"/>
        </w:rPr>
        <w:t>Iz</w:t>
      </w:r>
      <w:proofErr w:type="spellEnd"/>
      <w:r w:rsidRPr="00B15CA1">
        <w:rPr>
          <w:rFonts w:ascii="StobiSerif Regular" w:hAnsi="StobiSerif Regular"/>
          <w:lang w:val="sq-AL"/>
        </w:rPr>
        <w:t xml:space="preserve">) janë 200,000 </w:t>
      </w:r>
      <w:proofErr w:type="spellStart"/>
      <w:r w:rsidRPr="00B15CA1">
        <w:rPr>
          <w:rFonts w:ascii="StobiSerif Regular" w:hAnsi="StobiSerif Regular"/>
          <w:lang w:val="sq-AL"/>
        </w:rPr>
        <w:t>denarë</w:t>
      </w:r>
      <w:proofErr w:type="spellEnd"/>
      <w:r w:rsidRPr="00B15CA1">
        <w:rPr>
          <w:rFonts w:ascii="StobiSerif Regular" w:hAnsi="StobiSerif Regular"/>
          <w:lang w:val="sq-AL"/>
        </w:rPr>
        <w:t xml:space="preserve">, atëherë Mjetet (S) janë 300,000 </w:t>
      </w:r>
      <w:proofErr w:type="spellStart"/>
      <w:r w:rsidRPr="00B15CA1">
        <w:rPr>
          <w:rFonts w:ascii="StobiSerif Regular" w:hAnsi="StobiSerif Regular"/>
          <w:lang w:val="sq-AL"/>
        </w:rPr>
        <w:t>denarë</w:t>
      </w:r>
      <w:proofErr w:type="spellEnd"/>
      <w:r w:rsidRPr="00B15CA1">
        <w:rPr>
          <w:rFonts w:ascii="StobiSerif Regular" w:hAnsi="StobiSerif Regular"/>
          <w:lang w:val="sq-AL"/>
        </w:rPr>
        <w:t>.</w:t>
      </w:r>
    </w:p>
    <w:p w14:paraId="3310DC16" w14:textId="77777777" w:rsidR="00670C9C" w:rsidRPr="00B15CA1" w:rsidRDefault="00670C9C" w:rsidP="00670C9C">
      <w:pPr>
        <w:spacing w:after="0" w:line="240" w:lineRule="auto"/>
        <w:jc w:val="both"/>
        <w:rPr>
          <w:rFonts w:ascii="StobiSerif Regular" w:hAnsi="StobiSerif Regular"/>
          <w:lang w:val="sq-AL"/>
        </w:rPr>
      </w:pPr>
    </w:p>
    <w:p w14:paraId="28D814D5"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Lidhur me vlerën me të cilën regjistrohen transaksionet në kontabilitet, duhet të dihet se vlera e të gjitha transaksioneve duhet të përcaktohet sipas parave të paguara në të vërtetë ose detyrimeve të marra përsipër. Argumentet për këtë janë se kjo siguron nivel të lartë objektiviteti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dhënave të kontabilitetit (të konfirmuara nga shumat nga dokumentet burimore), por ka edhe argumente kundër kësaj, përkatësisht se të dhënat e kontabilitetit shpesh mbeten shumë prapa çmimeve reale, gjë që çon në të ashtuquajturin karakter historik të kontabilitetit!</w:t>
      </w:r>
    </w:p>
    <w:p w14:paraId="04A3E4E2" w14:textId="71EC69E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Lidhur me interpretimin e asaj që vërehet në kontabilitet, duhet të dihet se mjetet në ekuacionin për pozicionin financiar nënkuptojnë të gjitha burimet që institucioni ka dhe përdor për operacionet aktuale dhe të ardhshme. Mjetet mund të jenë monetare dhe jo-monetare, reale (materiale) dhe ideale, për shembull të drejtat e përdorimit. Ose, për shembull, shpenzimet e paguara (për shembull për gazetat) janë në të vërtetë të </w:t>
      </w:r>
      <w:proofErr w:type="spellStart"/>
      <w:r w:rsidRPr="00B15CA1">
        <w:rPr>
          <w:rFonts w:ascii="StobiSerif Regular" w:hAnsi="StobiSerif Regular"/>
          <w:lang w:val="sq-AL"/>
        </w:rPr>
        <w:t>arkëtueshme</w:t>
      </w:r>
      <w:proofErr w:type="spellEnd"/>
      <w:r w:rsidRPr="00B15CA1">
        <w:rPr>
          <w:rFonts w:ascii="StobiSerif Regular" w:hAnsi="StobiSerif Regular"/>
          <w:lang w:val="sq-AL"/>
        </w:rPr>
        <w:t>, pra mjete të institucionit. Detyrimet e organizatës janë shprehja monetare e detyrimeve ligjore për të paguar ose për të transferuar në ndonjë mënyrë tjetër disa mjete (për shembull, para) ose për të ofruar shërbim të caktuar për person tjetër juridik ose fizik ose për shtetin. Detyrimet nuk ndryshohen nga blerja e pajisjeve me para në dorë.</w:t>
      </w:r>
    </w:p>
    <w:p w14:paraId="1E9059BE" w14:textId="71E13CD3"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Në kontabilitet, nën termin burimet e </w:t>
      </w:r>
      <w:r w:rsidR="004565ED" w:rsidRPr="00B15CA1">
        <w:rPr>
          <w:rFonts w:ascii="StobiSerif Regular" w:hAnsi="StobiSerif Regular"/>
          <w:lang w:val="sq-AL"/>
        </w:rPr>
        <w:t>mjeteve</w:t>
      </w:r>
      <w:r w:rsidRPr="00B15CA1">
        <w:rPr>
          <w:rFonts w:ascii="StobiSerif Regular" w:hAnsi="StobiSerif Regular"/>
          <w:lang w:val="sq-AL"/>
        </w:rPr>
        <w:t xml:space="preserve"> nënkuptohen detyrimet specifike të organizatës ndaj pronarëve të saj ligjorë. Kapitali themelues është burim që përfshin investimin fillestar të themeluesit, investimet shtesë nga pronari, si dhe fitimet e mbajtura dhe rezervat. Ja disa transaksione të zakonshme kontabiliteti që </w:t>
      </w:r>
      <w:r w:rsidRPr="00B15CA1">
        <w:rPr>
          <w:rFonts w:ascii="StobiSerif Regular" w:hAnsi="StobiSerif Regular"/>
          <w:lang w:val="sq-AL"/>
        </w:rPr>
        <w:lastRenderedPageBreak/>
        <w:t>ndodhin praktikisht në çdo organizatë, përfshirë një kopsht fëmijësh.</w:t>
      </w:r>
      <w:r w:rsidRPr="00B15CA1">
        <w:rPr>
          <w:rFonts w:ascii="StobiSerif Regular" w:hAnsi="StobiSerif Regular"/>
          <w:lang w:val="sq-AL"/>
        </w:rPr>
        <w:br/>
      </w:r>
    </w:p>
    <w:p w14:paraId="22CF84E0"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Investime fillestare</w:t>
      </w:r>
    </w:p>
    <w:p w14:paraId="0E29375B"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Blerja e mjetit me pagesë të menjëhershme</w:t>
      </w:r>
    </w:p>
    <w:p w14:paraId="5E3D5774"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Blerja e mjetit me krijimin e detyrimit</w:t>
      </w:r>
    </w:p>
    <w:p w14:paraId="7250DC39"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Pagesa e detyrimit</w:t>
      </w:r>
    </w:p>
    <w:p w14:paraId="231D63CE"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Pagesat e shpenzimeve operative</w:t>
      </w:r>
    </w:p>
    <w:p w14:paraId="398A9B4C"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Të hyra në bazë të operacioneve të rregullta</w:t>
      </w:r>
    </w:p>
    <w:p w14:paraId="157474B3"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Të hyra për qëllim tjetër</w:t>
      </w:r>
    </w:p>
    <w:p w14:paraId="2FADB272"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Shitja e shërbimeve për para në dorë</w:t>
      </w:r>
    </w:p>
    <w:p w14:paraId="35A39AD4"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 xml:space="preserve">Shitjet nëpërmjet të </w:t>
      </w:r>
      <w:proofErr w:type="spellStart"/>
      <w:r w:rsidRPr="00B15CA1">
        <w:rPr>
          <w:rFonts w:ascii="StobiSerif Regular" w:hAnsi="StobiSerif Regular"/>
          <w:lang w:val="sq-AL"/>
        </w:rPr>
        <w:t>arkëtueshmeve</w:t>
      </w:r>
      <w:proofErr w:type="spellEnd"/>
    </w:p>
    <w:p w14:paraId="60778191"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 xml:space="preserve">Mbledhja e të </w:t>
      </w:r>
      <w:proofErr w:type="spellStart"/>
      <w:r w:rsidRPr="00B15CA1">
        <w:rPr>
          <w:rFonts w:ascii="StobiSerif Regular" w:hAnsi="StobiSerif Regular"/>
          <w:lang w:val="sq-AL"/>
        </w:rPr>
        <w:t>arkëtueshmeve</w:t>
      </w:r>
      <w:proofErr w:type="spellEnd"/>
    </w:p>
    <w:p w14:paraId="63B28D9C"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 xml:space="preserve">Përdorimi i tepricës dhe/ose rezervave të akumuluara </w:t>
      </w:r>
    </w:p>
    <w:p w14:paraId="53EF9620"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Përshtatja e të dhënave të kontabilitetit me regjistrimin e popullsisë</w:t>
      </w:r>
    </w:p>
    <w:p w14:paraId="295F3E84" w14:textId="77777777" w:rsidR="00670C9C" w:rsidRPr="00B15CA1" w:rsidRDefault="00670C9C" w:rsidP="00670C9C">
      <w:pPr>
        <w:numPr>
          <w:ilvl w:val="0"/>
          <w:numId w:val="17"/>
        </w:numPr>
        <w:spacing w:after="0" w:line="240" w:lineRule="auto"/>
        <w:jc w:val="both"/>
        <w:rPr>
          <w:rFonts w:ascii="StobiSerif Regular" w:hAnsi="StobiSerif Regular"/>
          <w:lang w:val="sq-AL"/>
        </w:rPr>
      </w:pPr>
      <w:r w:rsidRPr="00B15CA1">
        <w:rPr>
          <w:rFonts w:ascii="StobiSerif Regular" w:hAnsi="StobiSerif Regular"/>
          <w:lang w:val="sq-AL"/>
        </w:rPr>
        <w:t>Përgatitja e raporteve financiare</w:t>
      </w:r>
    </w:p>
    <w:p w14:paraId="45EE0F37" w14:textId="77777777" w:rsidR="00670C9C" w:rsidRPr="00B15CA1" w:rsidRDefault="00670C9C" w:rsidP="00670C9C">
      <w:pPr>
        <w:spacing w:after="0" w:line="240" w:lineRule="auto"/>
        <w:jc w:val="both"/>
        <w:rPr>
          <w:rFonts w:ascii="StobiSerif Regular" w:hAnsi="StobiSerif Regular"/>
          <w:lang w:val="sq-AL"/>
        </w:rPr>
      </w:pPr>
    </w:p>
    <w:p w14:paraId="58CA92D6"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Për sa i përket mënyrës se si do të interpretohet vëzhgimi i mësipërm, në kontabilitet duhet të dihet se ekuacioni bazë i kontabilitetit përcakton edhe pozicionin financiar të vetë organizatës. Mjetet mund të rriten vetëm me borxh, me një investim të ri nga themeluesi, ose me të dyja, borxhin dhe investimin e ri, së bashku!  </w:t>
      </w:r>
    </w:p>
    <w:p w14:paraId="6E6FFE1F"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 </w:t>
      </w:r>
    </w:p>
    <w:p w14:paraId="5974D80E" w14:textId="77777777" w:rsidR="00670C9C" w:rsidRPr="00B15CA1" w:rsidRDefault="00670C9C" w:rsidP="00C44D01">
      <w:pPr>
        <w:spacing w:after="0" w:line="240" w:lineRule="auto"/>
        <w:jc w:val="both"/>
        <w:rPr>
          <w:rFonts w:ascii="StobiSerif Regular" w:hAnsi="StobiSerif Regular"/>
          <w:lang w:val="sq-AL"/>
        </w:rPr>
      </w:pPr>
      <w:r w:rsidRPr="00B15CA1">
        <w:rPr>
          <w:rFonts w:ascii="StobiSerif Regular" w:hAnsi="StobiSerif Regular"/>
          <w:b/>
          <w:lang w:val="sq-AL"/>
        </w:rPr>
        <w:t xml:space="preserve">23. Njësia bazë për ruajtjen e të dhënave të kontabilitetit të </w:t>
      </w:r>
      <w:proofErr w:type="spellStart"/>
      <w:r w:rsidRPr="00B15CA1">
        <w:rPr>
          <w:rFonts w:ascii="StobiSerif Regular" w:hAnsi="StobiSerif Regular"/>
          <w:b/>
          <w:lang w:val="sq-AL"/>
        </w:rPr>
        <w:t>të</w:t>
      </w:r>
      <w:proofErr w:type="spellEnd"/>
      <w:r w:rsidRPr="00B15CA1">
        <w:rPr>
          <w:rFonts w:ascii="StobiSerif Regular" w:hAnsi="StobiSerif Regular"/>
          <w:b/>
          <w:lang w:val="sq-AL"/>
        </w:rPr>
        <w:t xml:space="preserve"> njëjtit lloj quhet?</w:t>
      </w:r>
    </w:p>
    <w:p w14:paraId="72918765" w14:textId="77777777" w:rsidR="00670C9C" w:rsidRPr="00B15CA1" w:rsidRDefault="00670C9C" w:rsidP="00C44D01">
      <w:pPr>
        <w:spacing w:after="0" w:line="240" w:lineRule="auto"/>
        <w:jc w:val="both"/>
        <w:rPr>
          <w:rFonts w:ascii="StobiSerif Regular" w:hAnsi="StobiSerif Regular"/>
          <w:b/>
          <w:lang w:val="sq-AL"/>
        </w:rPr>
      </w:pPr>
      <w:r w:rsidRPr="00B15CA1">
        <w:rPr>
          <w:rFonts w:ascii="StobiSerif Regular" w:hAnsi="StobiSerif Regular"/>
          <w:b/>
          <w:lang w:val="sq-AL"/>
        </w:rPr>
        <w:t>24. Çfarë janë shpenzimet?</w:t>
      </w:r>
    </w:p>
    <w:p w14:paraId="540426A0" w14:textId="4B1999A1" w:rsidR="00670C9C" w:rsidRPr="00B15CA1" w:rsidRDefault="00670C9C" w:rsidP="00C44D01">
      <w:pPr>
        <w:spacing w:after="0" w:line="240" w:lineRule="auto"/>
        <w:jc w:val="both"/>
        <w:rPr>
          <w:rFonts w:ascii="StobiSerif Regular" w:hAnsi="StobiSerif Regular"/>
          <w:b/>
          <w:lang w:val="sq-AL"/>
        </w:rPr>
      </w:pPr>
      <w:r w:rsidRPr="00B15CA1">
        <w:rPr>
          <w:rFonts w:ascii="StobiSerif Regular" w:hAnsi="StobiSerif Regular"/>
          <w:b/>
          <w:lang w:val="sq-AL"/>
        </w:rPr>
        <w:t xml:space="preserve">25. Llogaritë janë të organizuara në sistem </w:t>
      </w:r>
      <w:r w:rsidR="005924FF" w:rsidRPr="00B15CA1">
        <w:rPr>
          <w:rFonts w:ascii="StobiSerif Regular" w:hAnsi="StobiSerif Regular"/>
          <w:b/>
          <w:lang w:val="sq-AL"/>
        </w:rPr>
        <w:t>të</w:t>
      </w:r>
      <w:r w:rsidRPr="00B15CA1">
        <w:rPr>
          <w:rFonts w:ascii="StobiSerif Regular" w:hAnsi="StobiSerif Regular"/>
          <w:b/>
          <w:lang w:val="sq-AL"/>
        </w:rPr>
        <w:t xml:space="preserve"> njohur edhe si:</w:t>
      </w:r>
    </w:p>
    <w:p w14:paraId="51314705" w14:textId="77777777" w:rsidR="00670C9C" w:rsidRPr="00B15CA1" w:rsidRDefault="00670C9C" w:rsidP="00670C9C">
      <w:pPr>
        <w:spacing w:after="0" w:line="240" w:lineRule="auto"/>
        <w:ind w:firstLine="360"/>
        <w:jc w:val="both"/>
        <w:rPr>
          <w:rFonts w:ascii="StobiSerif Regular" w:hAnsi="StobiSerif Regular"/>
          <w:lang w:val="sq-AL"/>
        </w:rPr>
      </w:pPr>
      <w:r w:rsidRPr="00B15CA1">
        <w:rPr>
          <w:rFonts w:ascii="StobiSerif Regular" w:hAnsi="StobiSerif Regular"/>
          <w:b/>
          <w:lang w:val="sq-AL"/>
        </w:rPr>
        <w:tab/>
      </w:r>
      <w:r w:rsidRPr="00B15CA1">
        <w:rPr>
          <w:rFonts w:ascii="StobiSerif Regular" w:hAnsi="StobiSerif Regular"/>
          <w:lang w:val="sq-AL"/>
        </w:rPr>
        <w:t xml:space="preserve">Njësia bazë për ruajtjen e të dhënave të kontabilitetit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njëjtit lloj quhet llogari. Një llogari mbledh shumat e të gjitha transaksioneve që lidhen me një mjet të dhënë, detyrim, investim, të ardhur ose shpenzim të caktuar gjatë një periudhe kontabiliteti. </w:t>
      </w:r>
    </w:p>
    <w:p w14:paraId="6A7E792F" w14:textId="5A828F42"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Llogaritë janë të organizuara në një sistem të njohur si Plani i llogarive - lista e të gjitha llogarive me numrat dhe emrat e tyre. Llogaritë janë të numërtuara për referencë dhe grupim të lehtë. Kështu, numri i llogarisë është kod kompleks që ofron një sërë informacionesh shtesë rreth përmbajtjes së llogarisë. Për shembull, në kodin 10110 Para në dorë, 1 tregon se bëhet fjalë për një klasë, 1 mjete afatshkurtra, 01 mjete në para në dorë, 10 mjete në para në dorë në Bankën X. Përveç llogarive për mjetet, detyrimet dhe burimet, ekzistojnë edhe llogaritë e të ardhurave dhe shpenzimeve. Pra, ekuacioni bazë i kontabilitetit, gjatë gjithë vitit </w:t>
      </w:r>
      <w:r w:rsidR="003D060A" w:rsidRPr="00B15CA1">
        <w:rPr>
          <w:rFonts w:ascii="StobiSerif Regular" w:hAnsi="StobiSerif Regular"/>
          <w:lang w:val="sq-AL"/>
        </w:rPr>
        <w:t>të kontabilitetit</w:t>
      </w:r>
      <w:r w:rsidRPr="00B15CA1">
        <w:rPr>
          <w:rFonts w:ascii="StobiSerif Regular" w:hAnsi="StobiSerif Regular"/>
          <w:lang w:val="sq-AL"/>
        </w:rPr>
        <w:t>, duket, në fakt, kështu:</w:t>
      </w:r>
    </w:p>
    <w:p w14:paraId="2C16F2D3" w14:textId="77777777" w:rsidR="00670C9C" w:rsidRPr="00B15CA1" w:rsidRDefault="00670C9C" w:rsidP="00670C9C">
      <w:pPr>
        <w:spacing w:after="0" w:line="240" w:lineRule="auto"/>
        <w:jc w:val="center"/>
        <w:rPr>
          <w:rFonts w:ascii="StobiSerif Regular" w:hAnsi="StobiSerif Regular"/>
          <w:lang w:val="sq-AL"/>
        </w:rPr>
      </w:pPr>
      <w:r w:rsidRPr="00B15CA1">
        <w:rPr>
          <w:rFonts w:ascii="StobiSerif Regular" w:hAnsi="StobiSerif Regular"/>
          <w:lang w:val="sq-AL"/>
        </w:rPr>
        <w:t xml:space="preserve">S = О + </w:t>
      </w:r>
      <w:proofErr w:type="spellStart"/>
      <w:r w:rsidRPr="00B15CA1">
        <w:rPr>
          <w:rFonts w:ascii="StobiSerif Regular" w:hAnsi="StobiSerif Regular"/>
          <w:lang w:val="sq-AL"/>
        </w:rPr>
        <w:t>Iz</w:t>
      </w:r>
      <w:proofErr w:type="spellEnd"/>
      <w:r w:rsidRPr="00B15CA1">
        <w:rPr>
          <w:rFonts w:ascii="StobiSerif Regular" w:hAnsi="StobiSerif Regular"/>
          <w:lang w:val="sq-AL"/>
        </w:rPr>
        <w:t xml:space="preserve"> + (P - R)</w:t>
      </w:r>
    </w:p>
    <w:p w14:paraId="076E4A71" w14:textId="77777777" w:rsidR="00670C9C" w:rsidRPr="00B15CA1" w:rsidRDefault="00670C9C" w:rsidP="00670C9C">
      <w:pPr>
        <w:spacing w:after="0" w:line="240" w:lineRule="auto"/>
        <w:jc w:val="center"/>
        <w:rPr>
          <w:rFonts w:ascii="StobiSerif Regular" w:hAnsi="StobiSerif Regular"/>
          <w:lang w:val="sq-AL"/>
        </w:rPr>
      </w:pPr>
    </w:p>
    <w:p w14:paraId="2D2A96F6" w14:textId="68E758DF"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Institucionet mund të llogarisin të ardhura në përputhje me Ligjin për Buxhetet në formën e donacioneve, të ardhurave nga aktivitetet </w:t>
      </w:r>
      <w:proofErr w:type="spellStart"/>
      <w:r w:rsidRPr="00B15CA1">
        <w:rPr>
          <w:rFonts w:ascii="StobiSerif Regular" w:hAnsi="StobiSerif Regular"/>
          <w:lang w:val="sq-AL"/>
        </w:rPr>
        <w:t>vetëfinancuese</w:t>
      </w:r>
      <w:proofErr w:type="spellEnd"/>
      <w:r w:rsidRPr="00B15CA1">
        <w:rPr>
          <w:rFonts w:ascii="StobiSerif Regular" w:hAnsi="StobiSerif Regular"/>
          <w:lang w:val="sq-AL"/>
        </w:rPr>
        <w:t xml:space="preserve"> (të ardhurat e veta), të ardhurave nga qiratë, të ardhurave nga donacionet, etj. Të ardhurat përfshijnë gjithashtu të ardhurat e bazuara në kreditë dhe huat e marra, si </w:t>
      </w:r>
      <w:r w:rsidRPr="00B15CA1">
        <w:rPr>
          <w:rFonts w:ascii="StobiSerif Regular" w:hAnsi="StobiSerif Regular"/>
          <w:lang w:val="sq-AL"/>
        </w:rPr>
        <w:lastRenderedPageBreak/>
        <w:t xml:space="preserve">dhe dhuratat dhe mjetet e transferuara pa kompensim, tepricat e përcaktuara nga inventari. </w:t>
      </w:r>
    </w:p>
    <w:p w14:paraId="55EE20E6"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Shpenzimet e institucionit janë shprehje e shpenzimeve të kryera në përputhje me Ligjin për Buxhetet dhe Rregulloren për klasifikimin e shpenzimeve. Shpenzimet përfshijnë shlyerjen e kredive dhe huave, por jo fondet e dhuruara ose të caktuara, shlyerjet dhe shkurtimet e fondeve që bien nën barrën e fondeve buxhetore, të </w:t>
      </w:r>
      <w:proofErr w:type="spellStart"/>
      <w:r w:rsidRPr="00B15CA1">
        <w:rPr>
          <w:rFonts w:ascii="StobiSerif Regular" w:hAnsi="StobiSerif Regular"/>
          <w:lang w:val="sq-AL"/>
        </w:rPr>
        <w:t>arkëtueshmet</w:t>
      </w:r>
      <w:proofErr w:type="spellEnd"/>
      <w:r w:rsidRPr="00B15CA1">
        <w:rPr>
          <w:rFonts w:ascii="StobiSerif Regular" w:hAnsi="StobiSerif Regular"/>
          <w:lang w:val="sq-AL"/>
        </w:rPr>
        <w:t xml:space="preserve"> e shlyera dhe shpenzime të tjera të jashtëzakonshme nëse ato përballohen nga burimet.</w:t>
      </w:r>
    </w:p>
    <w:p w14:paraId="2B7106FA" w14:textId="278853A9"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Në procesin e planifikimit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ardhurave dhe shpenzimeve, përdoret kombinimi i metodave të vlerësimit, përkatësisht, metoda e standardeve të industrisë, metoda e analogjisë me institucion tjetër të ngjashëm, metoda e trendit të shpenzimeve nga periudhat e kaluara dhe vlerësimi i ekspertëve të shpenzimeve të caktuara. Në këtë rast, vlerësimet duhet të kryhen nga poshtë lart, në vend që të kryhen nga lart poshtë. Përparësi e kësaj procedure është se lejon parashikime më të sakta, pasi gabimet individuale në rritje do të kompensohen nga gabimet në rënie, duke </w:t>
      </w:r>
      <w:r w:rsidR="006A0065" w:rsidRPr="00B15CA1">
        <w:rPr>
          <w:rFonts w:ascii="StobiSerif Regular" w:hAnsi="StobiSerif Regular"/>
          <w:lang w:val="sq-AL"/>
        </w:rPr>
        <w:t>dhënë</w:t>
      </w:r>
      <w:r w:rsidRPr="00B15CA1">
        <w:rPr>
          <w:rFonts w:ascii="StobiSerif Regular" w:hAnsi="StobiSerif Regular"/>
          <w:lang w:val="sq-AL"/>
        </w:rPr>
        <w:t xml:space="preserve"> vlerësim më të mirë për një grup të caktuar shpenzimesh. </w:t>
      </w:r>
    </w:p>
    <w:p w14:paraId="2A255C1E" w14:textId="77777777" w:rsidR="00670C9C" w:rsidRPr="00B15CA1" w:rsidRDefault="00670C9C" w:rsidP="00670C9C">
      <w:pPr>
        <w:jc w:val="both"/>
        <w:rPr>
          <w:rFonts w:ascii="StobiSerif Regular" w:hAnsi="StobiSerif Regular"/>
          <w:lang w:val="sq-AL"/>
        </w:rPr>
      </w:pPr>
      <w:r w:rsidRPr="00B15CA1">
        <w:rPr>
          <w:rFonts w:ascii="StobiSerif Regular" w:hAnsi="StobiSerif Regular"/>
          <w:lang w:val="sq-AL"/>
        </w:rPr>
        <w:t xml:space="preserve"> </w:t>
      </w:r>
    </w:p>
    <w:p w14:paraId="304C2896" w14:textId="77777777" w:rsidR="00C44D01" w:rsidRDefault="00C44D01" w:rsidP="00670C9C">
      <w:pPr>
        <w:jc w:val="center"/>
        <w:rPr>
          <w:rFonts w:ascii="StobiSerif Regular" w:hAnsi="StobiSerif Regular"/>
          <w:b/>
          <w:lang w:val="sq-AL"/>
        </w:rPr>
      </w:pPr>
    </w:p>
    <w:p w14:paraId="764BC6AF" w14:textId="443B417D" w:rsidR="00670C9C" w:rsidRPr="00B15CA1" w:rsidRDefault="00670C9C" w:rsidP="00670C9C">
      <w:pPr>
        <w:jc w:val="center"/>
        <w:rPr>
          <w:rFonts w:ascii="StobiSerif Regular" w:hAnsi="StobiSerif Regular"/>
          <w:b/>
          <w:lang w:val="sq-AL"/>
        </w:rPr>
      </w:pPr>
      <w:r w:rsidRPr="00B15CA1">
        <w:rPr>
          <w:rFonts w:ascii="StobiSerif Regular" w:hAnsi="StobiSerif Regular"/>
          <w:b/>
          <w:lang w:val="sq-AL"/>
        </w:rPr>
        <w:t xml:space="preserve">RAPORTE THEMELORE FINANCIARE </w:t>
      </w:r>
    </w:p>
    <w:p w14:paraId="541214F8" w14:textId="63379091" w:rsidR="00670C9C" w:rsidRPr="00B15CA1" w:rsidRDefault="00670C9C" w:rsidP="00C44D01">
      <w:pPr>
        <w:spacing w:after="0" w:line="240" w:lineRule="auto"/>
        <w:jc w:val="both"/>
        <w:rPr>
          <w:rFonts w:ascii="StobiSerif Regular" w:hAnsi="StobiSerif Regular"/>
          <w:b/>
          <w:lang w:val="sq-AL"/>
        </w:rPr>
      </w:pPr>
      <w:r w:rsidRPr="00B15CA1">
        <w:rPr>
          <w:rFonts w:ascii="StobiSerif Regular" w:hAnsi="StobiSerif Regular"/>
          <w:b/>
          <w:lang w:val="sq-AL"/>
        </w:rPr>
        <w:t xml:space="preserve">26. Cilat janë raportet financiare </w:t>
      </w:r>
      <w:r w:rsidR="004C302A" w:rsidRPr="00B15CA1">
        <w:rPr>
          <w:rFonts w:ascii="StobiSerif Regular" w:hAnsi="StobiSerif Regular"/>
          <w:b/>
          <w:lang w:val="sq-AL"/>
        </w:rPr>
        <w:t>themelore</w:t>
      </w:r>
      <w:r w:rsidRPr="00B15CA1">
        <w:rPr>
          <w:rFonts w:ascii="StobiSerif Regular" w:hAnsi="StobiSerif Regular"/>
          <w:b/>
          <w:lang w:val="sq-AL"/>
        </w:rPr>
        <w:t>?</w:t>
      </w:r>
    </w:p>
    <w:p w14:paraId="54BB4F6D" w14:textId="77777777" w:rsidR="00670C9C" w:rsidRPr="00B15CA1" w:rsidRDefault="00670C9C" w:rsidP="00C44D01">
      <w:pPr>
        <w:spacing w:after="0" w:line="240" w:lineRule="auto"/>
        <w:jc w:val="both"/>
        <w:rPr>
          <w:rFonts w:ascii="StobiSerif Regular" w:hAnsi="StobiSerif Regular"/>
          <w:b/>
          <w:lang w:val="sq-AL"/>
        </w:rPr>
      </w:pPr>
      <w:r w:rsidRPr="00B15CA1">
        <w:rPr>
          <w:rFonts w:ascii="StobiSerif Regular" w:hAnsi="StobiSerif Regular"/>
          <w:b/>
          <w:lang w:val="sq-AL"/>
        </w:rPr>
        <w:t>27. Raporti i njohur si Bilanci i gjendjes tregon pozicionin financiar të institucionit në një datë të caktuar.</w:t>
      </w:r>
    </w:p>
    <w:p w14:paraId="0ACDD799"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Përfituesit e buxhetit, në përputhje me ligjin, janë të detyruar të përgatisin raportet financiare bazë, përkatësisht: Bilancin e gjendjes dhe Raportin për të ardhurat dhe shpenzimet:</w:t>
      </w:r>
    </w:p>
    <w:p w14:paraId="15D4AF8C" w14:textId="77777777" w:rsidR="00670C9C" w:rsidRPr="00B15CA1" w:rsidRDefault="00670C9C" w:rsidP="00670C9C">
      <w:pPr>
        <w:jc w:val="both"/>
        <w:rPr>
          <w:rFonts w:ascii="StobiSerif Regular" w:hAnsi="StobiSerif Regular"/>
          <w:lang w:val="sq-AL"/>
        </w:rPr>
      </w:pPr>
    </w:p>
    <w:p w14:paraId="1B5F52B9" w14:textId="77777777" w:rsidR="00670C9C" w:rsidRPr="00B15CA1" w:rsidRDefault="00AF33D4" w:rsidP="00670C9C">
      <w:pPr>
        <w:jc w:val="center"/>
        <w:rPr>
          <w:rFonts w:ascii="StobiSerif Regular" w:hAnsi="StobiSerif Regular"/>
          <w:lang w:val="sq-AL"/>
        </w:rPr>
      </w:pPr>
      <w:r>
        <w:rPr>
          <w:rFonts w:ascii="StobiSerif Regular" w:hAnsi="StobiSerif Regular"/>
          <w:lang w:val="sq-AL"/>
        </w:rPr>
        <w:pict w14:anchorId="5C534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192.75pt">
            <v:imagedata r:id="rId7" o:title="" croptop="6912f" cropbottom="4047f"/>
          </v:shape>
        </w:pict>
      </w:r>
    </w:p>
    <w:p w14:paraId="32F533E9" w14:textId="77777777" w:rsidR="00670C9C" w:rsidRPr="00B15CA1" w:rsidRDefault="00670C9C" w:rsidP="00670C9C">
      <w:pPr>
        <w:jc w:val="both"/>
        <w:rPr>
          <w:rFonts w:ascii="StobiSerif Regular" w:hAnsi="StobiSerif Regular"/>
          <w:lang w:val="sq-AL"/>
        </w:rPr>
      </w:pPr>
    </w:p>
    <w:p w14:paraId="03D54E09" w14:textId="77777777" w:rsidR="00670C9C" w:rsidRPr="00B15CA1" w:rsidRDefault="00670C9C" w:rsidP="00670C9C">
      <w:pPr>
        <w:jc w:val="both"/>
        <w:rPr>
          <w:rFonts w:ascii="StobiSerif Regular" w:hAnsi="StobiSerif Regular"/>
          <w:lang w:val="sq-AL"/>
        </w:rPr>
      </w:pPr>
    </w:p>
    <w:p w14:paraId="291F6153" w14:textId="77777777" w:rsidR="00670C9C" w:rsidRPr="00B15CA1" w:rsidRDefault="00670C9C" w:rsidP="00670C9C">
      <w:pPr>
        <w:jc w:val="both"/>
        <w:rPr>
          <w:rFonts w:ascii="StobiSerif Regular" w:hAnsi="StobiSerif Regular"/>
          <w:lang w:val="sq-AL"/>
        </w:rPr>
      </w:pPr>
    </w:p>
    <w:p w14:paraId="33E56D84" w14:textId="77777777" w:rsidR="00670C9C" w:rsidRPr="00B15CA1" w:rsidRDefault="00AF33D4" w:rsidP="00670C9C">
      <w:pPr>
        <w:jc w:val="center"/>
        <w:rPr>
          <w:rFonts w:ascii="StobiSerif Regular" w:hAnsi="StobiSerif Regular"/>
          <w:lang w:val="sq-AL"/>
        </w:rPr>
      </w:pPr>
      <w:r>
        <w:rPr>
          <w:rFonts w:ascii="StobiSerif Regular" w:hAnsi="StobiSerif Regular"/>
          <w:lang w:val="sq-AL"/>
        </w:rPr>
        <w:pict w14:anchorId="02F55478">
          <v:shape id="_x0000_i1026" type="#_x0000_t75" style="width:308.25pt;height:190.5pt">
            <v:imagedata r:id="rId8" o:title="" croptop="6591f" cropbottom="5302f"/>
          </v:shape>
        </w:pict>
      </w:r>
    </w:p>
    <w:p w14:paraId="03A73BEC" w14:textId="77777777" w:rsidR="00670C9C" w:rsidRPr="00B15CA1" w:rsidRDefault="00670C9C" w:rsidP="00670C9C">
      <w:pPr>
        <w:jc w:val="both"/>
        <w:rPr>
          <w:rFonts w:ascii="StobiSerif Regular" w:hAnsi="StobiSerif Regular"/>
          <w:lang w:val="sq-AL"/>
        </w:rPr>
      </w:pPr>
    </w:p>
    <w:p w14:paraId="41B26D7A"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Bilanci i gjendjes, i shënuar me numrin 2, tregon gjendjen e re të mjeteve, detyrimeve dhe burimeve, pas ndarjes së bilancit pozitiv prej 11,000 </w:t>
      </w:r>
      <w:proofErr w:type="spellStart"/>
      <w:r w:rsidRPr="00B15CA1">
        <w:rPr>
          <w:rFonts w:ascii="StobiSerif Regular" w:hAnsi="StobiSerif Regular"/>
          <w:lang w:val="sq-AL"/>
        </w:rPr>
        <w:t>denarësh</w:t>
      </w:r>
      <w:proofErr w:type="spellEnd"/>
      <w:r w:rsidRPr="00B15CA1">
        <w:rPr>
          <w:rFonts w:ascii="StobiSerif Regular" w:hAnsi="StobiSerif Regular"/>
          <w:lang w:val="sq-AL"/>
        </w:rPr>
        <w:t>, 8,000 për kompjuterë të rinj dhe 3,000 për rezerva. Bilanci tregon gjendjen financiare të institucionit në një datë të caktuar.</w:t>
      </w:r>
    </w:p>
    <w:p w14:paraId="751EC99E" w14:textId="77777777" w:rsidR="00670C9C" w:rsidRPr="00B15CA1" w:rsidRDefault="00670C9C" w:rsidP="00670C9C">
      <w:pPr>
        <w:jc w:val="both"/>
        <w:rPr>
          <w:rFonts w:ascii="StobiSerif Regular" w:hAnsi="StobiSerif Regular"/>
          <w:lang w:val="sq-AL"/>
        </w:rPr>
      </w:pPr>
    </w:p>
    <w:p w14:paraId="3929AC9B" w14:textId="77777777" w:rsidR="00670C9C" w:rsidRPr="00B15CA1" w:rsidRDefault="00AF33D4" w:rsidP="00670C9C">
      <w:pPr>
        <w:jc w:val="center"/>
        <w:rPr>
          <w:rFonts w:ascii="StobiSerif Regular" w:hAnsi="StobiSerif Regular"/>
          <w:lang w:val="sq-AL"/>
        </w:rPr>
      </w:pPr>
      <w:r>
        <w:rPr>
          <w:rFonts w:ascii="StobiSerif Regular" w:hAnsi="StobiSerif Regular"/>
          <w:lang w:val="sq-AL"/>
        </w:rPr>
        <w:pict w14:anchorId="18B62609">
          <v:shape id="_x0000_i1027" type="#_x0000_t75" style="width:313.5pt;height:199.5pt">
            <v:imagedata r:id="rId9" o:title="" croptop="4592f" cropbottom="5508f"/>
          </v:shape>
        </w:pict>
      </w:r>
    </w:p>
    <w:p w14:paraId="59B62BA1" w14:textId="77777777" w:rsidR="00C44D01" w:rsidRDefault="00C44D01" w:rsidP="00670C9C">
      <w:pPr>
        <w:jc w:val="center"/>
        <w:rPr>
          <w:rFonts w:ascii="StobiSerif Regular" w:hAnsi="StobiSerif Regular"/>
          <w:b/>
          <w:lang w:val="sq-AL"/>
        </w:rPr>
      </w:pPr>
    </w:p>
    <w:p w14:paraId="77F7D6D9" w14:textId="77777777" w:rsidR="00C44D01" w:rsidRDefault="00C44D01" w:rsidP="00670C9C">
      <w:pPr>
        <w:jc w:val="center"/>
        <w:rPr>
          <w:rFonts w:ascii="StobiSerif Regular" w:hAnsi="StobiSerif Regular"/>
          <w:b/>
          <w:lang w:val="sq-AL"/>
        </w:rPr>
      </w:pPr>
    </w:p>
    <w:p w14:paraId="0F553454" w14:textId="77777777" w:rsidR="00C44D01" w:rsidRDefault="00C44D01" w:rsidP="00670C9C">
      <w:pPr>
        <w:jc w:val="center"/>
        <w:rPr>
          <w:rFonts w:ascii="StobiSerif Regular" w:hAnsi="StobiSerif Regular"/>
          <w:b/>
          <w:lang w:val="sq-AL"/>
        </w:rPr>
      </w:pPr>
    </w:p>
    <w:p w14:paraId="746219D6" w14:textId="77777777" w:rsidR="00C44D01" w:rsidRDefault="00C44D01" w:rsidP="00670C9C">
      <w:pPr>
        <w:jc w:val="center"/>
        <w:rPr>
          <w:rFonts w:ascii="StobiSerif Regular" w:hAnsi="StobiSerif Regular"/>
          <w:b/>
          <w:lang w:val="sq-AL"/>
        </w:rPr>
      </w:pPr>
    </w:p>
    <w:p w14:paraId="0ECF9A0B" w14:textId="52C5412C" w:rsidR="00670C9C" w:rsidRPr="00B15CA1" w:rsidRDefault="00670C9C" w:rsidP="00670C9C">
      <w:pPr>
        <w:jc w:val="center"/>
        <w:rPr>
          <w:rFonts w:ascii="StobiSerif Regular" w:hAnsi="StobiSerif Regular"/>
          <w:b/>
          <w:lang w:val="sq-AL"/>
        </w:rPr>
      </w:pPr>
      <w:r w:rsidRPr="00B15CA1">
        <w:rPr>
          <w:rFonts w:ascii="StobiSerif Regular" w:hAnsi="StobiSerif Regular"/>
          <w:b/>
          <w:lang w:val="sq-AL"/>
        </w:rPr>
        <w:lastRenderedPageBreak/>
        <w:t xml:space="preserve">PARIMET E KONTABILITETIT TË MIRË </w:t>
      </w:r>
    </w:p>
    <w:p w14:paraId="4D554268" w14:textId="77777777" w:rsidR="00670C9C" w:rsidRPr="00B15CA1" w:rsidRDefault="00670C9C" w:rsidP="00C44D01">
      <w:pPr>
        <w:spacing w:after="0" w:line="240" w:lineRule="auto"/>
        <w:jc w:val="both"/>
        <w:rPr>
          <w:rFonts w:ascii="StobiSerif Regular" w:hAnsi="StobiSerif Regular"/>
          <w:b/>
          <w:lang w:val="sq-AL"/>
        </w:rPr>
      </w:pPr>
      <w:r w:rsidRPr="00B15CA1">
        <w:rPr>
          <w:rFonts w:ascii="StobiSerif Regular" w:hAnsi="StobiSerif Regular"/>
          <w:b/>
          <w:lang w:val="sq-AL"/>
        </w:rPr>
        <w:t>28. Cilat janë tetë parimet e kontabilitetit të mirë?</w:t>
      </w:r>
    </w:p>
    <w:p w14:paraId="5AE16247" w14:textId="351E5701" w:rsidR="00670C9C" w:rsidRPr="00B15CA1" w:rsidRDefault="00670C9C" w:rsidP="00C44D01">
      <w:pPr>
        <w:spacing w:after="0" w:line="240" w:lineRule="auto"/>
        <w:jc w:val="both"/>
        <w:rPr>
          <w:rFonts w:ascii="StobiSerif Regular" w:hAnsi="StobiSerif Regular"/>
          <w:b/>
          <w:lang w:val="sq-AL"/>
        </w:rPr>
      </w:pPr>
      <w:r w:rsidRPr="00B15CA1">
        <w:rPr>
          <w:rFonts w:ascii="StobiSerif Regular" w:hAnsi="StobiSerif Regular"/>
          <w:b/>
          <w:lang w:val="sq-AL"/>
        </w:rPr>
        <w:t xml:space="preserve">29. Sipas parimit të ekonomizimit të informacionit </w:t>
      </w:r>
      <w:bookmarkStart w:id="11" w:name="_Hlk201837822"/>
      <w:r w:rsidRPr="00B15CA1">
        <w:rPr>
          <w:rFonts w:ascii="StobiSerif Regular" w:hAnsi="StobiSerif Regular"/>
          <w:b/>
          <w:lang w:val="sq-AL"/>
        </w:rPr>
        <w:t>të kontabilitetit</w:t>
      </w:r>
      <w:bookmarkEnd w:id="11"/>
      <w:r w:rsidRPr="00B15CA1">
        <w:rPr>
          <w:rFonts w:ascii="StobiSerif Regular" w:hAnsi="StobiSerif Regular"/>
          <w:b/>
          <w:lang w:val="sq-AL"/>
        </w:rPr>
        <w:t>, përfitimet prej tij duhet të jenë më të mëdha se shpenzimet e sigurimit të tij!</w:t>
      </w:r>
    </w:p>
    <w:p w14:paraId="1384171C" w14:textId="35CBD254" w:rsidR="00670C9C" w:rsidRPr="00B15CA1" w:rsidRDefault="00670C9C" w:rsidP="00C44D01">
      <w:pPr>
        <w:spacing w:after="0" w:line="240" w:lineRule="auto"/>
        <w:jc w:val="both"/>
        <w:rPr>
          <w:rFonts w:ascii="StobiSerif Regular" w:hAnsi="StobiSerif Regular"/>
          <w:b/>
          <w:lang w:val="sq-AL"/>
        </w:rPr>
      </w:pPr>
      <w:r w:rsidRPr="00B15CA1">
        <w:rPr>
          <w:rFonts w:ascii="StobiSerif Regular" w:hAnsi="StobiSerif Regular"/>
          <w:b/>
          <w:lang w:val="sq-AL"/>
        </w:rPr>
        <w:t>30. Në rast dileme se cil</w:t>
      </w:r>
      <w:r w:rsidR="004C302A" w:rsidRPr="00B15CA1">
        <w:rPr>
          <w:rFonts w:ascii="StobiSerif Regular" w:hAnsi="StobiSerif Regular"/>
          <w:b/>
          <w:lang w:val="sq-AL"/>
        </w:rPr>
        <w:t>a</w:t>
      </w:r>
      <w:r w:rsidRPr="00B15CA1">
        <w:rPr>
          <w:rFonts w:ascii="StobiSerif Regular" w:hAnsi="StobiSerif Regular"/>
          <w:b/>
          <w:lang w:val="sq-AL"/>
        </w:rPr>
        <w:t xml:space="preserve"> procedurë </w:t>
      </w:r>
      <w:r w:rsidR="004C302A" w:rsidRPr="00B15CA1">
        <w:rPr>
          <w:rFonts w:ascii="StobiSerif Regular" w:hAnsi="StobiSerif Regular"/>
          <w:b/>
          <w:lang w:val="sq-AL"/>
        </w:rPr>
        <w:t>e</w:t>
      </w:r>
      <w:r w:rsidRPr="00B15CA1">
        <w:rPr>
          <w:rFonts w:ascii="StobiSerif Regular" w:hAnsi="StobiSerif Regular"/>
          <w:b/>
          <w:lang w:val="sq-AL"/>
        </w:rPr>
        <w:t xml:space="preserve"> kontabilitetit duhet të zbatohet, duhet të zgjidhet ajo që nuk do të mbivlerësojë mjetet dhe të ardhurat e organizatës.</w:t>
      </w:r>
    </w:p>
    <w:p w14:paraId="4D77546E" w14:textId="77777777" w:rsidR="00670C9C" w:rsidRPr="00B15CA1" w:rsidRDefault="00670C9C" w:rsidP="00670C9C">
      <w:pPr>
        <w:spacing w:after="0" w:line="240" w:lineRule="auto"/>
        <w:jc w:val="both"/>
        <w:rPr>
          <w:rFonts w:ascii="StobiSerif Regular" w:hAnsi="StobiSerif Regular"/>
          <w:lang w:val="sq-AL"/>
        </w:rPr>
      </w:pPr>
    </w:p>
    <w:p w14:paraId="75EECFD5"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Detyra e drejtorit është gjithashtu të sigurojë që kontabiliteti i organizatës së tij të kryhet në përputhje me ligjet dhe parimet e praktikës së mirë të kontabilitetit. Pikërisht, ligji ka parashikuar pothuajse të gjitha situatat që mund të lindin në praktikë, por jo të gjitha! Prandaj, respektimi i këtyre parimeve të kontabilitetit të mirë do të sigurojë që të mos bëhen gabime të paqëllimshme të kontabilitetit dhe që raporti të jetë i kuptueshëm dhe i dobishëm për të gjithë ata për të cilët është dedikuar. </w:t>
      </w:r>
    </w:p>
    <w:p w14:paraId="65A81058"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 </w:t>
      </w:r>
      <w:r w:rsidRPr="00B15CA1">
        <w:rPr>
          <w:rFonts w:ascii="StobiSerif Regular" w:hAnsi="StobiSerif Regular"/>
          <w:lang w:val="sq-AL"/>
        </w:rPr>
        <w:tab/>
      </w:r>
      <w:r w:rsidRPr="00B15CA1">
        <w:rPr>
          <w:rFonts w:ascii="StobiSerif Regular" w:hAnsi="StobiSerif Regular"/>
          <w:b/>
          <w:lang w:val="sq-AL"/>
        </w:rPr>
        <w:t xml:space="preserve">Parimi i përputhshmërisë kohore </w:t>
      </w:r>
      <w:r w:rsidRPr="00B15CA1">
        <w:rPr>
          <w:rFonts w:ascii="StobiSerif Regular" w:hAnsi="StobiSerif Regular"/>
          <w:lang w:val="sq-AL"/>
        </w:rPr>
        <w:t xml:space="preserve">është futur sepse hyrjet dhe daljet e parave të gatshme shpesh nuk përkonin me kohëzgjatjen e periudhës raportuese (kur të ardhurat dhe shpenzimet individuale ndodhën në të vërtetë). Për të siguruar që krahasohen vetëm shpenzimet dhe të ardhurat që përputhen, ekzistojnë katër situata në kontabilitet kur kërkohen të ashtuquajturat regjistrime rregulluese. Çdo situatë e tillë zë nga një llogari në Bilancin e gjendjes dhe një llogari në Raportin e të ardhurave, por nuk e ndryshon kurrë llogarinë Para të gatshme. </w:t>
      </w:r>
    </w:p>
    <w:p w14:paraId="7B87E472"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Për shembull, për të shprehur konsumimin e instalimeve, pajisjeve, ndërtesave dhe të drejtave, regjistrohet shpenzim vjetor i amortizimit për mjetet fikse, me norma të përcaktuara ligjërisht: 100/shkalla = vite të kohëzgjatjes së mjetit. </w:t>
      </w:r>
    </w:p>
    <w:p w14:paraId="2753D982" w14:textId="667A21B9"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Shpenzimet e amortizimit janë një pjesë proporcionale e shumës së çmimit të blerjes plus shpenzimet e varura, minus pjesën e mbetur të vlerës. Por, gjatë kësaj nuk ka dalje të parave të gatshme. Shumat e amortizimit të mbajtur grumbullohen në llogari adekuate për t'u përdorur për blerjen e një mjeti të ri. Përndryshe, ato do të shpenzoheshin për mjete dhe qëllime afatshkurtra. Kopshtet, si institucione buxhetore, zvogëlojnë drejtpërdrejt burimet. </w:t>
      </w:r>
    </w:p>
    <w:p w14:paraId="56CC1FE0" w14:textId="31F35A99"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b/>
          <w:lang w:val="sq-AL"/>
        </w:rPr>
        <w:tab/>
        <w:t xml:space="preserve">Parimi i dobisë. </w:t>
      </w:r>
      <w:r w:rsidRPr="00B15CA1">
        <w:rPr>
          <w:rFonts w:ascii="StobiSerif Regular" w:hAnsi="StobiSerif Regular"/>
          <w:lang w:val="sq-AL"/>
        </w:rPr>
        <w:t xml:space="preserve">Që të jenë të dobishme, informacionet e kontabilitetit duhet të jenë të rëndësishme dhe besueshme (të mund t’u besohet!). Rëndësia do të thotë që informacionet mund të ndikojnë në vendimet e të gjithë përfituesve, dhe kusht i rëndësishëm për rëndësinë është </w:t>
      </w:r>
      <w:r w:rsidR="00465CA5" w:rsidRPr="00B15CA1">
        <w:rPr>
          <w:rFonts w:ascii="StobiSerif Regular" w:hAnsi="StobiSerif Regular"/>
          <w:lang w:val="sq-AL"/>
        </w:rPr>
        <w:t>afati kohor</w:t>
      </w:r>
      <w:r w:rsidRPr="00B15CA1">
        <w:rPr>
          <w:rFonts w:ascii="StobiSerif Regular" w:hAnsi="StobiSerif Regular"/>
          <w:lang w:val="sq-AL"/>
        </w:rPr>
        <w:t xml:space="preserve">. </w:t>
      </w:r>
    </w:p>
    <w:p w14:paraId="6FEFB16F" w14:textId="2CA31BB5"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Parimi i besueshmërisë. </w:t>
      </w:r>
      <w:r w:rsidRPr="00B15CA1">
        <w:rPr>
          <w:rFonts w:ascii="StobiSerif Regular" w:hAnsi="StobiSerif Regular"/>
          <w:lang w:val="sq-AL"/>
        </w:rPr>
        <w:t xml:space="preserve">Kontabiliteti juaj duhet të jetë plotësisht i besueshëm. Kushtet për besueshmëri janë që ai të tregojë atë që duhet të tregojë dhe se duhet të jetë vërtet neutral ndaj të gjithë </w:t>
      </w:r>
      <w:r w:rsidR="005925CE" w:rsidRPr="00B15CA1">
        <w:rPr>
          <w:rFonts w:ascii="StobiSerif Regular" w:hAnsi="StobiSerif Regular"/>
          <w:lang w:val="sq-AL"/>
        </w:rPr>
        <w:t>përdoruesit</w:t>
      </w:r>
      <w:r w:rsidRPr="00B15CA1">
        <w:rPr>
          <w:rFonts w:ascii="StobiSerif Regular" w:hAnsi="StobiSerif Regular"/>
          <w:lang w:val="sq-AL"/>
        </w:rPr>
        <w:t xml:space="preserve">. Gjithashtu, duhet të jetë i </w:t>
      </w:r>
      <w:proofErr w:type="spellStart"/>
      <w:r w:rsidRPr="00B15CA1">
        <w:rPr>
          <w:rFonts w:ascii="StobiSerif Regular" w:hAnsi="StobiSerif Regular"/>
          <w:lang w:val="sq-AL"/>
        </w:rPr>
        <w:t>verifikueshëm</w:t>
      </w:r>
      <w:proofErr w:type="spellEnd"/>
      <w:r w:rsidRPr="00B15CA1">
        <w:rPr>
          <w:rFonts w:ascii="StobiSerif Regular" w:hAnsi="StobiSerif Regular"/>
          <w:lang w:val="sq-AL"/>
        </w:rPr>
        <w:t xml:space="preserve"> nga një palë e tretë. Në çdo kohë, duke përdorur të njëjtat procedura, një palë e tretë duhet të marrë saktësisht të njëjtat rezultate dhe raporte si kontabilisti juaj.</w:t>
      </w:r>
    </w:p>
    <w:p w14:paraId="5976E017" w14:textId="7AB71FCD"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b/>
          <w:lang w:val="sq-AL"/>
        </w:rPr>
        <w:tab/>
        <w:t xml:space="preserve">Parimi i </w:t>
      </w:r>
      <w:proofErr w:type="spellStart"/>
      <w:r w:rsidRPr="00B15CA1">
        <w:rPr>
          <w:rFonts w:ascii="StobiSerif Regular" w:hAnsi="StobiSerif Regular"/>
          <w:b/>
          <w:lang w:val="sq-AL"/>
        </w:rPr>
        <w:t>krahasueshmërisë</w:t>
      </w:r>
      <w:proofErr w:type="spellEnd"/>
      <w:r w:rsidRPr="00B15CA1">
        <w:rPr>
          <w:rFonts w:ascii="StobiSerif Regular" w:hAnsi="StobiSerif Regular"/>
          <w:b/>
          <w:lang w:val="sq-AL"/>
        </w:rPr>
        <w:t xml:space="preserve"> (qëndrueshmërisë).</w:t>
      </w:r>
      <w:r w:rsidRPr="00B15CA1">
        <w:rPr>
          <w:rFonts w:ascii="StobiSerif Regular" w:hAnsi="StobiSerif Regular"/>
          <w:lang w:val="sq-AL"/>
        </w:rPr>
        <w:t xml:space="preserve"> Raportet duhet të paraqiten në mënyrë të tillë që të shihen </w:t>
      </w:r>
      <w:proofErr w:type="spellStart"/>
      <w:r w:rsidRPr="00B15CA1">
        <w:rPr>
          <w:rFonts w:ascii="StobiSerif Regular" w:hAnsi="StobiSerif Regular"/>
          <w:lang w:val="sq-AL"/>
        </w:rPr>
        <w:t>trendet</w:t>
      </w:r>
      <w:proofErr w:type="spellEnd"/>
      <w:r w:rsidRPr="00B15CA1">
        <w:rPr>
          <w:rFonts w:ascii="StobiSerif Regular" w:hAnsi="StobiSerif Regular"/>
          <w:lang w:val="sq-AL"/>
        </w:rPr>
        <w:t xml:space="preserve"> te subjekti, si dhe ndryshimet me subjektet e tjera. Për ta arritur këtë, procedurat e miratuara të kontabilitetit duhet të mbeten në </w:t>
      </w:r>
      <w:r w:rsidRPr="00B15CA1">
        <w:rPr>
          <w:rFonts w:ascii="StobiSerif Regular" w:hAnsi="StobiSerif Regular"/>
          <w:lang w:val="sq-AL"/>
        </w:rPr>
        <w:lastRenderedPageBreak/>
        <w:t xml:space="preserve">përdorim për një periudhë më të gjatë. Kur ka ndryshim në to, </w:t>
      </w:r>
      <w:bookmarkStart w:id="12" w:name="_Hlk201917297"/>
      <w:r w:rsidR="005925CE" w:rsidRPr="00B15CA1">
        <w:rPr>
          <w:rFonts w:ascii="StobiSerif Regular" w:hAnsi="StobiSerif Regular"/>
          <w:lang w:val="sq-AL"/>
        </w:rPr>
        <w:t>përdoruesit</w:t>
      </w:r>
      <w:r w:rsidRPr="00B15CA1">
        <w:rPr>
          <w:rFonts w:ascii="StobiSerif Regular" w:hAnsi="StobiSerif Regular"/>
          <w:lang w:val="sq-AL"/>
        </w:rPr>
        <w:t xml:space="preserve"> </w:t>
      </w:r>
      <w:bookmarkEnd w:id="12"/>
      <w:r w:rsidRPr="00B15CA1">
        <w:rPr>
          <w:rFonts w:ascii="StobiSerif Regular" w:hAnsi="StobiSerif Regular"/>
          <w:lang w:val="sq-AL"/>
        </w:rPr>
        <w:t xml:space="preserve">duhet të informohen në mënyrë të qartë për këtë! </w:t>
      </w:r>
    </w:p>
    <w:p w14:paraId="407FBA6E"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Parimi i </w:t>
      </w:r>
      <w:proofErr w:type="spellStart"/>
      <w:r w:rsidRPr="00B15CA1">
        <w:rPr>
          <w:rFonts w:ascii="StobiSerif Regular" w:hAnsi="StobiSerif Regular"/>
          <w:b/>
          <w:lang w:val="sq-AL"/>
        </w:rPr>
        <w:t>materialitetit</w:t>
      </w:r>
      <w:proofErr w:type="spellEnd"/>
      <w:r w:rsidRPr="00B15CA1">
        <w:rPr>
          <w:rFonts w:ascii="StobiSerif Regular" w:hAnsi="StobiSerif Regular"/>
          <w:b/>
          <w:lang w:val="sq-AL"/>
        </w:rPr>
        <w:t xml:space="preserve"> </w:t>
      </w:r>
      <w:r w:rsidRPr="00B15CA1">
        <w:rPr>
          <w:rFonts w:ascii="StobiSerif Regular" w:hAnsi="StobiSerif Regular"/>
          <w:lang w:val="sq-AL"/>
        </w:rPr>
        <w:t xml:space="preserve">tregon rëndësinë relative të një pjese të informacionit të kontabilitetit. Pa të ose me të, përdoruesit e informacionit kontabël do të duhej të vepronin ndryshe. Nëse nuk do të ishte kështu, një informacion i tillë nuk do të kishte vlerë praktike dhe përgatitja dhe ruajtja e tij do të ishte një humbje kohe. </w:t>
      </w:r>
    </w:p>
    <w:p w14:paraId="7F1FF343"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Parimi i konservatorizmit.</w:t>
      </w:r>
      <w:r w:rsidRPr="00B15CA1">
        <w:rPr>
          <w:rFonts w:ascii="StobiSerif Regular" w:hAnsi="StobiSerif Regular"/>
          <w:lang w:val="sq-AL"/>
        </w:rPr>
        <w:t xml:space="preserve"> Në rast të një dileme se cila procedurë e kontabilitetit duhet të zbatohet, duhet të zgjidhet ajo që ka më pak të ngjarë të mbivlerësojë mjetet dhe të ardhurat e organizatës. </w:t>
      </w:r>
    </w:p>
    <w:p w14:paraId="07C4415D" w14:textId="07D49EAA"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Parimi i zbulimit. </w:t>
      </w:r>
      <w:r w:rsidRPr="00B15CA1">
        <w:rPr>
          <w:rFonts w:ascii="StobiSerif Regular" w:hAnsi="StobiSerif Regular"/>
          <w:bCs/>
          <w:lang w:val="sq-AL"/>
        </w:rPr>
        <w:t xml:space="preserve">Ky parim kërkon që të zbulohen të gjitha faktet e nevojshme për një kuptim të duhur të raporteve financiare nga </w:t>
      </w:r>
      <w:r w:rsidR="005925CE" w:rsidRPr="00B15CA1">
        <w:rPr>
          <w:rFonts w:ascii="StobiSerif Regular" w:hAnsi="StobiSerif Regular"/>
          <w:bCs/>
          <w:lang w:val="sq-AL"/>
        </w:rPr>
        <w:t xml:space="preserve">përdoruesit </w:t>
      </w:r>
      <w:r w:rsidRPr="00B15CA1">
        <w:rPr>
          <w:rFonts w:ascii="StobiSerif Regular" w:hAnsi="StobiSerif Regular"/>
          <w:bCs/>
          <w:lang w:val="sq-AL"/>
        </w:rPr>
        <w:t>e të njëjtëve</w:t>
      </w:r>
      <w:r w:rsidRPr="00B15CA1">
        <w:rPr>
          <w:rFonts w:ascii="StobiSerif Regular" w:hAnsi="StobiSerif Regular"/>
          <w:lang w:val="sq-AL"/>
        </w:rPr>
        <w:t xml:space="preserve">. </w:t>
      </w:r>
    </w:p>
    <w:p w14:paraId="0F0C2F2E" w14:textId="617C759D"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Parimi i ekonomizimit. </w:t>
      </w:r>
      <w:r w:rsidRPr="00B15CA1">
        <w:rPr>
          <w:rFonts w:ascii="StobiSerif Regular" w:hAnsi="StobiSerif Regular"/>
          <w:lang w:val="sq-AL"/>
        </w:rPr>
        <w:t xml:space="preserve">Përfitimet që do të arriheshin nga dhënia e informacionit shtesë duhet të tejkalojnë shpenzimet e sigurimit të tij. </w:t>
      </w:r>
      <w:r w:rsidR="00375FA7" w:rsidRPr="00B15CA1">
        <w:rPr>
          <w:rFonts w:ascii="StobiSerif Regular" w:hAnsi="StobiSerif Regular"/>
          <w:lang w:val="sq-AL"/>
        </w:rPr>
        <w:t xml:space="preserve"> </w:t>
      </w:r>
    </w:p>
    <w:p w14:paraId="617AB97F" w14:textId="77777777" w:rsidR="00670C9C" w:rsidRDefault="00670C9C" w:rsidP="00670C9C">
      <w:pPr>
        <w:spacing w:after="0" w:line="240" w:lineRule="auto"/>
        <w:rPr>
          <w:rFonts w:ascii="StobiSerif Regular" w:hAnsi="StobiSerif Regular"/>
          <w:b/>
          <w:lang w:val="sq-AL"/>
        </w:rPr>
      </w:pPr>
    </w:p>
    <w:p w14:paraId="749B0CB2" w14:textId="77777777" w:rsidR="005902EA" w:rsidRDefault="005902EA" w:rsidP="00670C9C">
      <w:pPr>
        <w:spacing w:after="0" w:line="240" w:lineRule="auto"/>
        <w:rPr>
          <w:rFonts w:ascii="StobiSerif Regular" w:hAnsi="StobiSerif Regular"/>
          <w:b/>
          <w:lang w:val="sq-AL"/>
        </w:rPr>
      </w:pPr>
    </w:p>
    <w:p w14:paraId="54FA46EE" w14:textId="77777777" w:rsidR="005902EA" w:rsidRPr="00B15CA1" w:rsidRDefault="005902EA" w:rsidP="00670C9C">
      <w:pPr>
        <w:spacing w:after="0" w:line="240" w:lineRule="auto"/>
        <w:rPr>
          <w:rFonts w:ascii="StobiSerif Regular" w:hAnsi="StobiSerif Regular"/>
          <w:b/>
          <w:lang w:val="sq-AL"/>
        </w:rPr>
      </w:pPr>
    </w:p>
    <w:p w14:paraId="3C2B2969" w14:textId="77777777" w:rsidR="00670C9C" w:rsidRPr="00B15CA1" w:rsidRDefault="00670C9C" w:rsidP="00670C9C">
      <w:pPr>
        <w:spacing w:after="0" w:line="240" w:lineRule="auto"/>
        <w:jc w:val="center"/>
        <w:rPr>
          <w:rFonts w:ascii="StobiSerif Regular" w:hAnsi="StobiSerif Regular"/>
          <w:b/>
          <w:lang w:val="sq-AL"/>
        </w:rPr>
      </w:pPr>
      <w:r w:rsidRPr="00B15CA1">
        <w:rPr>
          <w:rFonts w:ascii="StobiSerif Regular" w:hAnsi="StobiSerif Regular"/>
          <w:b/>
          <w:lang w:val="sq-AL"/>
        </w:rPr>
        <w:t xml:space="preserve">PARIMET E MENAXHIMIT FINANCIAR </w:t>
      </w:r>
    </w:p>
    <w:p w14:paraId="5EE066AD" w14:textId="77777777" w:rsidR="00670C9C" w:rsidRPr="00B15CA1" w:rsidRDefault="00670C9C" w:rsidP="00670C9C">
      <w:pPr>
        <w:spacing w:after="0" w:line="240" w:lineRule="auto"/>
        <w:jc w:val="both"/>
        <w:rPr>
          <w:rFonts w:ascii="StobiSerif Regular" w:hAnsi="StobiSerif Regular"/>
          <w:b/>
          <w:lang w:val="sq-AL"/>
        </w:rPr>
      </w:pPr>
    </w:p>
    <w:p w14:paraId="61CFEA44"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31. Gjatë shpenzimeve të përllogaritura ka dalje të parave të gatshme?</w:t>
      </w:r>
    </w:p>
    <w:p w14:paraId="005B105E"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32. Humbja e të ardhurave trajtohet si?</w:t>
      </w:r>
    </w:p>
    <w:p w14:paraId="408F9B93"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33. Menaxhimi financiar merr vendime në bazë të fluksit të parave të gatshme.</w:t>
      </w:r>
    </w:p>
    <w:p w14:paraId="60501D6F"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34. Shpenzimet e përllogaritura nuk janë të rëndësishme për vendimmarrjen financiare</w:t>
      </w:r>
    </w:p>
    <w:p w14:paraId="3FC8482B"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Në thelb, nuk ka ndonjë ndryshim të madh midis kontabilitetit dhe financës, përveç trajtimit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ashtuquajturave shpenzimeve të përllogaritura, në trajtimin e të ardhurave të humbura dhe shpenzimeve të kaluara, si dhe në të ashtuquajturën vlerë kohore të parasë. Menaxhimi financiar, ndryshe nga kontabiliteti, merr vendime vetëm në bazë të vlerave shtesë, jo vlerave totale dhe vetëm në bazë të fluksit të parave të gatshme, dhe jo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gjitha shpenzimeve të kontabilitetit. </w:t>
      </w:r>
    </w:p>
    <w:p w14:paraId="0185651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Në menaxhimin financiar, </w:t>
      </w:r>
      <w:r w:rsidRPr="00B15CA1">
        <w:rPr>
          <w:rFonts w:ascii="StobiSerif Regular" w:hAnsi="StobiSerif Regular"/>
          <w:b/>
          <w:bCs/>
          <w:lang w:val="sq-AL"/>
        </w:rPr>
        <w:t>paratë nga periudha të ndryshme kanë vlera të ndryshme</w:t>
      </w:r>
      <w:r w:rsidRPr="00B15CA1">
        <w:rPr>
          <w:rFonts w:ascii="StobiSerif Regular" w:hAnsi="StobiSerif Regular"/>
          <w:lang w:val="sq-AL"/>
        </w:rPr>
        <w:t xml:space="preserve">, kështu që përparësi në financim u jepet projekteve që prodhojnë efekte më shpejt, pra që shlyhen më shpejt. Për të krahasuar investimet e sotme me efektet e atij investimi në vitin pasardhës, efektet e ardhshme duhet të llogariten në vlerën e sotme. Pse? Paraja në menaxhimin financiar ka vlerë të ndryshme me kalimin e kohës edhe për shkak të interesit. Kështu, 5,000 euro sot janë ekuivalente me 5,250 euro vitin tjetër, nëse norma e interesit është 5%. E kundërta është gjithashtu e vërtetë, 5,000 euro vitin tjetër janë ekuivalente me atë të sotmen 5,000 - 250 = 4,750. </w:t>
      </w:r>
    </w:p>
    <w:p w14:paraId="7583605E" w14:textId="776011E6"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Shpenzimet e përllogaritura. </w:t>
      </w:r>
      <w:r w:rsidRPr="00B15CA1">
        <w:rPr>
          <w:rFonts w:ascii="StobiSerif Regular" w:hAnsi="StobiSerif Regular"/>
          <w:lang w:val="sq-AL"/>
        </w:rPr>
        <w:t xml:space="preserve">Këto </w:t>
      </w:r>
      <w:r w:rsidR="004565ED" w:rsidRPr="00B15CA1">
        <w:rPr>
          <w:rFonts w:ascii="StobiSerif Regular" w:hAnsi="StobiSerif Regular"/>
          <w:lang w:val="sq-AL"/>
        </w:rPr>
        <w:t>shpenzime</w:t>
      </w:r>
      <w:r w:rsidRPr="00B15CA1">
        <w:rPr>
          <w:rFonts w:ascii="StobiSerif Regular" w:hAnsi="StobiSerif Regular"/>
          <w:lang w:val="sq-AL"/>
        </w:rPr>
        <w:t xml:space="preserve"> ndiqen dhe regjistrohen nga kontabiliteti, por nuk ka dalje parash për to. Meqenëse nuk ka dalje parash, ato nuk ndikojnë në vendimmarrjen financiare. Një shembull tipik është amortizimi. Është shpenzim legjitim, por nuk ka dalje parash, por përkundrazi bëhet rezervimi i tyre. </w:t>
      </w:r>
    </w:p>
    <w:p w14:paraId="4C14E78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Të ardhurat e humbura </w:t>
      </w:r>
      <w:r w:rsidRPr="00B15CA1">
        <w:rPr>
          <w:rFonts w:ascii="StobiSerif Regular" w:hAnsi="StobiSerif Regular"/>
          <w:lang w:val="sq-AL"/>
        </w:rPr>
        <w:t xml:space="preserve">trajtohen si shpenzime. Nëse një mjet përdoret për një qëllim, ai nuk mund të përdoret për një qëllim tjetër. Në menaxhimin financiar, </w:t>
      </w:r>
      <w:r w:rsidRPr="00B15CA1">
        <w:rPr>
          <w:rFonts w:ascii="StobiSerif Regular" w:hAnsi="StobiSerif Regular"/>
          <w:lang w:val="sq-AL"/>
        </w:rPr>
        <w:lastRenderedPageBreak/>
        <w:t xml:space="preserve">shpenzimet e përdorimit të një mjeti përcaktohen nga varianti më fitimprurës i përdorimit të tij. Kontabiliteti nuk i ndjek dhe regjistron të ardhurat e humbura si shpenzime, sepse nuk ka dalje të parave të gatshme për to. Megjithatë, edhe pse nuk ka dalje të parave të gatshme, ato prapëseprapë kanë ndikim në vendimmarrjen financiare, sepse të ardhurat e humbura kanë të njëjtin efekt si shpenzimi.  </w:t>
      </w:r>
    </w:p>
    <w:p w14:paraId="59029196"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Trajtimi i shpenzimeve të kaluara. </w:t>
      </w:r>
      <w:r w:rsidRPr="00B15CA1">
        <w:rPr>
          <w:rFonts w:ascii="StobiSerif Regular" w:hAnsi="StobiSerif Regular"/>
          <w:lang w:val="sq-AL"/>
        </w:rPr>
        <w:t xml:space="preserve">Shpenzimet e kaluara nuk janë të rëndësishme për një vendim në të tashmen, sepse ato nuk do të ndryshojnë pavarësisht se cili është ai vendim. Kontabiliteti i regjistron ato si shpenzim, por ato nuk janë të rëndësishme për vendimmarrjen në të ardhmen.! </w:t>
      </w:r>
    </w:p>
    <w:p w14:paraId="5298112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b/>
          <w:lang w:val="sq-AL"/>
        </w:rPr>
        <w:tab/>
        <w:t xml:space="preserve">Kritere për vendimmarrje. </w:t>
      </w:r>
      <w:r w:rsidRPr="00B15CA1">
        <w:rPr>
          <w:rFonts w:ascii="StobiSerif Regular" w:hAnsi="StobiSerif Regular"/>
          <w:lang w:val="sq-AL"/>
        </w:rPr>
        <w:t xml:space="preserve">Në menaxhimin financiar, vendimet merren vetëm në bazë të fluksit të lirë </w:t>
      </w:r>
      <w:proofErr w:type="spellStart"/>
      <w:r w:rsidRPr="00B15CA1">
        <w:rPr>
          <w:rFonts w:ascii="StobiSerif Regular" w:hAnsi="StobiSerif Regular"/>
          <w:lang w:val="sq-AL"/>
        </w:rPr>
        <w:t>kumulativ</w:t>
      </w:r>
      <w:proofErr w:type="spellEnd"/>
      <w:r w:rsidRPr="00B15CA1">
        <w:rPr>
          <w:rFonts w:ascii="StobiSerif Regular" w:hAnsi="StobiSerif Regular"/>
          <w:lang w:val="sq-AL"/>
        </w:rPr>
        <w:t xml:space="preserve"> të parave të gatshme, si diferenca midis daljeve të parave të gatshme dhe hyrjeve të parave të gatshme gjatë gjithë kohëzgjatjes së projektit ose mjetit.  </w:t>
      </w:r>
    </w:p>
    <w:p w14:paraId="2ED67044" w14:textId="77777777" w:rsidR="00670C9C" w:rsidRPr="00B15CA1" w:rsidRDefault="00670C9C" w:rsidP="00670C9C">
      <w:pPr>
        <w:spacing w:after="0" w:line="240" w:lineRule="auto"/>
        <w:jc w:val="both"/>
        <w:rPr>
          <w:rFonts w:ascii="StobiSerif Regular" w:hAnsi="StobiSerif Regular"/>
          <w:lang w:val="sq-AL"/>
        </w:rPr>
      </w:pPr>
    </w:p>
    <w:p w14:paraId="739DA08A" w14:textId="77777777" w:rsidR="00670C9C" w:rsidRPr="00B15CA1" w:rsidRDefault="00670C9C" w:rsidP="00670C9C">
      <w:pPr>
        <w:spacing w:after="0" w:line="240" w:lineRule="auto"/>
        <w:jc w:val="center"/>
        <w:rPr>
          <w:rFonts w:ascii="StobiSerif Regular" w:hAnsi="StobiSerif Regular"/>
          <w:lang w:val="sq-AL"/>
        </w:rPr>
      </w:pPr>
      <w:r w:rsidRPr="00B15CA1">
        <w:rPr>
          <w:rFonts w:ascii="StobiSerif Regular" w:hAnsi="StobiSerif Regular"/>
          <w:lang w:val="sq-AL"/>
        </w:rPr>
        <w:t>КSGТ =/ &gt; 0</w:t>
      </w:r>
    </w:p>
    <w:p w14:paraId="0124C50C" w14:textId="77777777" w:rsidR="00670C9C" w:rsidRPr="00B15CA1" w:rsidRDefault="00670C9C" w:rsidP="00670C9C">
      <w:pPr>
        <w:jc w:val="center"/>
        <w:rPr>
          <w:rFonts w:ascii="StobiSerif Regular" w:hAnsi="StobiSerif Regular"/>
          <w:lang w:val="sq-AL"/>
        </w:rPr>
      </w:pPr>
    </w:p>
    <w:p w14:paraId="7AA81B06" w14:textId="77777777" w:rsidR="00670C9C" w:rsidRPr="00B15CA1" w:rsidRDefault="00AF33D4" w:rsidP="00670C9C">
      <w:pPr>
        <w:jc w:val="center"/>
        <w:rPr>
          <w:rFonts w:ascii="StobiSerif Regular" w:hAnsi="StobiSerif Regular"/>
          <w:lang w:val="sq-AL"/>
        </w:rPr>
      </w:pPr>
      <w:r>
        <w:rPr>
          <w:rFonts w:ascii="StobiSerif Regular" w:hAnsi="StobiSerif Regular"/>
          <w:lang w:val="sq-AL"/>
        </w:rPr>
        <w:pict w14:anchorId="1EDDE1B8">
          <v:shape id="_x0000_i1028" type="#_x0000_t75" style="width:277.5pt;height:167.25pt">
            <v:imagedata r:id="rId10" o:title="" croptop="7488f" cropbottom="5401f"/>
          </v:shape>
        </w:pict>
      </w:r>
    </w:p>
    <w:p w14:paraId="1E21A1D4" w14:textId="77777777" w:rsidR="00670C9C" w:rsidRPr="00B15CA1" w:rsidRDefault="00670C9C" w:rsidP="00670C9C">
      <w:pPr>
        <w:spacing w:after="0" w:line="240" w:lineRule="auto"/>
        <w:jc w:val="both"/>
        <w:rPr>
          <w:rFonts w:ascii="StobiSerif Regular" w:hAnsi="StobiSerif Regular"/>
          <w:lang w:val="sq-AL"/>
        </w:rPr>
      </w:pPr>
    </w:p>
    <w:p w14:paraId="0B4A0F92" w14:textId="77777777" w:rsidR="00670C9C" w:rsidRPr="00B15CA1" w:rsidRDefault="00670C9C" w:rsidP="00670C9C">
      <w:pPr>
        <w:spacing w:after="0" w:line="240" w:lineRule="auto"/>
        <w:jc w:val="both"/>
        <w:rPr>
          <w:rFonts w:ascii="StobiSerif Regular" w:hAnsi="StobiSerif Regular"/>
          <w:b/>
          <w:lang w:val="sq-AL"/>
        </w:rPr>
      </w:pPr>
    </w:p>
    <w:p w14:paraId="33440771"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b/>
          <w:lang w:val="sq-AL"/>
        </w:rPr>
        <w:tab/>
        <w:t xml:space="preserve">Kosto - përfitim - metoda më e përshtatshme për aktivitetet terciare. </w:t>
      </w:r>
      <w:r w:rsidRPr="00B15CA1">
        <w:rPr>
          <w:rFonts w:ascii="StobiSerif Regular" w:hAnsi="StobiSerif Regular"/>
          <w:lang w:val="sq-AL"/>
        </w:rPr>
        <w:t xml:space="preserve">Të gjitha përfitimet e një sipërmarrjeje në këto aktivitete duhet të vlerësohen në terma monetarë, sado e vështirë që mund të duket. Si përfitimet </w:t>
      </w:r>
      <w:proofErr w:type="spellStart"/>
      <w:r w:rsidRPr="00B15CA1">
        <w:rPr>
          <w:rFonts w:ascii="StobiSerif Regular" w:hAnsi="StobiSerif Regular"/>
          <w:lang w:val="sq-AL"/>
        </w:rPr>
        <w:t>direkte</w:t>
      </w:r>
      <w:proofErr w:type="spellEnd"/>
      <w:r w:rsidRPr="00B15CA1">
        <w:rPr>
          <w:rFonts w:ascii="StobiSerif Regular" w:hAnsi="StobiSerif Regular"/>
          <w:lang w:val="sq-AL"/>
        </w:rPr>
        <w:t xml:space="preserve"> ashtu edhe ato indirekte janë të rëndësishme, ashtu si edhe shpenzimet. </w:t>
      </w:r>
    </w:p>
    <w:p w14:paraId="53DE44C1" w14:textId="77777777" w:rsidR="00670C9C" w:rsidRDefault="00670C9C" w:rsidP="00670C9C">
      <w:pPr>
        <w:jc w:val="center"/>
        <w:rPr>
          <w:rFonts w:ascii="StobiSerif Regular" w:hAnsi="StobiSerif Regular"/>
          <w:b/>
          <w:lang w:val="sq-AL"/>
        </w:rPr>
      </w:pPr>
    </w:p>
    <w:p w14:paraId="69007450" w14:textId="77777777" w:rsidR="005902EA" w:rsidRDefault="005902EA" w:rsidP="00670C9C">
      <w:pPr>
        <w:jc w:val="center"/>
        <w:rPr>
          <w:rFonts w:ascii="StobiSerif Regular" w:hAnsi="StobiSerif Regular"/>
          <w:b/>
          <w:lang w:val="sq-AL"/>
        </w:rPr>
      </w:pPr>
    </w:p>
    <w:p w14:paraId="79621A46" w14:textId="77777777" w:rsidR="005902EA" w:rsidRDefault="005902EA" w:rsidP="00670C9C">
      <w:pPr>
        <w:jc w:val="center"/>
        <w:rPr>
          <w:rFonts w:ascii="StobiSerif Regular" w:hAnsi="StobiSerif Regular"/>
          <w:b/>
          <w:lang w:val="sq-AL"/>
        </w:rPr>
      </w:pPr>
    </w:p>
    <w:p w14:paraId="0C9CD7D5" w14:textId="77777777" w:rsidR="005902EA" w:rsidRDefault="005902EA" w:rsidP="00670C9C">
      <w:pPr>
        <w:jc w:val="center"/>
        <w:rPr>
          <w:rFonts w:ascii="StobiSerif Regular" w:hAnsi="StobiSerif Regular"/>
          <w:b/>
          <w:lang w:val="sq-AL"/>
        </w:rPr>
      </w:pPr>
    </w:p>
    <w:p w14:paraId="342FBE4F" w14:textId="77777777" w:rsidR="005902EA" w:rsidRDefault="005902EA" w:rsidP="00670C9C">
      <w:pPr>
        <w:jc w:val="center"/>
        <w:rPr>
          <w:rFonts w:ascii="StobiSerif Regular" w:hAnsi="StobiSerif Regular"/>
          <w:b/>
          <w:lang w:val="sq-AL"/>
        </w:rPr>
      </w:pPr>
    </w:p>
    <w:p w14:paraId="18351B39" w14:textId="77777777" w:rsidR="005902EA" w:rsidRPr="00B15CA1" w:rsidRDefault="005902EA" w:rsidP="00670C9C">
      <w:pPr>
        <w:jc w:val="center"/>
        <w:rPr>
          <w:rFonts w:ascii="StobiSerif Regular" w:hAnsi="StobiSerif Regular"/>
          <w:b/>
          <w:lang w:val="sq-AL"/>
        </w:rPr>
      </w:pPr>
    </w:p>
    <w:p w14:paraId="11007DA1" w14:textId="77777777" w:rsidR="00670C9C" w:rsidRPr="00B15CA1" w:rsidRDefault="00670C9C" w:rsidP="00670C9C">
      <w:pPr>
        <w:jc w:val="center"/>
        <w:rPr>
          <w:rFonts w:ascii="StobiSerif Regular" w:hAnsi="StobiSerif Regular"/>
          <w:b/>
          <w:lang w:val="sq-AL"/>
        </w:rPr>
      </w:pPr>
      <w:r w:rsidRPr="00B15CA1">
        <w:rPr>
          <w:rFonts w:ascii="StobiSerif Regular" w:hAnsi="StobiSerif Regular"/>
          <w:b/>
          <w:lang w:val="sq-AL"/>
        </w:rPr>
        <w:lastRenderedPageBreak/>
        <w:t xml:space="preserve">FINANCAT NË PROKURAT PUBLIKE </w:t>
      </w:r>
    </w:p>
    <w:p w14:paraId="5AE030F9"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35. Cili është pragu minimal për kryerjen e prokurimit publik?</w:t>
      </w:r>
    </w:p>
    <w:p w14:paraId="65C3B618"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36. Kush merr vendimin adekuat për përzgjedhjen e prokurimit publik?</w:t>
      </w:r>
    </w:p>
    <w:p w14:paraId="202D974E" w14:textId="77777777" w:rsidR="00670C9C" w:rsidRPr="00B15CA1" w:rsidRDefault="00670C9C" w:rsidP="005902EA">
      <w:pPr>
        <w:spacing w:after="0" w:line="240" w:lineRule="auto"/>
        <w:jc w:val="both"/>
        <w:rPr>
          <w:rFonts w:ascii="StobiSerif Regular" w:hAnsi="StobiSerif Regular"/>
          <w:lang w:val="sq-AL"/>
        </w:rPr>
      </w:pPr>
      <w:r w:rsidRPr="00B15CA1">
        <w:rPr>
          <w:rFonts w:ascii="StobiSerif Regular" w:hAnsi="StobiSerif Regular"/>
          <w:b/>
          <w:lang w:val="sq-AL"/>
        </w:rPr>
        <w:t xml:space="preserve">37. Autoriteti </w:t>
      </w:r>
      <w:proofErr w:type="spellStart"/>
      <w:r w:rsidRPr="00B15CA1">
        <w:rPr>
          <w:rFonts w:ascii="StobiSerif Regular" w:hAnsi="StobiSerif Regular"/>
          <w:b/>
          <w:lang w:val="sq-AL"/>
        </w:rPr>
        <w:t>kontraktor</w:t>
      </w:r>
      <w:proofErr w:type="spellEnd"/>
      <w:r w:rsidRPr="00B15CA1">
        <w:rPr>
          <w:rFonts w:ascii="StobiSerif Regular" w:hAnsi="StobiSerif Regular"/>
          <w:b/>
          <w:lang w:val="sq-AL"/>
        </w:rPr>
        <w:t xml:space="preserve"> gjatë zbatimit të prokurimit publik është i detyruar të përgatisë?</w:t>
      </w:r>
    </w:p>
    <w:p w14:paraId="101243FC"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38. Deri kur duhet t'i dorëzohet themeluesit Plani i nevojave për prokurim?</w:t>
      </w:r>
    </w:p>
    <w:p w14:paraId="27C6DA50" w14:textId="12445F19"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39. Çfarë lloje kontratash prokurimi publik ekzistojnë?</w:t>
      </w:r>
    </w:p>
    <w:p w14:paraId="12B1F8A5"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 xml:space="preserve">40. Cilat janë procedurat që autoritetet </w:t>
      </w:r>
      <w:proofErr w:type="spellStart"/>
      <w:r w:rsidRPr="00B15CA1">
        <w:rPr>
          <w:rFonts w:ascii="StobiSerif Regular" w:hAnsi="StobiSerif Regular"/>
          <w:b/>
          <w:lang w:val="sq-AL"/>
        </w:rPr>
        <w:t>kontraktore</w:t>
      </w:r>
      <w:proofErr w:type="spellEnd"/>
      <w:r w:rsidRPr="00B15CA1">
        <w:rPr>
          <w:rFonts w:ascii="StobiSerif Regular" w:hAnsi="StobiSerif Regular"/>
          <w:b/>
          <w:lang w:val="sq-AL"/>
        </w:rPr>
        <w:t xml:space="preserve"> mund të përdorin për të dhënë kontrata të prokurimit publik?</w:t>
      </w:r>
    </w:p>
    <w:p w14:paraId="509C93A7"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41. Kush kujdeset për transparencën në prokurimet publike?</w:t>
      </w:r>
    </w:p>
    <w:p w14:paraId="21D952F9"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42. Kush e zbaton prokurimin publik?</w:t>
      </w:r>
    </w:p>
    <w:p w14:paraId="2950E41D"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43. Në të cilin rast drejtori nuk do ta pranojë Raportin me propozim-vendimin për përzgjedhje nga Komisioni i prokurimeve publike?</w:t>
      </w:r>
    </w:p>
    <w:p w14:paraId="1F4BF538"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 xml:space="preserve">44. Për sa kohë e ruan autoriteti </w:t>
      </w:r>
      <w:proofErr w:type="spellStart"/>
      <w:r w:rsidRPr="00B15CA1">
        <w:rPr>
          <w:rFonts w:ascii="StobiSerif Regular" w:hAnsi="StobiSerif Regular"/>
          <w:b/>
          <w:lang w:val="sq-AL"/>
        </w:rPr>
        <w:t>kontraktor</w:t>
      </w:r>
      <w:proofErr w:type="spellEnd"/>
      <w:r w:rsidRPr="00B15CA1">
        <w:rPr>
          <w:rFonts w:ascii="StobiSerif Regular" w:hAnsi="StobiSerif Regular"/>
          <w:b/>
          <w:lang w:val="sq-AL"/>
        </w:rPr>
        <w:t xml:space="preserve"> dosjen e procedurës për çdo kontratë të dhënë të prokurimit publik ose marrëveshje kornizë të lidhur?</w:t>
      </w:r>
    </w:p>
    <w:p w14:paraId="400B202A"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45. Çfarë duhet të bëjë së pari Komisioni i prokurimeve publike?</w:t>
      </w:r>
    </w:p>
    <w:p w14:paraId="05DDB54A"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46. A është drejtori anëtar i Komisionit të prokurimeve publike?</w:t>
      </w:r>
    </w:p>
    <w:p w14:paraId="25809D0B" w14:textId="77777777" w:rsidR="00670C9C" w:rsidRPr="00B15CA1" w:rsidRDefault="00670C9C" w:rsidP="005902EA">
      <w:pPr>
        <w:spacing w:after="0" w:line="240" w:lineRule="auto"/>
        <w:jc w:val="both"/>
        <w:rPr>
          <w:rFonts w:ascii="StobiSerif Regular" w:hAnsi="StobiSerif Regular"/>
          <w:b/>
          <w:lang w:val="sq-AL"/>
        </w:rPr>
      </w:pPr>
      <w:r w:rsidRPr="00B15CA1">
        <w:rPr>
          <w:rFonts w:ascii="StobiSerif Regular" w:hAnsi="StobiSerif Regular"/>
          <w:b/>
          <w:lang w:val="sq-AL"/>
        </w:rPr>
        <w:t>47. Kush duhet të përgatisë dokumentacionin e tenderit?</w:t>
      </w:r>
    </w:p>
    <w:p w14:paraId="52157B92" w14:textId="77777777" w:rsidR="00670C9C" w:rsidRPr="00B15CA1" w:rsidRDefault="00670C9C" w:rsidP="005902EA">
      <w:pPr>
        <w:spacing w:after="0" w:line="240" w:lineRule="auto"/>
        <w:jc w:val="both"/>
        <w:rPr>
          <w:rFonts w:ascii="StobiSerif Regular" w:hAnsi="StobiSerif Regular"/>
          <w:lang w:val="sq-AL"/>
        </w:rPr>
      </w:pPr>
      <w:r w:rsidRPr="00B15CA1">
        <w:rPr>
          <w:rFonts w:ascii="StobiSerif Regular" w:hAnsi="StobiSerif Regular"/>
          <w:b/>
          <w:lang w:val="sq-AL"/>
        </w:rPr>
        <w:t>48. Prokurimet e vogla që, megjithëse të përsëritura gjatë gjithë vitit, nuk duhet të tejkalojnë</w:t>
      </w:r>
      <w:r w:rsidRPr="00B15CA1">
        <w:rPr>
          <w:rFonts w:ascii="StobiSerif Regular" w:hAnsi="StobiSerif Regular"/>
          <w:lang w:val="sq-AL"/>
        </w:rPr>
        <w:t xml:space="preserve">: </w:t>
      </w:r>
    </w:p>
    <w:p w14:paraId="1D32824F" w14:textId="77419A6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Sipas Ligjit për prokurime publike, kopshtet dhe institucionet e tjera të ngjashme renditen si palë </w:t>
      </w:r>
      <w:proofErr w:type="spellStart"/>
      <w:r w:rsidRPr="00B15CA1">
        <w:rPr>
          <w:rFonts w:ascii="StobiSerif Regular" w:hAnsi="StobiSerif Regular"/>
          <w:lang w:val="sq-AL"/>
        </w:rPr>
        <w:t>kontraktore</w:t>
      </w:r>
      <w:proofErr w:type="spellEnd"/>
      <w:r w:rsidRPr="00B15CA1">
        <w:rPr>
          <w:rFonts w:ascii="StobiSerif Regular" w:hAnsi="StobiSerif Regular"/>
          <w:lang w:val="sq-AL"/>
        </w:rPr>
        <w:t xml:space="preserve"> (Neni 4) dhe </w:t>
      </w:r>
      <w:r w:rsidR="00BE0239" w:rsidRPr="00B15CA1">
        <w:rPr>
          <w:rFonts w:ascii="StobiSerif Regular" w:hAnsi="StobiSerif Regular"/>
          <w:lang w:val="sq-AL"/>
        </w:rPr>
        <w:t xml:space="preserve">si të tilla </w:t>
      </w:r>
      <w:r w:rsidRPr="00B15CA1">
        <w:rPr>
          <w:rFonts w:ascii="StobiSerif Regular" w:hAnsi="StobiSerif Regular"/>
          <w:lang w:val="sq-AL"/>
        </w:rPr>
        <w:t xml:space="preserve">janë të detyruara të kryejnë procedurë prokurimi publik për të gjitha nevojat për prokurimin e mallrave, shërbimeve ose punimeve të kryera në një vlerë që tejkalon 500 euro në muaj (pa TVSH) dhe të cilat nuk i nënshtrohen prokurimit në grup. Prokurimi publik i institucionit duhet të parashikohet në Planin e nevojave të prokurimit, të cilin drejtori duhet ta përgatisë dhe Këshilli duhet ta depozitojë pranë themeluesit deri më 31 janar. Ai specifikon prokurimet sipas llojit, kohës (fillimit) të procedurave, vlerës dhe llojit të procedurave. Për çdo prokurim publik, kërkohet Vendim i organit administrativ dhe komisionit për zbatimin e prokurimit. </w:t>
      </w:r>
    </w:p>
    <w:p w14:paraId="35BDC440"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Duke marrë parasysh që objekti i kontratës së prokurimi publik mund të jetë furnizimi me mallra, ofrimi i shërbimeve ose kryerja e punimeve, mund të themi se ekzistojnë tri lloje kontratash të prokurimit publik: </w:t>
      </w:r>
    </w:p>
    <w:p w14:paraId="4C1EA3E4" w14:textId="77777777" w:rsidR="00670C9C" w:rsidRPr="00B15CA1" w:rsidRDefault="00670C9C" w:rsidP="00670C9C">
      <w:pPr>
        <w:numPr>
          <w:ilvl w:val="0"/>
          <w:numId w:val="20"/>
        </w:numPr>
        <w:spacing w:after="0" w:line="240" w:lineRule="auto"/>
        <w:jc w:val="both"/>
        <w:rPr>
          <w:rFonts w:ascii="StobiSerif Regular" w:hAnsi="StobiSerif Regular"/>
          <w:lang w:val="sq-AL"/>
        </w:rPr>
      </w:pPr>
      <w:r w:rsidRPr="00B15CA1">
        <w:rPr>
          <w:rFonts w:ascii="StobiSerif Regular" w:hAnsi="StobiSerif Regular"/>
          <w:lang w:val="sq-AL"/>
        </w:rPr>
        <w:t>kontratë prokurimi publik për mallra,</w:t>
      </w:r>
    </w:p>
    <w:p w14:paraId="4E823719" w14:textId="77777777" w:rsidR="00670C9C" w:rsidRPr="00B15CA1" w:rsidRDefault="00670C9C" w:rsidP="00670C9C">
      <w:pPr>
        <w:numPr>
          <w:ilvl w:val="0"/>
          <w:numId w:val="20"/>
        </w:numPr>
        <w:spacing w:after="0" w:line="240" w:lineRule="auto"/>
        <w:jc w:val="both"/>
        <w:rPr>
          <w:rFonts w:ascii="StobiSerif Regular" w:hAnsi="StobiSerif Regular"/>
          <w:lang w:val="sq-AL"/>
        </w:rPr>
      </w:pPr>
      <w:r w:rsidRPr="00B15CA1">
        <w:rPr>
          <w:rFonts w:ascii="StobiSerif Regular" w:hAnsi="StobiSerif Regular"/>
          <w:lang w:val="sq-AL"/>
        </w:rPr>
        <w:t>kontratë prokurimi publik për shërbime dhe</w:t>
      </w:r>
    </w:p>
    <w:p w14:paraId="748888AE" w14:textId="77777777" w:rsidR="00670C9C" w:rsidRPr="00B15CA1" w:rsidRDefault="00670C9C" w:rsidP="00670C9C">
      <w:pPr>
        <w:numPr>
          <w:ilvl w:val="0"/>
          <w:numId w:val="20"/>
        </w:numPr>
        <w:spacing w:after="0" w:line="240" w:lineRule="auto"/>
        <w:jc w:val="both"/>
        <w:rPr>
          <w:rFonts w:ascii="StobiSerif Regular" w:hAnsi="StobiSerif Regular"/>
          <w:lang w:val="sq-AL"/>
        </w:rPr>
      </w:pPr>
      <w:r w:rsidRPr="00B15CA1">
        <w:rPr>
          <w:rFonts w:ascii="StobiSerif Regular" w:hAnsi="StobiSerif Regular"/>
          <w:lang w:val="sq-AL"/>
        </w:rPr>
        <w:t>kontratë prokurimi publik për punë.</w:t>
      </w:r>
    </w:p>
    <w:p w14:paraId="34F069CE"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Në lidhje me kontratat e prokurimit publik të punëve zbatohen pragje të ndryshme vlerash gjatë përcaktimit të afatit për ofertat, të cilat janë dukshëm më të larta se pragjet e vlerës që zbatohen për prokurimin e mallrave dhe shërbimeve. Ligji i Prokurimeve Publike parashikon procedurat e mëposhtme që autoritetet </w:t>
      </w:r>
      <w:proofErr w:type="spellStart"/>
      <w:r w:rsidRPr="00B15CA1">
        <w:rPr>
          <w:rFonts w:ascii="StobiSerif Regular" w:hAnsi="StobiSerif Regular"/>
          <w:lang w:val="sq-AL"/>
        </w:rPr>
        <w:t>kontraktore</w:t>
      </w:r>
      <w:proofErr w:type="spellEnd"/>
      <w:r w:rsidRPr="00B15CA1">
        <w:rPr>
          <w:rFonts w:ascii="StobiSerif Regular" w:hAnsi="StobiSerif Regular"/>
          <w:lang w:val="sq-AL"/>
        </w:rPr>
        <w:t xml:space="preserve"> mund të përdorin për dhënien e kontratave të prokurimit publik:</w:t>
      </w:r>
    </w:p>
    <w:p w14:paraId="0617E193" w14:textId="7BBAF830" w:rsidR="00670C9C" w:rsidRPr="00B15CA1" w:rsidRDefault="00670C9C" w:rsidP="00670C9C">
      <w:pPr>
        <w:numPr>
          <w:ilvl w:val="0"/>
          <w:numId w:val="21"/>
        </w:numPr>
        <w:spacing w:after="0" w:line="240" w:lineRule="auto"/>
        <w:jc w:val="both"/>
        <w:rPr>
          <w:rFonts w:ascii="StobiSerif Regular" w:hAnsi="StobiSerif Regular"/>
          <w:lang w:val="sq-AL"/>
        </w:rPr>
      </w:pPr>
      <w:bookmarkStart w:id="13" w:name="_Hlk201782343"/>
      <w:r w:rsidRPr="00B15CA1">
        <w:rPr>
          <w:rFonts w:ascii="StobiSerif Regular" w:hAnsi="StobiSerif Regular"/>
          <w:b/>
          <w:lang w:val="sq-AL"/>
        </w:rPr>
        <w:t>Procedur</w:t>
      </w:r>
      <w:r w:rsidR="006A55E6" w:rsidRPr="00B15CA1">
        <w:rPr>
          <w:rFonts w:ascii="StobiSerif Regular" w:hAnsi="StobiSerif Regular"/>
          <w:b/>
          <w:lang w:val="sq-AL"/>
        </w:rPr>
        <w:t>a</w:t>
      </w:r>
      <w:r w:rsidRPr="00B15CA1">
        <w:rPr>
          <w:rFonts w:ascii="StobiSerif Regular" w:hAnsi="StobiSerif Regular"/>
          <w:b/>
          <w:lang w:val="sq-AL"/>
        </w:rPr>
        <w:t xml:space="preserve"> </w:t>
      </w:r>
      <w:bookmarkEnd w:id="13"/>
      <w:r w:rsidRPr="00B15CA1">
        <w:rPr>
          <w:rFonts w:ascii="StobiSerif Regular" w:hAnsi="StobiSerif Regular"/>
          <w:b/>
          <w:lang w:val="sq-AL"/>
        </w:rPr>
        <w:t xml:space="preserve">e hapur </w:t>
      </w:r>
      <w:r w:rsidRPr="00B15CA1">
        <w:rPr>
          <w:rFonts w:ascii="StobiSerif Regular" w:hAnsi="StobiSerif Regular"/>
          <w:bCs/>
          <w:lang w:val="sq-AL"/>
        </w:rPr>
        <w:t>është procedurë në të cilën çdo operator ekonomik ka të drejtë të paraqesë ofertë</w:t>
      </w:r>
      <w:r w:rsidRPr="00B15CA1">
        <w:rPr>
          <w:rFonts w:ascii="StobiSerif Regular" w:hAnsi="StobiSerif Regular"/>
          <w:lang w:val="sq-AL"/>
        </w:rPr>
        <w:t xml:space="preserve">. </w:t>
      </w:r>
    </w:p>
    <w:p w14:paraId="5D3580CB" w14:textId="24DD0A66" w:rsidR="00670C9C" w:rsidRPr="00B15CA1" w:rsidRDefault="00670C9C" w:rsidP="00670C9C">
      <w:pPr>
        <w:numPr>
          <w:ilvl w:val="0"/>
          <w:numId w:val="21"/>
        </w:numPr>
        <w:spacing w:after="0" w:line="240" w:lineRule="auto"/>
        <w:jc w:val="both"/>
        <w:rPr>
          <w:rFonts w:ascii="StobiSerif Regular" w:hAnsi="StobiSerif Regular"/>
          <w:lang w:val="sq-AL"/>
        </w:rPr>
      </w:pPr>
      <w:r w:rsidRPr="00B15CA1">
        <w:rPr>
          <w:rFonts w:ascii="StobiSerif Regular" w:hAnsi="StobiSerif Regular"/>
          <w:b/>
          <w:lang w:val="sq-AL"/>
        </w:rPr>
        <w:lastRenderedPageBreak/>
        <w:t>Procedur</w:t>
      </w:r>
      <w:r w:rsidR="006A55E6" w:rsidRPr="00B15CA1">
        <w:rPr>
          <w:rFonts w:ascii="StobiSerif Regular" w:hAnsi="StobiSerif Regular"/>
          <w:b/>
          <w:lang w:val="sq-AL"/>
        </w:rPr>
        <w:t>a</w:t>
      </w:r>
      <w:r w:rsidRPr="00B15CA1">
        <w:rPr>
          <w:rFonts w:ascii="StobiSerif Regular" w:hAnsi="StobiSerif Regular"/>
          <w:b/>
          <w:lang w:val="sq-AL"/>
        </w:rPr>
        <w:t xml:space="preserve"> e kufizuar</w:t>
      </w:r>
      <w:r w:rsidRPr="00B15CA1">
        <w:rPr>
          <w:rFonts w:ascii="StobiSerif Regular" w:hAnsi="StobiSerif Regular"/>
          <w:lang w:val="sq-AL"/>
        </w:rPr>
        <w:t xml:space="preserve"> është procedurë në të cilën çdo operator ekonomik ka të drejtë të paraqesë kërkesë për pjesëmarrje, dhe vetëm kandidatët e përzgjedhur nga autoriteti </w:t>
      </w:r>
      <w:proofErr w:type="spellStart"/>
      <w:r w:rsidRPr="00B15CA1">
        <w:rPr>
          <w:rFonts w:ascii="StobiSerif Regular" w:hAnsi="StobiSerif Regular"/>
          <w:lang w:val="sq-AL"/>
        </w:rPr>
        <w:t>kontraktor</w:t>
      </w:r>
      <w:proofErr w:type="spellEnd"/>
      <w:r w:rsidRPr="00B15CA1">
        <w:rPr>
          <w:rFonts w:ascii="StobiSerif Regular" w:hAnsi="StobiSerif Regular"/>
          <w:lang w:val="sq-AL"/>
        </w:rPr>
        <w:t xml:space="preserve"> ftohen të paraqesin ofertë.</w:t>
      </w:r>
    </w:p>
    <w:p w14:paraId="689AD505" w14:textId="4EE4BDA0" w:rsidR="00670C9C" w:rsidRPr="00B15CA1" w:rsidRDefault="00670C9C" w:rsidP="00670C9C">
      <w:pPr>
        <w:numPr>
          <w:ilvl w:val="0"/>
          <w:numId w:val="21"/>
        </w:numPr>
        <w:spacing w:after="0" w:line="240" w:lineRule="auto"/>
        <w:jc w:val="both"/>
        <w:rPr>
          <w:rFonts w:ascii="StobiSerif Regular" w:hAnsi="StobiSerif Regular"/>
          <w:lang w:val="sq-AL"/>
        </w:rPr>
      </w:pPr>
      <w:r w:rsidRPr="00B15CA1">
        <w:rPr>
          <w:rFonts w:ascii="StobiSerif Regular" w:hAnsi="StobiSerif Regular"/>
          <w:b/>
          <w:lang w:val="sq-AL"/>
        </w:rPr>
        <w:t>Dialog</w:t>
      </w:r>
      <w:r w:rsidR="006A55E6" w:rsidRPr="00B15CA1">
        <w:rPr>
          <w:rFonts w:ascii="StobiSerif Regular" w:hAnsi="StobiSerif Regular"/>
          <w:b/>
          <w:lang w:val="sq-AL"/>
        </w:rPr>
        <w:t>u</w:t>
      </w:r>
      <w:r w:rsidRPr="00B15CA1">
        <w:rPr>
          <w:rFonts w:ascii="StobiSerif Regular" w:hAnsi="StobiSerif Regular"/>
          <w:b/>
          <w:lang w:val="sq-AL"/>
        </w:rPr>
        <w:t xml:space="preserve"> konkurrues</w:t>
      </w:r>
      <w:r w:rsidRPr="00B15CA1">
        <w:rPr>
          <w:rFonts w:ascii="StobiSerif Regular" w:hAnsi="StobiSerif Regular"/>
          <w:lang w:val="sq-AL"/>
        </w:rPr>
        <w:t xml:space="preserve"> është procedurë në të cilën çdo operator ekonomik ka të drejtë të paraqesë kërkesë për pjesëmarrje dhe sipas së cilës autoriteti </w:t>
      </w:r>
      <w:proofErr w:type="spellStart"/>
      <w:r w:rsidRPr="00B15CA1">
        <w:rPr>
          <w:rFonts w:ascii="StobiSerif Regular" w:hAnsi="StobiSerif Regular"/>
          <w:lang w:val="sq-AL"/>
        </w:rPr>
        <w:t>kontraktor</w:t>
      </w:r>
      <w:proofErr w:type="spellEnd"/>
      <w:r w:rsidRPr="00B15CA1">
        <w:rPr>
          <w:rFonts w:ascii="StobiSerif Regular" w:hAnsi="StobiSerif Regular"/>
          <w:lang w:val="sq-AL"/>
        </w:rPr>
        <w:t xml:space="preserve"> zhvillon dialog me kandidatët e përzgjedhur me qëllim përcaktimin e një ose më shumë zgjidhjeve të përshtatshme që do të plotësojnë kërkesat e tyre dhe mbi bazën e të cilave kandidatët e përzgjedhur do të përgatisin ofertën e tyre.</w:t>
      </w:r>
    </w:p>
    <w:p w14:paraId="16EB0287" w14:textId="43FD1648" w:rsidR="00670C9C" w:rsidRPr="00B15CA1" w:rsidRDefault="00670C9C" w:rsidP="00670C9C">
      <w:pPr>
        <w:numPr>
          <w:ilvl w:val="0"/>
          <w:numId w:val="21"/>
        </w:numPr>
        <w:spacing w:after="0" w:line="240" w:lineRule="auto"/>
        <w:jc w:val="both"/>
        <w:rPr>
          <w:rFonts w:ascii="StobiSerif Regular" w:hAnsi="StobiSerif Regular"/>
          <w:lang w:val="sq-AL"/>
        </w:rPr>
      </w:pPr>
      <w:r w:rsidRPr="00B15CA1">
        <w:rPr>
          <w:rFonts w:ascii="StobiSerif Regular" w:hAnsi="StobiSerif Regular"/>
          <w:b/>
          <w:lang w:val="sq-AL"/>
        </w:rPr>
        <w:t>Procedur</w:t>
      </w:r>
      <w:r w:rsidR="006A55E6" w:rsidRPr="00B15CA1">
        <w:rPr>
          <w:rFonts w:ascii="StobiSerif Regular" w:hAnsi="StobiSerif Regular"/>
          <w:b/>
          <w:lang w:val="sq-AL"/>
        </w:rPr>
        <w:t>a</w:t>
      </w:r>
      <w:r w:rsidRPr="00B15CA1">
        <w:rPr>
          <w:rFonts w:ascii="StobiSerif Regular" w:hAnsi="StobiSerif Regular"/>
          <w:b/>
          <w:lang w:val="sq-AL"/>
        </w:rPr>
        <w:t xml:space="preserve"> për </w:t>
      </w:r>
      <w:r w:rsidR="00F32606" w:rsidRPr="00B15CA1">
        <w:rPr>
          <w:rFonts w:ascii="StobiSerif Regular" w:hAnsi="StobiSerif Regular"/>
          <w:b/>
          <w:lang w:val="sq-AL"/>
        </w:rPr>
        <w:t>negociata</w:t>
      </w:r>
      <w:r w:rsidRPr="00B15CA1">
        <w:rPr>
          <w:rFonts w:ascii="StobiSerif Regular" w:hAnsi="StobiSerif Regular"/>
          <w:lang w:val="sq-AL"/>
        </w:rPr>
        <w:t xml:space="preserve"> është procedurë në të cilën autoriteti </w:t>
      </w:r>
      <w:proofErr w:type="spellStart"/>
      <w:r w:rsidRPr="00B15CA1">
        <w:rPr>
          <w:rFonts w:ascii="StobiSerif Regular" w:hAnsi="StobiSerif Regular"/>
          <w:lang w:val="sq-AL"/>
        </w:rPr>
        <w:t>kontraktor</w:t>
      </w:r>
      <w:proofErr w:type="spellEnd"/>
      <w:r w:rsidRPr="00B15CA1">
        <w:rPr>
          <w:rFonts w:ascii="StobiSerif Regular" w:hAnsi="StobiSerif Regular"/>
          <w:lang w:val="sq-AL"/>
        </w:rPr>
        <w:t xml:space="preserve"> konsultohet me kandidatët e përzgjedhur dhe negocion kushtet e kontratës me një ose më shumë prej tyre. Ekzistojnë dy lloje të procedurës së negociuar: procedura e negociuar me publikimin e shpalljes publike dhe procedura e negociuar pa publikimin e shpalljes publike.</w:t>
      </w:r>
    </w:p>
    <w:p w14:paraId="50CCA320" w14:textId="187F95DD" w:rsidR="00670C9C" w:rsidRPr="00B15CA1" w:rsidRDefault="00670C9C" w:rsidP="00670C9C">
      <w:pPr>
        <w:numPr>
          <w:ilvl w:val="0"/>
          <w:numId w:val="21"/>
        </w:numPr>
        <w:spacing w:after="0" w:line="240" w:lineRule="auto"/>
        <w:jc w:val="both"/>
        <w:rPr>
          <w:rFonts w:ascii="StobiSerif Regular" w:hAnsi="StobiSerif Regular"/>
          <w:lang w:val="sq-AL"/>
        </w:rPr>
      </w:pPr>
      <w:r w:rsidRPr="00B15CA1">
        <w:rPr>
          <w:rFonts w:ascii="StobiSerif Regular" w:hAnsi="StobiSerif Regular"/>
          <w:b/>
          <w:lang w:val="sq-AL"/>
        </w:rPr>
        <w:t>Procedur</w:t>
      </w:r>
      <w:r w:rsidR="006A55E6" w:rsidRPr="00B15CA1">
        <w:rPr>
          <w:rFonts w:ascii="StobiSerif Regular" w:hAnsi="StobiSerif Regular"/>
          <w:b/>
          <w:lang w:val="sq-AL"/>
        </w:rPr>
        <w:t>a</w:t>
      </w:r>
      <w:r w:rsidRPr="00B15CA1">
        <w:rPr>
          <w:rFonts w:ascii="StobiSerif Regular" w:hAnsi="StobiSerif Regular"/>
          <w:b/>
          <w:lang w:val="sq-AL"/>
        </w:rPr>
        <w:t xml:space="preserve"> me kërkesë për mbledhjen e ofertave </w:t>
      </w:r>
      <w:r w:rsidRPr="00B15CA1">
        <w:rPr>
          <w:rFonts w:ascii="StobiSerif Regular" w:hAnsi="StobiSerif Regular"/>
          <w:lang w:val="sq-AL"/>
        </w:rPr>
        <w:t xml:space="preserve">është procedurë e thjeshtuar për dhënien e kontratës për prokurim publik, e cila zbatohet kur duhet të jepen kontrata vlera e të cilave është deri në 20,000 euro </w:t>
      </w:r>
      <w:bookmarkStart w:id="14" w:name="_Hlk201843091"/>
      <w:r w:rsidRPr="00B15CA1">
        <w:rPr>
          <w:rFonts w:ascii="StobiSerif Regular" w:hAnsi="StobiSerif Regular"/>
          <w:lang w:val="sq-AL"/>
        </w:rPr>
        <w:t xml:space="preserve">në kundërvlerë </w:t>
      </w:r>
      <w:bookmarkEnd w:id="14"/>
      <w:r w:rsidRPr="00B15CA1">
        <w:rPr>
          <w:rFonts w:ascii="StobiSerif Regular" w:hAnsi="StobiSerif Regular"/>
          <w:lang w:val="sq-AL"/>
        </w:rPr>
        <w:t xml:space="preserve">në </w:t>
      </w:r>
      <w:proofErr w:type="spellStart"/>
      <w:r w:rsidRPr="00B15CA1">
        <w:rPr>
          <w:rFonts w:ascii="StobiSerif Regular" w:hAnsi="StobiSerif Regular"/>
          <w:lang w:val="sq-AL"/>
        </w:rPr>
        <w:t>denarë</w:t>
      </w:r>
      <w:proofErr w:type="spellEnd"/>
      <w:r w:rsidRPr="00B15CA1">
        <w:rPr>
          <w:rFonts w:ascii="StobiSerif Regular" w:hAnsi="StobiSerif Regular"/>
          <w:lang w:val="sq-AL"/>
        </w:rPr>
        <w:t xml:space="preserve"> për mallra dhe shërbime, përkatësisht deri në 50,000 euro në kundërvlerë në </w:t>
      </w:r>
      <w:proofErr w:type="spellStart"/>
      <w:r w:rsidRPr="00B15CA1">
        <w:rPr>
          <w:rFonts w:ascii="StobiSerif Regular" w:hAnsi="StobiSerif Regular"/>
          <w:lang w:val="sq-AL"/>
        </w:rPr>
        <w:t>denarë</w:t>
      </w:r>
      <w:proofErr w:type="spellEnd"/>
      <w:r w:rsidRPr="00B15CA1">
        <w:rPr>
          <w:rFonts w:ascii="StobiSerif Regular" w:hAnsi="StobiSerif Regular"/>
          <w:lang w:val="sq-AL"/>
        </w:rPr>
        <w:t xml:space="preserve"> për punime.</w:t>
      </w:r>
    </w:p>
    <w:p w14:paraId="2F5C462C"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Ligji i Prokurimeve Publike nuk zbatohet për prokurimet shuma totale mujore e të cilave nuk tejkalon 500 euro në kundërvlerë në </w:t>
      </w:r>
      <w:proofErr w:type="spellStart"/>
      <w:r w:rsidRPr="00B15CA1">
        <w:rPr>
          <w:rFonts w:ascii="StobiSerif Regular" w:hAnsi="StobiSerif Regular"/>
          <w:lang w:val="sq-AL"/>
        </w:rPr>
        <w:t>denarë</w:t>
      </w:r>
      <w:proofErr w:type="spellEnd"/>
      <w:r w:rsidRPr="00B15CA1">
        <w:rPr>
          <w:rFonts w:ascii="StobiSerif Regular" w:hAnsi="StobiSerif Regular"/>
          <w:lang w:val="sq-AL"/>
        </w:rPr>
        <w:t xml:space="preserve"> pa tatimin mbi vlerën e shtuar. Kjo do të thotë që autoriteti </w:t>
      </w:r>
      <w:proofErr w:type="spellStart"/>
      <w:r w:rsidRPr="00B15CA1">
        <w:rPr>
          <w:rFonts w:ascii="StobiSerif Regular" w:hAnsi="StobiSerif Regular"/>
          <w:lang w:val="sq-AL"/>
        </w:rPr>
        <w:t>kontraktor</w:t>
      </w:r>
      <w:proofErr w:type="spellEnd"/>
      <w:r w:rsidRPr="00B15CA1">
        <w:rPr>
          <w:rFonts w:ascii="StobiSerif Regular" w:hAnsi="StobiSerif Regular"/>
          <w:lang w:val="sq-AL"/>
        </w:rPr>
        <w:t xml:space="preserve"> ka limit mujor prej 500 eurosh që zbatohet kolektivisht për të gjitha prokurimet e mallrave, shërbimeve dhe punimeve. Prandaj, ai nuk mund të prokurojë mallra në shumë deri në 500 euro, shërbime në shumë deri në 500 euro dhe punime në atë shumë, por limiti zbatohet kolektivisht për të gjitha prokurimet e kryera mbi këtë bazë në një muaj të caktuar. Më shpesh, ky parim përdoret për prokurime që ndodhin rastësisht gjatë muajit, prokurime të vogla që, megjithëse përsëriten gjatë vitit, nuk duhet të kalojnë 500 euro në bazë vjetore. Organi </w:t>
      </w:r>
      <w:proofErr w:type="spellStart"/>
      <w:r w:rsidRPr="00B15CA1">
        <w:rPr>
          <w:rFonts w:ascii="StobiSerif Regular" w:hAnsi="StobiSerif Regular"/>
          <w:lang w:val="sq-AL"/>
        </w:rPr>
        <w:t>kontraktor</w:t>
      </w:r>
      <w:proofErr w:type="spellEnd"/>
      <w:r w:rsidRPr="00B15CA1">
        <w:rPr>
          <w:rFonts w:ascii="StobiSerif Regular" w:hAnsi="StobiSerif Regular"/>
          <w:lang w:val="sq-AL"/>
        </w:rPr>
        <w:t xml:space="preserve"> nuk është i detyruar t'i parashikojë këto prokurime në planin vjetor të prokurimit.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5"/>
        <w:gridCol w:w="2901"/>
        <w:gridCol w:w="3274"/>
      </w:tblGrid>
      <w:tr w:rsidR="00B15CA1" w:rsidRPr="00B15CA1" w14:paraId="1944E127" w14:textId="77777777" w:rsidTr="00BF0A34">
        <w:tc>
          <w:tcPr>
            <w:tcW w:w="1422" w:type="pct"/>
          </w:tcPr>
          <w:p w14:paraId="01FCDF9A" w14:textId="264DC5A9" w:rsidR="00670C9C" w:rsidRPr="00B15CA1" w:rsidRDefault="00670C9C" w:rsidP="00BF0A34">
            <w:pPr>
              <w:jc w:val="center"/>
              <w:rPr>
                <w:rFonts w:ascii="StobiSerif Regular" w:hAnsi="StobiSerif Regular"/>
                <w:b/>
                <w:lang w:val="sq-AL"/>
              </w:rPr>
            </w:pPr>
            <w:r w:rsidRPr="00B15CA1">
              <w:rPr>
                <w:rFonts w:ascii="StobiSerif Regular" w:hAnsi="StobiSerif Regular"/>
                <w:b/>
                <w:lang w:val="sq-AL"/>
              </w:rPr>
              <w:t xml:space="preserve">Vlera në euro </w:t>
            </w:r>
          </w:p>
          <w:p w14:paraId="5D1AD3B6" w14:textId="77777777" w:rsidR="00670C9C" w:rsidRPr="00B15CA1" w:rsidRDefault="00670C9C" w:rsidP="00BF0A34">
            <w:pPr>
              <w:jc w:val="center"/>
              <w:rPr>
                <w:rFonts w:ascii="StobiSerif Regular" w:hAnsi="StobiSerif Regular"/>
                <w:b/>
                <w:lang w:val="sq-AL"/>
              </w:rPr>
            </w:pPr>
          </w:p>
        </w:tc>
        <w:tc>
          <w:tcPr>
            <w:tcW w:w="1681" w:type="pct"/>
          </w:tcPr>
          <w:p w14:paraId="6938D2DF" w14:textId="3872EE4B" w:rsidR="00670C9C" w:rsidRPr="00B15CA1" w:rsidRDefault="00670C9C" w:rsidP="00BF0A34">
            <w:pPr>
              <w:jc w:val="center"/>
              <w:rPr>
                <w:rFonts w:ascii="StobiSerif Regular" w:hAnsi="StobiSerif Regular"/>
                <w:b/>
                <w:lang w:val="sq-AL"/>
              </w:rPr>
            </w:pPr>
            <w:r w:rsidRPr="00B15CA1">
              <w:rPr>
                <w:rFonts w:ascii="StobiSerif Regular" w:hAnsi="StobiSerif Regular"/>
                <w:b/>
                <w:lang w:val="sq-AL"/>
              </w:rPr>
              <w:t>Lloji i</w:t>
            </w:r>
            <w:r w:rsidR="00F32606" w:rsidRPr="00B15CA1">
              <w:rPr>
                <w:rFonts w:ascii="StobiSerif Regular" w:hAnsi="StobiSerif Regular"/>
                <w:b/>
                <w:lang w:val="sq-AL"/>
              </w:rPr>
              <w:t xml:space="preserve"> </w:t>
            </w:r>
            <w:r w:rsidRPr="00B15CA1">
              <w:rPr>
                <w:rFonts w:ascii="StobiSerif Regular" w:hAnsi="StobiSerif Regular"/>
                <w:b/>
                <w:lang w:val="sq-AL"/>
              </w:rPr>
              <w:t xml:space="preserve">procedurës që mund të përdoret </w:t>
            </w:r>
          </w:p>
        </w:tc>
        <w:tc>
          <w:tcPr>
            <w:tcW w:w="1897" w:type="pct"/>
          </w:tcPr>
          <w:p w14:paraId="43FE991E" w14:textId="77777777" w:rsidR="00670C9C" w:rsidRPr="00B15CA1" w:rsidRDefault="00670C9C" w:rsidP="00BF0A34">
            <w:pPr>
              <w:jc w:val="center"/>
              <w:rPr>
                <w:rFonts w:ascii="StobiSerif Regular" w:hAnsi="StobiSerif Regular"/>
                <w:b/>
                <w:lang w:val="sq-AL"/>
              </w:rPr>
            </w:pPr>
            <w:r w:rsidRPr="00B15CA1">
              <w:rPr>
                <w:rFonts w:ascii="StobiSerif Regular" w:hAnsi="StobiSerif Regular"/>
                <w:b/>
                <w:lang w:val="sq-AL"/>
              </w:rPr>
              <w:t>Shpallja</w:t>
            </w:r>
          </w:p>
        </w:tc>
      </w:tr>
      <w:tr w:rsidR="00B15CA1" w:rsidRPr="00B15CA1" w14:paraId="71D43202" w14:textId="77777777" w:rsidTr="00BF0A34">
        <w:tc>
          <w:tcPr>
            <w:tcW w:w="1422" w:type="pct"/>
          </w:tcPr>
          <w:p w14:paraId="027E5310"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0-500 euro në muaj</w:t>
            </w:r>
          </w:p>
        </w:tc>
        <w:tc>
          <w:tcPr>
            <w:tcW w:w="1681" w:type="pct"/>
          </w:tcPr>
          <w:p w14:paraId="434541A3"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Pa procedurë</w:t>
            </w:r>
          </w:p>
        </w:tc>
        <w:tc>
          <w:tcPr>
            <w:tcW w:w="1897" w:type="pct"/>
          </w:tcPr>
          <w:p w14:paraId="52F3E63A"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Nuk shpallet</w:t>
            </w:r>
          </w:p>
        </w:tc>
      </w:tr>
      <w:tr w:rsidR="00B15CA1" w:rsidRPr="00B15CA1" w14:paraId="68E5824B" w14:textId="77777777" w:rsidTr="00BF0A34">
        <w:tc>
          <w:tcPr>
            <w:tcW w:w="1422" w:type="pct"/>
          </w:tcPr>
          <w:p w14:paraId="748F68FD" w14:textId="63A25828" w:rsidR="00670C9C" w:rsidRPr="00B15CA1" w:rsidRDefault="00670C9C" w:rsidP="00BF0A34">
            <w:pPr>
              <w:rPr>
                <w:rFonts w:ascii="StobiSerif Regular" w:hAnsi="StobiSerif Regular"/>
                <w:lang w:val="sq-AL"/>
              </w:rPr>
            </w:pPr>
            <w:r w:rsidRPr="00B15CA1">
              <w:rPr>
                <w:rFonts w:ascii="StobiSerif Regular" w:hAnsi="StobiSerif Regular"/>
                <w:lang w:val="sq-AL"/>
              </w:rPr>
              <w:t xml:space="preserve">500-5.000 </w:t>
            </w:r>
            <w:r w:rsidR="00535215" w:rsidRPr="00B15CA1">
              <w:rPr>
                <w:rFonts w:ascii="StobiSerif Regular" w:hAnsi="StobiSerif Regular"/>
                <w:lang w:val="sq-AL"/>
              </w:rPr>
              <w:t>euro</w:t>
            </w:r>
          </w:p>
        </w:tc>
        <w:tc>
          <w:tcPr>
            <w:tcW w:w="1681" w:type="pct"/>
            <w:vMerge w:val="restart"/>
          </w:tcPr>
          <w:p w14:paraId="3CBBB243"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Kërkesë për mbledhjen e ofertave</w:t>
            </w:r>
          </w:p>
        </w:tc>
        <w:tc>
          <w:tcPr>
            <w:tcW w:w="1897" w:type="pct"/>
          </w:tcPr>
          <w:p w14:paraId="07B29407" w14:textId="08C7BF9E" w:rsidR="00670C9C" w:rsidRPr="00B15CA1" w:rsidRDefault="00535215" w:rsidP="00BF0A34">
            <w:pPr>
              <w:rPr>
                <w:rFonts w:ascii="StobiSerif Regular" w:hAnsi="StobiSerif Regular"/>
                <w:lang w:val="sq-AL"/>
              </w:rPr>
            </w:pPr>
            <w:r w:rsidRPr="00B15CA1">
              <w:rPr>
                <w:rFonts w:ascii="StobiSerif Regular" w:hAnsi="StobiSerif Regular"/>
                <w:lang w:val="sq-AL"/>
              </w:rPr>
              <w:t>SEPP</w:t>
            </w:r>
          </w:p>
        </w:tc>
      </w:tr>
      <w:tr w:rsidR="00B15CA1" w:rsidRPr="00B15CA1" w14:paraId="0600D6CA" w14:textId="77777777" w:rsidTr="00BF0A34">
        <w:tc>
          <w:tcPr>
            <w:tcW w:w="1422" w:type="pct"/>
          </w:tcPr>
          <w:p w14:paraId="47C46876"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5.000-20.000 (mallra dhe shërbime)</w:t>
            </w:r>
          </w:p>
          <w:p w14:paraId="54E86250"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5.000-50.000 (punë)</w:t>
            </w:r>
          </w:p>
        </w:tc>
        <w:tc>
          <w:tcPr>
            <w:tcW w:w="1681" w:type="pct"/>
            <w:vMerge/>
          </w:tcPr>
          <w:p w14:paraId="72108308" w14:textId="77777777" w:rsidR="00670C9C" w:rsidRPr="00B15CA1" w:rsidRDefault="00670C9C" w:rsidP="00BF0A34">
            <w:pPr>
              <w:rPr>
                <w:rFonts w:ascii="StobiSerif Regular" w:hAnsi="StobiSerif Regular"/>
                <w:lang w:val="sq-AL"/>
              </w:rPr>
            </w:pPr>
          </w:p>
        </w:tc>
        <w:tc>
          <w:tcPr>
            <w:tcW w:w="1897" w:type="pct"/>
          </w:tcPr>
          <w:p w14:paraId="7E7FC04A"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SEPP</w:t>
            </w:r>
          </w:p>
        </w:tc>
      </w:tr>
      <w:tr w:rsidR="00B15CA1" w:rsidRPr="00B15CA1" w14:paraId="444EAEFE" w14:textId="77777777" w:rsidTr="00BF0A34">
        <w:tc>
          <w:tcPr>
            <w:tcW w:w="1422" w:type="pct"/>
            <w:vMerge w:val="restart"/>
          </w:tcPr>
          <w:p w14:paraId="693CB941"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lastRenderedPageBreak/>
              <w:t xml:space="preserve">20.000 (50.000 për punë) </w:t>
            </w:r>
          </w:p>
          <w:p w14:paraId="599BE374"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për sektorin klasik</w:t>
            </w:r>
          </w:p>
          <w:p w14:paraId="4C71C81C" w14:textId="77777777" w:rsidR="00670C9C" w:rsidRPr="00B15CA1" w:rsidRDefault="00670C9C" w:rsidP="00BF0A34">
            <w:pPr>
              <w:rPr>
                <w:rFonts w:ascii="StobiSerif Regular" w:hAnsi="StobiSerif Regular"/>
                <w:lang w:val="sq-AL"/>
              </w:rPr>
            </w:pPr>
          </w:p>
          <w:p w14:paraId="4416B463"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 xml:space="preserve">20.000 (50.000 për punë)-200.000 (4.000.000 për punë) </w:t>
            </w:r>
          </w:p>
          <w:p w14:paraId="3613081E" w14:textId="3DDE9EA1" w:rsidR="00670C9C" w:rsidRPr="00B15CA1" w:rsidRDefault="00535215" w:rsidP="00BF0A34">
            <w:pPr>
              <w:rPr>
                <w:rFonts w:ascii="StobiSerif Regular" w:hAnsi="StobiSerif Regular"/>
                <w:lang w:val="sq-AL"/>
              </w:rPr>
            </w:pPr>
            <w:r w:rsidRPr="00B15CA1">
              <w:rPr>
                <w:rFonts w:ascii="StobiSerif Regular" w:hAnsi="StobiSerif Regular"/>
                <w:lang w:val="sq-AL"/>
              </w:rPr>
              <w:t>p</w:t>
            </w:r>
            <w:r w:rsidR="00670C9C" w:rsidRPr="00B15CA1">
              <w:rPr>
                <w:rFonts w:ascii="StobiSerif Regular" w:hAnsi="StobiSerif Regular"/>
                <w:lang w:val="sq-AL"/>
              </w:rPr>
              <w:t xml:space="preserve">ër kontrata sektoriale </w:t>
            </w:r>
          </w:p>
        </w:tc>
        <w:tc>
          <w:tcPr>
            <w:tcW w:w="1681" w:type="pct"/>
          </w:tcPr>
          <w:p w14:paraId="132B2BB0"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 xml:space="preserve">Procedurë e hapur </w:t>
            </w:r>
          </w:p>
        </w:tc>
        <w:tc>
          <w:tcPr>
            <w:tcW w:w="1897" w:type="pct"/>
          </w:tcPr>
          <w:p w14:paraId="7A37A8AB"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 xml:space="preserve">SEPP dhe Gazeta Zyrtare e RM-së </w:t>
            </w:r>
          </w:p>
        </w:tc>
      </w:tr>
      <w:tr w:rsidR="00B15CA1" w:rsidRPr="00B15CA1" w14:paraId="04C20086" w14:textId="77777777" w:rsidTr="00BF0A34">
        <w:tc>
          <w:tcPr>
            <w:tcW w:w="1422" w:type="pct"/>
            <w:vMerge/>
          </w:tcPr>
          <w:p w14:paraId="199C1E51" w14:textId="77777777" w:rsidR="00670C9C" w:rsidRPr="00B15CA1" w:rsidRDefault="00670C9C" w:rsidP="00BF0A34">
            <w:pPr>
              <w:rPr>
                <w:rFonts w:ascii="StobiSerif Regular" w:hAnsi="StobiSerif Regular"/>
                <w:lang w:val="sq-AL"/>
              </w:rPr>
            </w:pPr>
          </w:p>
        </w:tc>
        <w:tc>
          <w:tcPr>
            <w:tcW w:w="1681" w:type="pct"/>
          </w:tcPr>
          <w:p w14:paraId="1543CD50"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Procedurë e kufizuar</w:t>
            </w:r>
          </w:p>
        </w:tc>
        <w:tc>
          <w:tcPr>
            <w:tcW w:w="1897" w:type="pct"/>
          </w:tcPr>
          <w:p w14:paraId="65283F44"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SEPP dhe Gazeta Zyrtare e RM-së (faza e parë)</w:t>
            </w:r>
          </w:p>
          <w:p w14:paraId="540FFF4D"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Nuk shpallet (faza e dytë)</w:t>
            </w:r>
          </w:p>
        </w:tc>
      </w:tr>
      <w:tr w:rsidR="00B15CA1" w:rsidRPr="00B15CA1" w14:paraId="28B2E384" w14:textId="77777777" w:rsidTr="00BF0A34">
        <w:tc>
          <w:tcPr>
            <w:tcW w:w="1422" w:type="pct"/>
            <w:vMerge/>
          </w:tcPr>
          <w:p w14:paraId="219AB61A" w14:textId="77777777" w:rsidR="00670C9C" w:rsidRPr="00B15CA1" w:rsidRDefault="00670C9C" w:rsidP="00BF0A34">
            <w:pPr>
              <w:rPr>
                <w:rFonts w:ascii="StobiSerif Regular" w:hAnsi="StobiSerif Regular"/>
                <w:lang w:val="sq-AL"/>
              </w:rPr>
            </w:pPr>
          </w:p>
        </w:tc>
        <w:tc>
          <w:tcPr>
            <w:tcW w:w="1681" w:type="pct"/>
          </w:tcPr>
          <w:p w14:paraId="4748B75F"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 xml:space="preserve">Procedurë me negociata me shpallje paraprake </w:t>
            </w:r>
          </w:p>
        </w:tc>
        <w:tc>
          <w:tcPr>
            <w:tcW w:w="1897" w:type="pct"/>
          </w:tcPr>
          <w:p w14:paraId="4BAF8CA1"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SEPP dhe Gazeta Zyrtare e RM-së (faza e parë)</w:t>
            </w:r>
          </w:p>
        </w:tc>
      </w:tr>
      <w:tr w:rsidR="00B15CA1" w:rsidRPr="00B15CA1" w14:paraId="31A80617" w14:textId="77777777" w:rsidTr="00BF0A34">
        <w:tc>
          <w:tcPr>
            <w:tcW w:w="1422" w:type="pct"/>
            <w:vMerge/>
          </w:tcPr>
          <w:p w14:paraId="71CF0F6C" w14:textId="77777777" w:rsidR="00670C9C" w:rsidRPr="00B15CA1" w:rsidRDefault="00670C9C" w:rsidP="00BF0A34">
            <w:pPr>
              <w:rPr>
                <w:rFonts w:ascii="StobiSerif Regular" w:hAnsi="StobiSerif Regular"/>
                <w:lang w:val="sq-AL"/>
              </w:rPr>
            </w:pPr>
          </w:p>
        </w:tc>
        <w:tc>
          <w:tcPr>
            <w:tcW w:w="1681" w:type="pct"/>
          </w:tcPr>
          <w:p w14:paraId="2F8FA596"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Dialog konkurrues</w:t>
            </w:r>
          </w:p>
        </w:tc>
        <w:tc>
          <w:tcPr>
            <w:tcW w:w="1897" w:type="pct"/>
          </w:tcPr>
          <w:p w14:paraId="34D02F01"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SEPP dhe Gazeta Zyrtare e RM-së (faza e parë)</w:t>
            </w:r>
          </w:p>
        </w:tc>
      </w:tr>
      <w:tr w:rsidR="00670C9C" w:rsidRPr="00B15CA1" w14:paraId="22D2AE94" w14:textId="77777777" w:rsidTr="00BF0A34">
        <w:tc>
          <w:tcPr>
            <w:tcW w:w="1422" w:type="pct"/>
            <w:vMerge/>
          </w:tcPr>
          <w:p w14:paraId="15FE7A33" w14:textId="77777777" w:rsidR="00670C9C" w:rsidRPr="00B15CA1" w:rsidRDefault="00670C9C" w:rsidP="00BF0A34">
            <w:pPr>
              <w:rPr>
                <w:rFonts w:ascii="StobiSerif Regular" w:hAnsi="StobiSerif Regular"/>
                <w:lang w:val="sq-AL"/>
              </w:rPr>
            </w:pPr>
          </w:p>
        </w:tc>
        <w:tc>
          <w:tcPr>
            <w:tcW w:w="1681" w:type="pct"/>
          </w:tcPr>
          <w:p w14:paraId="5EA2A1D6"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Procedurë me negociata pa shpallje paraprake</w:t>
            </w:r>
          </w:p>
        </w:tc>
        <w:tc>
          <w:tcPr>
            <w:tcW w:w="1897" w:type="pct"/>
          </w:tcPr>
          <w:p w14:paraId="20276822" w14:textId="77777777" w:rsidR="00670C9C" w:rsidRPr="00B15CA1" w:rsidRDefault="00670C9C" w:rsidP="00BF0A34">
            <w:pPr>
              <w:rPr>
                <w:rFonts w:ascii="StobiSerif Regular" w:hAnsi="StobiSerif Regular"/>
                <w:lang w:val="sq-AL"/>
              </w:rPr>
            </w:pPr>
            <w:r w:rsidRPr="00B15CA1">
              <w:rPr>
                <w:rFonts w:ascii="StobiSerif Regular" w:hAnsi="StobiSerif Regular"/>
                <w:lang w:val="sq-AL"/>
              </w:rPr>
              <w:t>Nuk shpallet</w:t>
            </w:r>
          </w:p>
        </w:tc>
      </w:tr>
    </w:tbl>
    <w:p w14:paraId="07802F86" w14:textId="77777777" w:rsidR="00670C9C" w:rsidRPr="00B15CA1" w:rsidRDefault="00670C9C" w:rsidP="00670C9C">
      <w:pPr>
        <w:spacing w:after="0" w:line="240" w:lineRule="auto"/>
        <w:jc w:val="both"/>
        <w:rPr>
          <w:rFonts w:ascii="StobiSerif Regular" w:hAnsi="StobiSerif Regular"/>
          <w:lang w:val="sq-AL"/>
        </w:rPr>
      </w:pPr>
    </w:p>
    <w:p w14:paraId="5BABCD4B"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Organi </w:t>
      </w:r>
      <w:proofErr w:type="spellStart"/>
      <w:r w:rsidRPr="00B15CA1">
        <w:rPr>
          <w:rFonts w:ascii="StobiSerif Regular" w:hAnsi="StobiSerif Regular"/>
          <w:lang w:val="sq-AL"/>
        </w:rPr>
        <w:t>kontraktor</w:t>
      </w:r>
      <w:proofErr w:type="spellEnd"/>
      <w:r w:rsidRPr="00B15CA1">
        <w:rPr>
          <w:rFonts w:ascii="StobiSerif Regular" w:hAnsi="StobiSerif Regular"/>
          <w:lang w:val="sq-AL"/>
        </w:rPr>
        <w:t xml:space="preserve"> është i detyruar të përgatisë dokumentacionin përkatës të tenderit që përcakton kërkesat, kushtet dhe kriteret për zgjedhjen e ofertuesit më të volitshëm, si dhe informacion mbi mënyrën e zbatimit të procedurës për dhënien e kontratës së prokurimit publik.  </w:t>
      </w:r>
    </w:p>
    <w:p w14:paraId="4A85A182"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Byroja e Prokurimit Publik e Republikës së Maqedonisë së Veriut </w:t>
      </w:r>
      <w:r w:rsidRPr="00B15CA1">
        <w:rPr>
          <w:rFonts w:ascii="StobiSerif Regular" w:hAnsi="StobiSerif Regular"/>
          <w:bCs/>
          <w:lang w:val="sq-AL"/>
        </w:rPr>
        <w:t xml:space="preserve">ka si mision zhvillimin e sistemit, </w:t>
      </w:r>
      <w:proofErr w:type="spellStart"/>
      <w:r w:rsidRPr="00B15CA1">
        <w:rPr>
          <w:rFonts w:ascii="StobiSerif Regular" w:hAnsi="StobiSerif Regular"/>
          <w:bCs/>
          <w:lang w:val="sq-AL"/>
        </w:rPr>
        <w:t>racionalitetin</w:t>
      </w:r>
      <w:proofErr w:type="spellEnd"/>
      <w:r w:rsidRPr="00B15CA1">
        <w:rPr>
          <w:rFonts w:ascii="StobiSerif Regular" w:hAnsi="StobiSerif Regular"/>
          <w:bCs/>
          <w:lang w:val="sq-AL"/>
        </w:rPr>
        <w:t xml:space="preserve">, efikasitetin dhe transparencën në prokurimet publike. Gjithashtu mbledh mendime në lidhje me dispozitat dhe zbatimin e Ligjit, ofron këshilla dhe ndihmë për organet </w:t>
      </w:r>
      <w:proofErr w:type="spellStart"/>
      <w:r w:rsidRPr="00B15CA1">
        <w:rPr>
          <w:rFonts w:ascii="StobiSerif Regular" w:hAnsi="StobiSerif Regular"/>
          <w:bCs/>
          <w:lang w:val="sq-AL"/>
        </w:rPr>
        <w:t>kontraktore</w:t>
      </w:r>
      <w:proofErr w:type="spellEnd"/>
      <w:r w:rsidRPr="00B15CA1">
        <w:rPr>
          <w:rFonts w:ascii="StobiSerif Regular" w:hAnsi="StobiSerif Regular"/>
          <w:bCs/>
          <w:lang w:val="sq-AL"/>
        </w:rPr>
        <w:t xml:space="preserve"> dhe operatorët ekonomikë, përgatit modele të dokumentacionit të tenderit dhe formularë për procedurat, përshkruan kualifikimet minimale profesionale për personat që kryejnë punë profesionale në prokurimin publik, zhvillon trajnime për edukim në prokurimet publike, përgatit udhëzime, manuale dhe komente mbi rregullat e prokurimit publik dhe aktivitete të tjera të ngjashme.</w:t>
      </w:r>
      <w:r w:rsidRPr="00B15CA1">
        <w:rPr>
          <w:rFonts w:ascii="StobiSerif Regular" w:hAnsi="StobiSerif Regular"/>
          <w:lang w:val="sq-AL"/>
        </w:rPr>
        <w:t xml:space="preserve"> </w:t>
      </w:r>
    </w:p>
    <w:p w14:paraId="0B93AF18" w14:textId="2D594F07" w:rsidR="00670C9C" w:rsidRPr="00B15CA1" w:rsidRDefault="00670C9C" w:rsidP="005902EA">
      <w:pPr>
        <w:spacing w:after="0"/>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Personi përgjegjës në organin </w:t>
      </w:r>
      <w:proofErr w:type="spellStart"/>
      <w:r w:rsidR="00535215" w:rsidRPr="00B15CA1">
        <w:rPr>
          <w:rFonts w:ascii="StobiSerif Regular" w:hAnsi="StobiSerif Regular"/>
          <w:b/>
          <w:lang w:val="sq-AL"/>
        </w:rPr>
        <w:t>kontraktor</w:t>
      </w:r>
      <w:proofErr w:type="spellEnd"/>
      <w:r w:rsidRPr="00B15CA1">
        <w:rPr>
          <w:rFonts w:ascii="StobiSerif Regular" w:hAnsi="StobiSerif Regular"/>
          <w:lang w:val="sq-AL"/>
        </w:rPr>
        <w:t>, përkatësisht drejtori i institucionit, përcakton personat ose formën organizative (sektor, komision, etj.) për të kryer detyrat që lidhen me përgatitjen dhe zbatimin e procedurave për dhënien dhe zbatimin e kontratave të prokurimeve publike. Ai duhet gjithashtu të sigurojë të dhëna të hollësishme të mjaftueshme të procedurave për kërkimin e ofertave, si dhe t'i depozitojë rregullisht (dy herë në vit) pranë Byrosë kopje të këtyre dokumenteve për të gjitha kontratat e lidhura në organizatën e tij në 6 muajt e mëparshëm.!</w:t>
      </w:r>
    </w:p>
    <w:p w14:paraId="3BB0DF58" w14:textId="4464354E" w:rsidR="00670C9C" w:rsidRPr="00B15CA1" w:rsidRDefault="00670C9C" w:rsidP="005902EA">
      <w:pPr>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b/>
          <w:lang w:val="sq-AL"/>
        </w:rPr>
        <w:t xml:space="preserve">Vendimmarrja në lidhje me prokurimet publike </w:t>
      </w:r>
      <w:r w:rsidRPr="00B15CA1">
        <w:rPr>
          <w:rFonts w:ascii="StobiSerif Regular" w:hAnsi="StobiSerif Regular"/>
          <w:lang w:val="sq-AL"/>
        </w:rPr>
        <w:t xml:space="preserve">është detyrë e një komisioni të posaçëm. Ai hap ofertat dhe mban </w:t>
      </w:r>
      <w:r w:rsidR="00F32606" w:rsidRPr="00B15CA1">
        <w:rPr>
          <w:rFonts w:ascii="StobiSerif Regular" w:hAnsi="StobiSerif Regular"/>
          <w:lang w:val="sq-AL"/>
        </w:rPr>
        <w:t>procesverbal</w:t>
      </w:r>
      <w:r w:rsidRPr="00B15CA1">
        <w:rPr>
          <w:rFonts w:ascii="StobiSerif Regular" w:hAnsi="StobiSerif Regular"/>
          <w:lang w:val="sq-AL"/>
        </w:rPr>
        <w:t xml:space="preserve">. Ai përcakton kapacitetin e operatorëve ekonomikë dhe identifikon kandidatët e përzgjedhur. Pastaj kontrollon kushtet dhe kërkesat teknike (specifikimet teknike) dhe kontrollon ofertat financiare (çmimin dhe kushtet e tjera financiare të përcaktuara në dokumentacionin e tenderit). Komisioni i prokurimeve publike duhet së pari të </w:t>
      </w:r>
      <w:r w:rsidRPr="00B15CA1">
        <w:rPr>
          <w:rFonts w:ascii="StobiSerif Regular" w:hAnsi="StobiSerif Regular"/>
          <w:lang w:val="sq-AL"/>
        </w:rPr>
        <w:lastRenderedPageBreak/>
        <w:t xml:space="preserve">përcaktojë çdo ofertë të papranueshme, si dhe arsyet për këtë, pastaj të vazhdojë me përcaktimin e ofertave të pranueshme dhe të propozojë ofertën më të favorshme. </w:t>
      </w:r>
    </w:p>
    <w:p w14:paraId="0B751295"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b/>
        <w:t xml:space="preserve">Për procedurën e zhvilluar, Komisioni përgatit Raport të detajuar për organin përgjegjës dhe njofton pjesëmarrësit në procedurë për rezultatin e së njëjtës, si dhe për çështje të tjera në përputhje me Ligjin. Personi përgjegjës (drejtori) është i detyruar ta pranojë Raportin e Komisionit me propozimin për përzgjedhjen e ofertës më të favorshme, përveç nëse përcakton se propozimi është përgatitur në kundërshtim me dispozitat e Ligjit. Personi përgjegjës i autoritetit </w:t>
      </w:r>
      <w:proofErr w:type="spellStart"/>
      <w:r w:rsidRPr="00B15CA1">
        <w:rPr>
          <w:rFonts w:ascii="StobiSerif Regular" w:hAnsi="StobiSerif Regular"/>
          <w:lang w:val="sq-AL"/>
        </w:rPr>
        <w:t>kontraktor</w:t>
      </w:r>
      <w:proofErr w:type="spellEnd"/>
      <w:r w:rsidRPr="00B15CA1">
        <w:rPr>
          <w:rFonts w:ascii="StobiSerif Regular" w:hAnsi="StobiSerif Regular"/>
          <w:lang w:val="sq-AL"/>
        </w:rPr>
        <w:t xml:space="preserve"> gjithashtu merr Vendim adekuat për përzgjedhjen e ofertës më të favorshme. </w:t>
      </w:r>
      <w:r w:rsidRPr="00B15CA1">
        <w:rPr>
          <w:rFonts w:ascii="StobiSerif Regular" w:hAnsi="StobiSerif Regular"/>
          <w:b/>
          <w:lang w:val="sq-AL"/>
        </w:rPr>
        <w:t xml:space="preserve">Organi </w:t>
      </w:r>
      <w:proofErr w:type="spellStart"/>
      <w:r w:rsidRPr="00B15CA1">
        <w:rPr>
          <w:rFonts w:ascii="StobiSerif Regular" w:hAnsi="StobiSerif Regular"/>
          <w:b/>
          <w:lang w:val="sq-AL"/>
        </w:rPr>
        <w:t>kontraktor</w:t>
      </w:r>
      <w:proofErr w:type="spellEnd"/>
      <w:r w:rsidRPr="00B15CA1">
        <w:rPr>
          <w:rFonts w:ascii="StobiSerif Regular" w:hAnsi="StobiSerif Regular"/>
          <w:lang w:val="sq-AL"/>
        </w:rPr>
        <w:t xml:space="preserve"> është i detyruar të krijojë dosje mbi procedurën për çdo kontratë të prokurimit publik të dhënë ose marrëveshje kornizë të lidhur. Autoriteti </w:t>
      </w:r>
      <w:proofErr w:type="spellStart"/>
      <w:r w:rsidRPr="00B15CA1">
        <w:rPr>
          <w:rFonts w:ascii="StobiSerif Regular" w:hAnsi="StobiSerif Regular"/>
          <w:lang w:val="sq-AL"/>
        </w:rPr>
        <w:t>kontraktor</w:t>
      </w:r>
      <w:proofErr w:type="spellEnd"/>
      <w:r w:rsidRPr="00B15CA1">
        <w:rPr>
          <w:rFonts w:ascii="StobiSerif Regular" w:hAnsi="StobiSerif Regular"/>
          <w:lang w:val="sq-AL"/>
        </w:rPr>
        <w:t xml:space="preserve"> duhet ta mbajë dosjen mbi procedurën e dhënies së kontratës së prokurimit publik për të paktën pesë vjet nga data e ekzekutimit të kontratës përkatëse të prokurimit publik.</w:t>
      </w:r>
    </w:p>
    <w:p w14:paraId="255688EA" w14:textId="77777777" w:rsidR="00670C9C" w:rsidRPr="00B15CA1" w:rsidRDefault="00670C9C" w:rsidP="00670C9C">
      <w:pPr>
        <w:spacing w:after="0" w:line="240" w:lineRule="auto"/>
        <w:jc w:val="both"/>
        <w:rPr>
          <w:rFonts w:ascii="StobiSerif Regular" w:hAnsi="StobiSerif Regular"/>
          <w:lang w:val="sq-AL"/>
        </w:rPr>
      </w:pPr>
    </w:p>
    <w:p w14:paraId="03CF47FC" w14:textId="0ADB4F60" w:rsidR="00670C9C" w:rsidRPr="00B15CA1" w:rsidRDefault="00670C9C" w:rsidP="00670C9C">
      <w:pPr>
        <w:spacing w:after="0" w:line="240" w:lineRule="auto"/>
        <w:jc w:val="center"/>
        <w:rPr>
          <w:rFonts w:ascii="StobiSerif Regular" w:hAnsi="StobiSerif Regular"/>
          <w:b/>
          <w:lang w:val="sq-AL"/>
        </w:rPr>
      </w:pPr>
      <w:r w:rsidRPr="00B15CA1">
        <w:rPr>
          <w:rFonts w:ascii="StobiSerif Regular" w:hAnsi="StobiSerif Regular"/>
          <w:b/>
          <w:lang w:val="sq-AL"/>
        </w:rPr>
        <w:t xml:space="preserve">SI </w:t>
      </w:r>
      <w:r w:rsidR="00535215" w:rsidRPr="00B15CA1">
        <w:rPr>
          <w:rFonts w:ascii="StobiSerif Regular" w:hAnsi="StobiSerif Regular"/>
          <w:b/>
          <w:lang w:val="sq-AL"/>
        </w:rPr>
        <w:t xml:space="preserve">TË ARRIJMË </w:t>
      </w:r>
      <w:r w:rsidR="00EC6774" w:rsidRPr="00B15CA1">
        <w:rPr>
          <w:rFonts w:ascii="StobiSerif Regular" w:hAnsi="StobiSerif Regular"/>
          <w:b/>
          <w:lang w:val="sq-AL"/>
        </w:rPr>
        <w:t xml:space="preserve">DERI </w:t>
      </w:r>
      <w:r w:rsidRPr="00B15CA1">
        <w:rPr>
          <w:rFonts w:ascii="StobiSerif Regular" w:hAnsi="StobiSerif Regular"/>
          <w:b/>
          <w:lang w:val="sq-AL"/>
        </w:rPr>
        <w:t xml:space="preserve">TE FONDET </w:t>
      </w:r>
      <w:r w:rsidR="00C75FCF" w:rsidRPr="00B15CA1">
        <w:rPr>
          <w:rFonts w:ascii="StobiSerif Regular" w:hAnsi="StobiSerif Regular"/>
          <w:b/>
          <w:lang w:val="sq-AL"/>
        </w:rPr>
        <w:t>E</w:t>
      </w:r>
      <w:r w:rsidRPr="00B15CA1">
        <w:rPr>
          <w:rFonts w:ascii="StobiSerif Regular" w:hAnsi="StobiSerif Regular"/>
          <w:b/>
          <w:lang w:val="sq-AL"/>
        </w:rPr>
        <w:t xml:space="preserve"> DONATORË</w:t>
      </w:r>
      <w:r w:rsidR="00C75FCF" w:rsidRPr="00B15CA1">
        <w:rPr>
          <w:rFonts w:ascii="StobiSerif Regular" w:hAnsi="StobiSerif Regular"/>
          <w:b/>
          <w:lang w:val="sq-AL"/>
        </w:rPr>
        <w:t>VE</w:t>
      </w:r>
      <w:r w:rsidRPr="00B15CA1">
        <w:rPr>
          <w:rFonts w:ascii="StobiSerif Regular" w:hAnsi="StobiSerif Regular"/>
          <w:b/>
          <w:lang w:val="sq-AL"/>
        </w:rPr>
        <w:t>?</w:t>
      </w:r>
    </w:p>
    <w:p w14:paraId="42095342" w14:textId="77777777" w:rsidR="00670C9C" w:rsidRPr="00B15CA1" w:rsidRDefault="00670C9C" w:rsidP="00670C9C">
      <w:pPr>
        <w:spacing w:after="0" w:line="240" w:lineRule="auto"/>
        <w:jc w:val="center"/>
        <w:rPr>
          <w:rFonts w:ascii="StobiSerif Regular" w:hAnsi="StobiSerif Regular"/>
          <w:b/>
          <w:lang w:val="sq-AL"/>
        </w:rPr>
      </w:pPr>
    </w:p>
    <w:p w14:paraId="7ACBD41A" w14:textId="3C0BFB0D" w:rsidR="00670C9C" w:rsidRPr="00B15CA1" w:rsidRDefault="00670C9C" w:rsidP="00670C9C">
      <w:pPr>
        <w:spacing w:after="0" w:line="240" w:lineRule="auto"/>
        <w:ind w:left="360"/>
        <w:jc w:val="both"/>
        <w:rPr>
          <w:rFonts w:ascii="StobiSerif Regular" w:hAnsi="StobiSerif Regular"/>
          <w:lang w:val="sq-AL"/>
        </w:rPr>
      </w:pPr>
      <w:r w:rsidRPr="00B15CA1">
        <w:rPr>
          <w:rFonts w:ascii="StobiSerif Regular" w:hAnsi="StobiSerif Regular"/>
          <w:b/>
          <w:lang w:val="sq-AL"/>
        </w:rPr>
        <w:t xml:space="preserve">49. Çfarë duhet të përgatitni </w:t>
      </w:r>
      <w:r w:rsidR="00C75FCF" w:rsidRPr="00B15CA1">
        <w:rPr>
          <w:rFonts w:ascii="StobiSerif Regular" w:hAnsi="StobiSerif Regular"/>
          <w:b/>
          <w:lang w:val="sq-AL"/>
        </w:rPr>
        <w:t>që</w:t>
      </w:r>
      <w:r w:rsidRPr="00B15CA1">
        <w:rPr>
          <w:rFonts w:ascii="StobiSerif Regular" w:hAnsi="StobiSerif Regular"/>
          <w:b/>
          <w:lang w:val="sq-AL"/>
        </w:rPr>
        <w:t xml:space="preserve"> të </w:t>
      </w:r>
      <w:r w:rsidR="00C75FCF" w:rsidRPr="00B15CA1">
        <w:rPr>
          <w:rFonts w:ascii="StobiSerif Regular" w:hAnsi="StobiSerif Regular"/>
          <w:b/>
          <w:lang w:val="sq-AL"/>
        </w:rPr>
        <w:t>merrni</w:t>
      </w:r>
      <w:r w:rsidRPr="00B15CA1">
        <w:rPr>
          <w:rFonts w:ascii="StobiSerif Regular" w:hAnsi="StobiSerif Regular"/>
          <w:b/>
          <w:lang w:val="sq-AL"/>
        </w:rPr>
        <w:t xml:space="preserve"> fonde nga një donator?</w:t>
      </w:r>
    </w:p>
    <w:p w14:paraId="7894F46F" w14:textId="77777777" w:rsidR="00670C9C" w:rsidRPr="00B15CA1" w:rsidRDefault="00670C9C" w:rsidP="00670C9C">
      <w:pPr>
        <w:spacing w:after="0" w:line="240" w:lineRule="auto"/>
        <w:ind w:left="360"/>
        <w:jc w:val="both"/>
        <w:rPr>
          <w:rFonts w:ascii="StobiSerif Regular" w:hAnsi="StobiSerif Regular"/>
          <w:b/>
          <w:lang w:val="sq-AL"/>
        </w:rPr>
      </w:pPr>
      <w:r w:rsidRPr="00B15CA1">
        <w:rPr>
          <w:rFonts w:ascii="StobiSerif Regular" w:hAnsi="StobiSerif Regular"/>
          <w:b/>
          <w:lang w:val="sq-AL"/>
        </w:rPr>
        <w:t>50. Në çfarë duhet të përfshihet projekti?</w:t>
      </w:r>
    </w:p>
    <w:p w14:paraId="0572446F" w14:textId="77777777" w:rsidR="00670C9C" w:rsidRPr="00B15CA1" w:rsidRDefault="00670C9C" w:rsidP="00670C9C">
      <w:pPr>
        <w:tabs>
          <w:tab w:val="num" w:pos="567"/>
        </w:tabs>
        <w:spacing w:after="0" w:line="240" w:lineRule="auto"/>
        <w:jc w:val="both"/>
        <w:rPr>
          <w:rFonts w:ascii="StobiSerif Regular" w:hAnsi="StobiSerif Regular"/>
          <w:lang w:val="sq-AL"/>
        </w:rPr>
      </w:pPr>
      <w:r w:rsidRPr="00B15CA1">
        <w:rPr>
          <w:rFonts w:ascii="StobiSerif Regular" w:hAnsi="StobiSerif Regular"/>
          <w:lang w:val="sq-AL"/>
        </w:rPr>
        <w:tab/>
        <w:t xml:space="preserve">Fondet nga donatorë mund të jenë burim i dobishëm i të ardhurave shtesë. Megjithatë, për këtë, institucioni duhet të formojë një ekip që së pari do të studiojë plotësisht misionin dhe qëllimet e organizatës së cilës do t'i drejtohet për financim. Më pas, duhet të zgjidhet një projekt që përshtatet qartë me programet ekzistuese të donatorit. </w:t>
      </w:r>
    </w:p>
    <w:p w14:paraId="0BB7FE6A" w14:textId="77777777" w:rsidR="00670C9C" w:rsidRPr="00B15CA1" w:rsidRDefault="00670C9C" w:rsidP="00670C9C">
      <w:pPr>
        <w:tabs>
          <w:tab w:val="num" w:pos="567"/>
        </w:tabs>
        <w:spacing w:after="0" w:line="240" w:lineRule="auto"/>
        <w:jc w:val="both"/>
        <w:rPr>
          <w:rFonts w:ascii="StobiSerif Regular" w:hAnsi="StobiSerif Regular"/>
          <w:lang w:val="sq-AL"/>
        </w:rPr>
      </w:pPr>
      <w:r w:rsidRPr="00B15CA1">
        <w:rPr>
          <w:rFonts w:ascii="StobiSerif Regular" w:hAnsi="StobiSerif Regular"/>
          <w:lang w:val="sq-AL"/>
        </w:rPr>
        <w:t>Është e dobishme të theksohet si nevoja për ndërhyrje ashtu edhe kostoja e mosndërhyrjes. Është shumë e dobishme të ofrohen prova bindëse të kapacitetit të institucionit për të trajtuar projektin. Ja disa udhëzime se si të shmangen gabimet e zakonshme:</w:t>
      </w:r>
      <w:r w:rsidRPr="00B15CA1">
        <w:rPr>
          <w:rFonts w:ascii="StobiSerif Regular" w:hAnsi="StobiSerif Regular"/>
          <w:lang w:val="sq-AL"/>
        </w:rPr>
        <w:br/>
        <w:t xml:space="preserve">Propozim-projekti shpesh është jashtë misionit dhe programeve ekzistuese të donatorit. </w:t>
      </w:r>
    </w:p>
    <w:p w14:paraId="2CA7E2CE" w14:textId="77777777" w:rsidR="00670C9C" w:rsidRPr="00B15CA1" w:rsidRDefault="00670C9C" w:rsidP="00670C9C">
      <w:pPr>
        <w:numPr>
          <w:ilvl w:val="0"/>
          <w:numId w:val="18"/>
        </w:numPr>
        <w:tabs>
          <w:tab w:val="clear" w:pos="1440"/>
          <w:tab w:val="num" w:pos="567"/>
        </w:tabs>
        <w:spacing w:after="0" w:line="240" w:lineRule="auto"/>
        <w:ind w:left="567" w:hanging="141"/>
        <w:jc w:val="both"/>
        <w:rPr>
          <w:rFonts w:ascii="StobiSerif Regular" w:hAnsi="StobiSerif Regular"/>
          <w:lang w:val="sq-AL"/>
        </w:rPr>
      </w:pPr>
      <w:r w:rsidRPr="00B15CA1">
        <w:rPr>
          <w:rFonts w:ascii="StobiSerif Regular" w:hAnsi="StobiSerif Regular"/>
          <w:lang w:val="sq-AL"/>
        </w:rPr>
        <w:t xml:space="preserve">Kapacitet i ulët i </w:t>
      </w:r>
      <w:proofErr w:type="spellStart"/>
      <w:r w:rsidRPr="00B15CA1">
        <w:rPr>
          <w:rFonts w:ascii="StobiSerif Regular" w:hAnsi="StobiSerif Regular"/>
          <w:lang w:val="sq-AL"/>
        </w:rPr>
        <w:t>aplikantit</w:t>
      </w:r>
      <w:proofErr w:type="spellEnd"/>
      <w:r w:rsidRPr="00B15CA1">
        <w:rPr>
          <w:rFonts w:ascii="StobiSerif Regular" w:hAnsi="StobiSerif Regular"/>
          <w:lang w:val="sq-AL"/>
        </w:rPr>
        <w:t xml:space="preserve"> për të trajtuar fushëveprimin e projektit</w:t>
      </w:r>
    </w:p>
    <w:p w14:paraId="3FB4B873" w14:textId="77777777" w:rsidR="00670C9C" w:rsidRPr="00B15CA1" w:rsidRDefault="00670C9C" w:rsidP="00670C9C">
      <w:pPr>
        <w:numPr>
          <w:ilvl w:val="0"/>
          <w:numId w:val="18"/>
        </w:numPr>
        <w:tabs>
          <w:tab w:val="clear" w:pos="1440"/>
          <w:tab w:val="num" w:pos="567"/>
        </w:tabs>
        <w:spacing w:after="0" w:line="240" w:lineRule="auto"/>
        <w:ind w:left="567" w:hanging="141"/>
        <w:jc w:val="both"/>
        <w:rPr>
          <w:rFonts w:ascii="StobiSerif Regular" w:hAnsi="StobiSerif Regular"/>
          <w:lang w:val="sq-AL"/>
        </w:rPr>
      </w:pPr>
      <w:r w:rsidRPr="00B15CA1">
        <w:rPr>
          <w:rFonts w:ascii="StobiSerif Regular" w:hAnsi="StobiSerif Regular"/>
          <w:lang w:val="sq-AL"/>
        </w:rPr>
        <w:t xml:space="preserve">Pjesëmarrje e ulët financiare e </w:t>
      </w:r>
      <w:proofErr w:type="spellStart"/>
      <w:r w:rsidRPr="00B15CA1">
        <w:rPr>
          <w:rFonts w:ascii="StobiSerif Regular" w:hAnsi="StobiSerif Regular"/>
          <w:lang w:val="sq-AL"/>
        </w:rPr>
        <w:t>aplikantit</w:t>
      </w:r>
      <w:proofErr w:type="spellEnd"/>
      <w:r w:rsidRPr="00B15CA1">
        <w:rPr>
          <w:rFonts w:ascii="StobiSerif Regular" w:hAnsi="StobiSerif Regular"/>
          <w:lang w:val="sq-AL"/>
        </w:rPr>
        <w:t xml:space="preserve"> në vetë projektin </w:t>
      </w:r>
    </w:p>
    <w:p w14:paraId="1314F5C9" w14:textId="77777777" w:rsidR="00670C9C" w:rsidRPr="00B15CA1" w:rsidRDefault="00670C9C" w:rsidP="00670C9C">
      <w:pPr>
        <w:numPr>
          <w:ilvl w:val="0"/>
          <w:numId w:val="18"/>
        </w:numPr>
        <w:tabs>
          <w:tab w:val="clear" w:pos="1440"/>
          <w:tab w:val="num" w:pos="567"/>
        </w:tabs>
        <w:spacing w:after="0" w:line="240" w:lineRule="auto"/>
        <w:ind w:left="567" w:hanging="141"/>
        <w:jc w:val="both"/>
        <w:rPr>
          <w:rFonts w:ascii="StobiSerif Regular" w:hAnsi="StobiSerif Regular"/>
          <w:lang w:val="sq-AL"/>
        </w:rPr>
      </w:pPr>
      <w:r w:rsidRPr="00B15CA1">
        <w:rPr>
          <w:rFonts w:ascii="StobiSerif Regular" w:hAnsi="StobiSerif Regular"/>
          <w:lang w:val="sq-AL"/>
        </w:rPr>
        <w:t>Trajtimi i agjencive të zhvillimit si organizata bamirëse</w:t>
      </w:r>
    </w:p>
    <w:p w14:paraId="2625E9FA" w14:textId="77777777" w:rsidR="00670C9C" w:rsidRPr="00B15CA1" w:rsidRDefault="00670C9C" w:rsidP="00670C9C">
      <w:pPr>
        <w:numPr>
          <w:ilvl w:val="0"/>
          <w:numId w:val="18"/>
        </w:numPr>
        <w:tabs>
          <w:tab w:val="clear" w:pos="1440"/>
          <w:tab w:val="num" w:pos="567"/>
        </w:tabs>
        <w:spacing w:after="0" w:line="240" w:lineRule="auto"/>
        <w:ind w:left="567" w:hanging="141"/>
        <w:jc w:val="both"/>
        <w:rPr>
          <w:rFonts w:ascii="StobiSerif Regular" w:hAnsi="StobiSerif Regular"/>
          <w:lang w:val="sq-AL"/>
        </w:rPr>
      </w:pPr>
      <w:r w:rsidRPr="00B15CA1">
        <w:rPr>
          <w:rFonts w:ascii="StobiSerif Regular" w:hAnsi="StobiSerif Regular"/>
          <w:lang w:val="sq-AL"/>
        </w:rPr>
        <w:t xml:space="preserve">Nënvlerësimi i kapacitetit të vet financiar në mënyrë që donatori të ndiejë keqardhje për </w:t>
      </w:r>
      <w:proofErr w:type="spellStart"/>
      <w:r w:rsidRPr="00B15CA1">
        <w:rPr>
          <w:rFonts w:ascii="StobiSerif Regular" w:hAnsi="StobiSerif Regular"/>
          <w:lang w:val="sq-AL"/>
        </w:rPr>
        <w:t>aplikantin</w:t>
      </w:r>
      <w:proofErr w:type="spellEnd"/>
      <w:r w:rsidRPr="00B15CA1">
        <w:rPr>
          <w:rFonts w:ascii="StobiSerif Regular" w:hAnsi="StobiSerif Regular"/>
          <w:lang w:val="sq-AL"/>
        </w:rPr>
        <w:t xml:space="preserve"> ose përfituesin përfundimtar</w:t>
      </w:r>
    </w:p>
    <w:p w14:paraId="178DDA03" w14:textId="77777777" w:rsidR="00670C9C" w:rsidRPr="00B15CA1" w:rsidRDefault="00670C9C" w:rsidP="00670C9C">
      <w:pPr>
        <w:numPr>
          <w:ilvl w:val="0"/>
          <w:numId w:val="18"/>
        </w:numPr>
        <w:tabs>
          <w:tab w:val="clear" w:pos="1440"/>
          <w:tab w:val="num" w:pos="567"/>
        </w:tabs>
        <w:spacing w:after="0" w:line="240" w:lineRule="auto"/>
        <w:ind w:left="567" w:hanging="141"/>
        <w:jc w:val="both"/>
        <w:rPr>
          <w:rFonts w:ascii="StobiSerif Regular" w:hAnsi="StobiSerif Regular"/>
          <w:lang w:val="sq-AL"/>
        </w:rPr>
      </w:pPr>
      <w:r w:rsidRPr="00B15CA1">
        <w:rPr>
          <w:rFonts w:ascii="StobiSerif Regular" w:hAnsi="StobiSerif Regular"/>
          <w:lang w:val="sq-AL"/>
        </w:rPr>
        <w:t xml:space="preserve">Mospërputhje e projektit me strategjitë dhe politikat aktuale të autoriteteve në të gjitha nivelet </w:t>
      </w:r>
    </w:p>
    <w:p w14:paraId="37F175CA" w14:textId="77777777" w:rsidR="00670C9C" w:rsidRPr="00B15CA1" w:rsidRDefault="00670C9C" w:rsidP="00670C9C">
      <w:pPr>
        <w:numPr>
          <w:ilvl w:val="0"/>
          <w:numId w:val="18"/>
        </w:numPr>
        <w:tabs>
          <w:tab w:val="clear" w:pos="1440"/>
          <w:tab w:val="num" w:pos="567"/>
        </w:tabs>
        <w:spacing w:after="0" w:line="240" w:lineRule="auto"/>
        <w:ind w:left="567" w:hanging="141"/>
        <w:jc w:val="both"/>
        <w:rPr>
          <w:rFonts w:ascii="StobiSerif Regular" w:hAnsi="StobiSerif Regular"/>
          <w:lang w:val="sq-AL"/>
        </w:rPr>
      </w:pPr>
      <w:r w:rsidRPr="00B15CA1">
        <w:rPr>
          <w:rFonts w:ascii="StobiSerif Regular" w:hAnsi="StobiSerif Regular"/>
          <w:lang w:val="sq-AL"/>
        </w:rPr>
        <w:t>Mospërputhje e propozimit të projektit me kulturën dhe stilin e jetës së komunitetit</w:t>
      </w:r>
    </w:p>
    <w:p w14:paraId="454091E9" w14:textId="77777777" w:rsidR="00670C9C" w:rsidRPr="00B15CA1" w:rsidRDefault="00670C9C" w:rsidP="00670C9C">
      <w:pPr>
        <w:numPr>
          <w:ilvl w:val="0"/>
          <w:numId w:val="18"/>
        </w:numPr>
        <w:tabs>
          <w:tab w:val="clear" w:pos="1440"/>
          <w:tab w:val="num" w:pos="567"/>
        </w:tabs>
        <w:spacing w:after="0" w:line="240" w:lineRule="auto"/>
        <w:ind w:left="567" w:hanging="141"/>
        <w:jc w:val="both"/>
        <w:rPr>
          <w:rFonts w:ascii="StobiSerif Regular" w:hAnsi="StobiSerif Regular"/>
          <w:lang w:val="sq-AL"/>
        </w:rPr>
      </w:pPr>
      <w:r w:rsidRPr="00B15CA1">
        <w:rPr>
          <w:rFonts w:ascii="StobiSerif Regular" w:hAnsi="StobiSerif Regular"/>
          <w:lang w:val="sq-AL"/>
        </w:rPr>
        <w:t>Mosdhënia e provave se projekti do të rezultojë në një ndryshim të qëndrueshëm të situatës!</w:t>
      </w:r>
    </w:p>
    <w:p w14:paraId="592A7514" w14:textId="4BCD64D9" w:rsidR="00670C9C" w:rsidRPr="00B15CA1" w:rsidRDefault="00670C9C" w:rsidP="00670C9C">
      <w:pPr>
        <w:numPr>
          <w:ilvl w:val="0"/>
          <w:numId w:val="18"/>
        </w:numPr>
        <w:tabs>
          <w:tab w:val="clear" w:pos="1440"/>
          <w:tab w:val="num" w:pos="567"/>
        </w:tabs>
        <w:spacing w:after="0" w:line="240" w:lineRule="auto"/>
        <w:ind w:left="567" w:hanging="141"/>
        <w:jc w:val="both"/>
        <w:rPr>
          <w:rFonts w:ascii="StobiSerif Regular" w:hAnsi="StobiSerif Regular"/>
          <w:lang w:val="sq-AL"/>
        </w:rPr>
      </w:pPr>
      <w:r w:rsidRPr="00B15CA1">
        <w:rPr>
          <w:rFonts w:ascii="StobiSerif Regular" w:hAnsi="StobiSerif Regular"/>
          <w:lang w:val="sq-AL"/>
        </w:rPr>
        <w:t xml:space="preserve">Shmangia e përmendjes së faktit që </w:t>
      </w:r>
      <w:proofErr w:type="spellStart"/>
      <w:r w:rsidRPr="00B15CA1">
        <w:rPr>
          <w:rFonts w:ascii="StobiSerif Regular" w:hAnsi="StobiSerif Regular"/>
          <w:lang w:val="sq-AL"/>
        </w:rPr>
        <w:t>vetëqëndrueshmëria</w:t>
      </w:r>
      <w:proofErr w:type="spellEnd"/>
      <w:r w:rsidRPr="00B15CA1">
        <w:rPr>
          <w:rFonts w:ascii="StobiSerif Regular" w:hAnsi="StobiSerif Regular"/>
          <w:lang w:val="sq-AL"/>
        </w:rPr>
        <w:t xml:space="preserve"> e projektit mund të arrihet edhe duke vendosur pagesa (shërbim publik ose biznes që mbulon shpenzimet dhe nxjerr fitim!) </w:t>
      </w:r>
    </w:p>
    <w:p w14:paraId="4CDA6D83" w14:textId="7098DD96" w:rsidR="00670C9C" w:rsidRPr="00B15CA1" w:rsidRDefault="00670C9C" w:rsidP="00670C9C">
      <w:pPr>
        <w:spacing w:after="0" w:line="240" w:lineRule="auto"/>
        <w:ind w:firstLine="567"/>
        <w:jc w:val="both"/>
        <w:rPr>
          <w:rFonts w:ascii="StobiSerif Regular" w:hAnsi="StobiSerif Regular"/>
          <w:lang w:val="sq-AL"/>
        </w:rPr>
      </w:pPr>
      <w:r w:rsidRPr="00B15CA1">
        <w:rPr>
          <w:rFonts w:ascii="StobiSerif Regular" w:hAnsi="StobiSerif Regular"/>
          <w:b/>
          <w:lang w:val="sq-AL"/>
        </w:rPr>
        <w:lastRenderedPageBreak/>
        <w:t xml:space="preserve">Parimet e përgatitjes së </w:t>
      </w:r>
      <w:r w:rsidR="00CE42E3" w:rsidRPr="00B15CA1">
        <w:rPr>
          <w:rFonts w:ascii="StobiSerif Regular" w:hAnsi="StobiSerif Regular"/>
          <w:b/>
          <w:lang w:val="sq-AL"/>
        </w:rPr>
        <w:t xml:space="preserve">projekt </w:t>
      </w:r>
      <w:r w:rsidRPr="00B15CA1">
        <w:rPr>
          <w:rFonts w:ascii="StobiSerif Regular" w:hAnsi="StobiSerif Regular"/>
          <w:b/>
          <w:lang w:val="sq-AL"/>
        </w:rPr>
        <w:t>buxhet</w:t>
      </w:r>
      <w:r w:rsidR="00CE42E3" w:rsidRPr="00B15CA1">
        <w:rPr>
          <w:rFonts w:ascii="StobiSerif Regular" w:hAnsi="StobiSerif Regular"/>
          <w:b/>
          <w:lang w:val="sq-AL"/>
        </w:rPr>
        <w:t xml:space="preserve">it </w:t>
      </w:r>
      <w:r w:rsidRPr="00B15CA1">
        <w:rPr>
          <w:rFonts w:ascii="StobiSerif Regular" w:hAnsi="StobiSerif Regular"/>
          <w:b/>
          <w:lang w:val="sq-AL"/>
        </w:rPr>
        <w:t xml:space="preserve">për donator. </w:t>
      </w:r>
      <w:r w:rsidRPr="00B15CA1">
        <w:rPr>
          <w:rFonts w:ascii="StobiSerif Regular" w:hAnsi="StobiSerif Regular"/>
          <w:lang w:val="sq-AL"/>
        </w:rPr>
        <w:t xml:space="preserve">Gjatë përgatitjes së </w:t>
      </w:r>
      <w:r w:rsidR="00CE42E3" w:rsidRPr="00B15CA1">
        <w:rPr>
          <w:rFonts w:ascii="StobiSerif Regular" w:hAnsi="StobiSerif Regular"/>
          <w:lang w:val="sq-AL"/>
        </w:rPr>
        <w:t xml:space="preserve">projekt </w:t>
      </w:r>
      <w:r w:rsidRPr="00B15CA1">
        <w:rPr>
          <w:rFonts w:ascii="StobiSerif Regular" w:hAnsi="StobiSerif Regular"/>
          <w:lang w:val="sq-AL"/>
        </w:rPr>
        <w:t>buxhet</w:t>
      </w:r>
      <w:r w:rsidR="00CE42E3" w:rsidRPr="00B15CA1">
        <w:rPr>
          <w:rFonts w:ascii="StobiSerif Regular" w:hAnsi="StobiSerif Regular"/>
          <w:lang w:val="sq-AL"/>
        </w:rPr>
        <w:t>it</w:t>
      </w:r>
      <w:r w:rsidRPr="00B15CA1">
        <w:rPr>
          <w:rFonts w:ascii="StobiSerif Regular" w:hAnsi="StobiSerif Regular"/>
          <w:lang w:val="sq-AL"/>
        </w:rPr>
        <w:t xml:space="preserve">, kërkohet respektim i rreptë i formatit të buxhetit të përcaktuar nga donatori. Në thelb, nuk ka transferim të shpenzimeve nga një zë në tjetrin, asnjë përdorim shtesë të zërave të papërdorur dhe asnjë mbulim të mëvonshëm të detyrimeve të vjetra të </w:t>
      </w:r>
      <w:proofErr w:type="spellStart"/>
      <w:r w:rsidRPr="00B15CA1">
        <w:rPr>
          <w:rFonts w:ascii="StobiSerif Regular" w:hAnsi="StobiSerif Regular"/>
          <w:lang w:val="sq-AL"/>
        </w:rPr>
        <w:t>aplikantit</w:t>
      </w:r>
      <w:proofErr w:type="spellEnd"/>
      <w:r w:rsidRPr="00B15CA1">
        <w:rPr>
          <w:rFonts w:ascii="StobiSerif Regular" w:hAnsi="StobiSerif Regular"/>
          <w:lang w:val="sq-AL"/>
        </w:rPr>
        <w:t xml:space="preserve">. </w:t>
      </w:r>
    </w:p>
    <w:p w14:paraId="72A80DFB" w14:textId="696D3EB9"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ab/>
      </w:r>
      <w:r w:rsidRPr="00B15CA1">
        <w:rPr>
          <w:rFonts w:ascii="StobiSerif Regular" w:hAnsi="StobiSerif Regular"/>
          <w:lang w:val="sq-AL"/>
        </w:rPr>
        <w:tab/>
      </w:r>
      <w:r w:rsidRPr="00B15CA1">
        <w:rPr>
          <w:rFonts w:ascii="StobiSerif Regular" w:hAnsi="StobiSerif Regular"/>
          <w:b/>
          <w:lang w:val="sq-AL"/>
        </w:rPr>
        <w:t xml:space="preserve">Parimet e menaxhimit me projekt të miratuar. </w:t>
      </w:r>
      <w:r w:rsidRPr="00B15CA1">
        <w:rPr>
          <w:rFonts w:ascii="StobiSerif Regular" w:hAnsi="StobiSerif Regular"/>
          <w:lang w:val="sq-AL"/>
        </w:rPr>
        <w:t xml:space="preserve">Gjatë zbatimit të projektit, është e nevojshme t'i përmbaheni planit dinamik të përcaktuar në projektin e miratuar. Vetëm përdorimi i buxhetit në përputhje me planin dinamik është shprehje e progresit të mirë të projektit. Në çdo pikë të </w:t>
      </w:r>
      <w:r w:rsidR="000629B4" w:rsidRPr="00B15CA1">
        <w:rPr>
          <w:rFonts w:ascii="StobiSerif Regular" w:hAnsi="StobiSerif Regular"/>
          <w:lang w:val="sq-AL"/>
        </w:rPr>
        <w:t>planit kohor</w:t>
      </w:r>
      <w:r w:rsidRPr="00B15CA1">
        <w:rPr>
          <w:rFonts w:ascii="StobiSerif Regular" w:hAnsi="StobiSerif Regular"/>
          <w:lang w:val="sq-AL"/>
        </w:rPr>
        <w:t xml:space="preserve">, shuma e planifikuar duhet të jetë e barabartë me shpenzimet aktuale të projektit. Kur shpenzimet aktuale janë ende më të ulëta, puna e përfunduar duhet të jetë e barabartë ose më e madhe se ajo e planifikuar, përndryshe do të jetë tregues i </w:t>
      </w:r>
      <w:r w:rsidR="000629B4" w:rsidRPr="00B15CA1">
        <w:rPr>
          <w:rFonts w:ascii="StobiSerif Regular" w:hAnsi="StobiSerif Regular"/>
          <w:lang w:val="sq-AL"/>
        </w:rPr>
        <w:t xml:space="preserve">jo </w:t>
      </w:r>
      <w:r w:rsidRPr="00B15CA1">
        <w:rPr>
          <w:rFonts w:ascii="StobiSerif Regular" w:hAnsi="StobiSerif Regular"/>
          <w:lang w:val="sq-AL"/>
        </w:rPr>
        <w:t xml:space="preserve">ekonomizimit, por i aktivitetit të pamjaftueshëm të projektit. Kur shpenzimet aktuale janë më të larta se ato të </w:t>
      </w:r>
      <w:proofErr w:type="spellStart"/>
      <w:r w:rsidRPr="00B15CA1">
        <w:rPr>
          <w:rFonts w:ascii="StobiSerif Regular" w:hAnsi="StobiSerif Regular"/>
          <w:lang w:val="sq-AL"/>
        </w:rPr>
        <w:t>buxhetuara</w:t>
      </w:r>
      <w:proofErr w:type="spellEnd"/>
      <w:r w:rsidRPr="00B15CA1">
        <w:rPr>
          <w:rFonts w:ascii="StobiSerif Regular" w:hAnsi="StobiSerif Regular"/>
          <w:lang w:val="sq-AL"/>
        </w:rPr>
        <w:t xml:space="preserve">, atëherë edhe vëllimi i punës së përfunduar duhet të jetë më i madh, përndryshe do të thotë që buxheti </w:t>
      </w:r>
    </w:p>
    <w:p w14:paraId="342D5CC1"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4B4C3AA5"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4672A050"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367CE4C5"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 xml:space="preserve">MODULI III </w:t>
      </w:r>
    </w:p>
    <w:p w14:paraId="70612CE2" w14:textId="77777777" w:rsidR="00670C9C" w:rsidRPr="00B15CA1" w:rsidRDefault="00670C9C" w:rsidP="00670C9C">
      <w:pPr>
        <w:tabs>
          <w:tab w:val="left" w:pos="180"/>
        </w:tabs>
        <w:spacing w:after="0" w:line="240" w:lineRule="auto"/>
        <w:jc w:val="center"/>
        <w:rPr>
          <w:rFonts w:ascii="StobiSerif Regular" w:hAnsi="StobiSerif Regular"/>
          <w:b/>
          <w:lang w:val="sq-AL"/>
        </w:rPr>
      </w:pPr>
      <w:r w:rsidRPr="00B15CA1">
        <w:rPr>
          <w:rFonts w:ascii="StobiSerif Regular" w:hAnsi="StobiSerif Regular"/>
          <w:b/>
          <w:lang w:val="sq-AL"/>
        </w:rPr>
        <w:t xml:space="preserve">MENAXHIMI I BURIMEVE NJERËZORE </w:t>
      </w:r>
    </w:p>
    <w:p w14:paraId="5B03D9B4"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3DC3B51E"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 xml:space="preserve">(burimi: Menaxhimi, </w:t>
      </w:r>
      <w:proofErr w:type="spellStart"/>
      <w:r w:rsidRPr="00B15CA1">
        <w:rPr>
          <w:rFonts w:ascii="StobiSerif Regular" w:hAnsi="StobiSerif Regular"/>
          <w:lang w:val="sq-AL"/>
        </w:rPr>
        <w:t>Todor</w:t>
      </w:r>
      <w:proofErr w:type="spellEnd"/>
      <w:r w:rsidRPr="00B15CA1">
        <w:rPr>
          <w:rFonts w:ascii="StobiSerif Regular" w:hAnsi="StobiSerif Regular"/>
          <w:lang w:val="sq-AL"/>
        </w:rPr>
        <w:t xml:space="preserve"> </w:t>
      </w:r>
      <w:proofErr w:type="spellStart"/>
      <w:r w:rsidRPr="00B15CA1">
        <w:rPr>
          <w:rFonts w:ascii="StobiSerif Regular" w:hAnsi="StobiSerif Regular"/>
          <w:lang w:val="sq-AL"/>
        </w:rPr>
        <w:t>Kralev</w:t>
      </w:r>
      <w:proofErr w:type="spellEnd"/>
      <w:r w:rsidRPr="00B15CA1">
        <w:rPr>
          <w:rFonts w:ascii="StobiSerif Regular" w:hAnsi="StobiSerif Regular"/>
          <w:lang w:val="sq-AL"/>
        </w:rPr>
        <w:t xml:space="preserve">, 2001; Menaxhim modern, </w:t>
      </w:r>
      <w:proofErr w:type="spellStart"/>
      <w:r w:rsidRPr="00B15CA1">
        <w:rPr>
          <w:rFonts w:ascii="StobiSerif Regular" w:hAnsi="StobiSerif Regular"/>
          <w:lang w:val="sq-AL"/>
        </w:rPr>
        <w:t>Gareth</w:t>
      </w:r>
      <w:proofErr w:type="spellEnd"/>
      <w:r w:rsidRPr="00B15CA1">
        <w:rPr>
          <w:rFonts w:ascii="StobiSerif Regular" w:hAnsi="StobiSerif Regular"/>
          <w:lang w:val="sq-AL"/>
        </w:rPr>
        <w:t xml:space="preserve"> R. </w:t>
      </w:r>
      <w:proofErr w:type="spellStart"/>
      <w:r w:rsidRPr="00B15CA1">
        <w:rPr>
          <w:rFonts w:ascii="StobiSerif Regular" w:hAnsi="StobiSerif Regular"/>
          <w:lang w:val="sq-AL"/>
        </w:rPr>
        <w:t>Jones</w:t>
      </w:r>
      <w:proofErr w:type="spellEnd"/>
      <w:r w:rsidRPr="00B15CA1">
        <w:rPr>
          <w:rFonts w:ascii="StobiSerif Regular" w:hAnsi="StobiSerif Regular"/>
          <w:lang w:val="sq-AL"/>
        </w:rPr>
        <w:t xml:space="preserve"> </w:t>
      </w:r>
      <w:proofErr w:type="spellStart"/>
      <w:r w:rsidRPr="00B15CA1">
        <w:rPr>
          <w:rFonts w:ascii="StobiSerif Regular" w:hAnsi="StobiSerif Regular"/>
          <w:lang w:val="sq-AL"/>
        </w:rPr>
        <w:t>and</w:t>
      </w:r>
      <w:proofErr w:type="spellEnd"/>
      <w:r w:rsidRPr="00B15CA1">
        <w:rPr>
          <w:rFonts w:ascii="StobiSerif Regular" w:hAnsi="StobiSerif Regular"/>
          <w:lang w:val="sq-AL"/>
        </w:rPr>
        <w:t xml:space="preserve"> </w:t>
      </w:r>
      <w:proofErr w:type="spellStart"/>
      <w:r w:rsidRPr="00B15CA1">
        <w:rPr>
          <w:rFonts w:ascii="StobiSerif Regular" w:hAnsi="StobiSerif Regular"/>
          <w:lang w:val="sq-AL"/>
        </w:rPr>
        <w:t>Jennifer</w:t>
      </w:r>
      <w:proofErr w:type="spellEnd"/>
      <w:r w:rsidRPr="00B15CA1">
        <w:rPr>
          <w:rFonts w:ascii="StobiSerif Regular" w:hAnsi="StobiSerif Regular"/>
          <w:lang w:val="sq-AL"/>
        </w:rPr>
        <w:t xml:space="preserve"> M. </w:t>
      </w:r>
      <w:proofErr w:type="spellStart"/>
      <w:r w:rsidRPr="00B15CA1">
        <w:rPr>
          <w:rFonts w:ascii="StobiSerif Regular" w:hAnsi="StobiSerif Regular"/>
          <w:lang w:val="sq-AL"/>
        </w:rPr>
        <w:t>George</w:t>
      </w:r>
      <w:proofErr w:type="spellEnd"/>
      <w:r w:rsidRPr="00B15CA1">
        <w:rPr>
          <w:rFonts w:ascii="StobiSerif Regular" w:hAnsi="StobiSerif Regular"/>
          <w:lang w:val="sq-AL"/>
        </w:rPr>
        <w:t xml:space="preserve">, 2008; </w:t>
      </w:r>
      <w:proofErr w:type="spellStart"/>
      <w:r w:rsidRPr="00B15CA1">
        <w:rPr>
          <w:rFonts w:ascii="StobiSerif Regular" w:hAnsi="StobiSerif Regular"/>
          <w:lang w:val="sq-AL"/>
        </w:rPr>
        <w:t>Amstrong’s</w:t>
      </w:r>
      <w:proofErr w:type="spellEnd"/>
      <w:r w:rsidRPr="00B15CA1">
        <w:rPr>
          <w:rFonts w:ascii="StobiSerif Regular" w:hAnsi="StobiSerif Regular"/>
          <w:lang w:val="sq-AL"/>
        </w:rPr>
        <w:t xml:space="preserve"> </w:t>
      </w:r>
      <w:proofErr w:type="spellStart"/>
      <w:r w:rsidRPr="00B15CA1">
        <w:rPr>
          <w:rFonts w:ascii="StobiSerif Regular" w:hAnsi="StobiSerif Regular"/>
          <w:lang w:val="sq-AL"/>
        </w:rPr>
        <w:t>Handbook</w:t>
      </w:r>
      <w:proofErr w:type="spellEnd"/>
      <w:r w:rsidRPr="00B15CA1">
        <w:rPr>
          <w:rFonts w:ascii="StobiSerif Regular" w:hAnsi="StobiSerif Regular"/>
          <w:lang w:val="sq-AL"/>
        </w:rPr>
        <w:t xml:space="preserve"> Human </w:t>
      </w:r>
      <w:proofErr w:type="spellStart"/>
      <w:r w:rsidRPr="00B15CA1">
        <w:rPr>
          <w:rFonts w:ascii="StobiSerif Regular" w:hAnsi="StobiSerif Regular"/>
          <w:lang w:val="sq-AL"/>
        </w:rPr>
        <w:t>Resources</w:t>
      </w:r>
      <w:proofErr w:type="spellEnd"/>
      <w:r w:rsidRPr="00B15CA1">
        <w:rPr>
          <w:rFonts w:ascii="StobiSerif Regular" w:hAnsi="StobiSerif Regular"/>
          <w:lang w:val="sq-AL"/>
        </w:rPr>
        <w:t xml:space="preserve"> </w:t>
      </w:r>
      <w:proofErr w:type="spellStart"/>
      <w:r w:rsidRPr="00B15CA1">
        <w:rPr>
          <w:rFonts w:ascii="StobiSerif Regular" w:hAnsi="StobiSerif Regular"/>
          <w:lang w:val="sq-AL"/>
        </w:rPr>
        <w:t>Meangment</w:t>
      </w:r>
      <w:proofErr w:type="spellEnd"/>
      <w:r w:rsidRPr="00B15CA1">
        <w:rPr>
          <w:rFonts w:ascii="StobiSerif Regular" w:hAnsi="StobiSerif Regular"/>
          <w:lang w:val="sq-AL"/>
        </w:rPr>
        <w:t xml:space="preserve"> </w:t>
      </w:r>
      <w:proofErr w:type="spellStart"/>
      <w:r w:rsidRPr="00B15CA1">
        <w:rPr>
          <w:rFonts w:ascii="StobiSerif Regular" w:hAnsi="StobiSerif Regular"/>
          <w:lang w:val="sq-AL"/>
        </w:rPr>
        <w:t>practice</w:t>
      </w:r>
      <w:proofErr w:type="spellEnd"/>
      <w:r w:rsidRPr="00B15CA1">
        <w:rPr>
          <w:rFonts w:ascii="StobiSerif Regular" w:hAnsi="StobiSerif Regular"/>
          <w:lang w:val="sq-AL"/>
        </w:rPr>
        <w:t>, 11</w:t>
      </w:r>
      <w:r w:rsidRPr="00B15CA1">
        <w:rPr>
          <w:rFonts w:ascii="StobiSerif Regular" w:hAnsi="StobiSerif Regular"/>
          <w:vertAlign w:val="superscript"/>
          <w:lang w:val="sq-AL"/>
        </w:rPr>
        <w:t>th</w:t>
      </w:r>
      <w:r w:rsidRPr="00B15CA1">
        <w:rPr>
          <w:rFonts w:ascii="StobiSerif Regular" w:hAnsi="StobiSerif Regular"/>
          <w:lang w:val="sq-AL"/>
        </w:rPr>
        <w:t xml:space="preserve"> </w:t>
      </w:r>
      <w:proofErr w:type="spellStart"/>
      <w:r w:rsidRPr="00B15CA1">
        <w:rPr>
          <w:rFonts w:ascii="StobiSerif Regular" w:hAnsi="StobiSerif Regular"/>
          <w:lang w:val="sq-AL"/>
        </w:rPr>
        <w:t>edition</w:t>
      </w:r>
      <w:proofErr w:type="spellEnd"/>
      <w:r w:rsidRPr="00B15CA1">
        <w:rPr>
          <w:rFonts w:ascii="StobiSerif Regular" w:hAnsi="StobiSerif Regular"/>
          <w:lang w:val="sq-AL"/>
        </w:rPr>
        <w:t xml:space="preserve">, </w:t>
      </w:r>
      <w:proofErr w:type="spellStart"/>
      <w:r w:rsidRPr="00B15CA1">
        <w:rPr>
          <w:rFonts w:ascii="StobiSerif Regular" w:hAnsi="StobiSerif Regular"/>
          <w:lang w:val="sq-AL"/>
        </w:rPr>
        <w:t>Michel</w:t>
      </w:r>
      <w:proofErr w:type="spellEnd"/>
      <w:r w:rsidRPr="00B15CA1">
        <w:rPr>
          <w:rFonts w:ascii="StobiSerif Regular" w:hAnsi="StobiSerif Regular"/>
          <w:lang w:val="sq-AL"/>
        </w:rPr>
        <w:t xml:space="preserve"> </w:t>
      </w:r>
      <w:proofErr w:type="spellStart"/>
      <w:r w:rsidRPr="00B15CA1">
        <w:rPr>
          <w:rFonts w:ascii="StobiSerif Regular" w:hAnsi="StobiSerif Regular"/>
          <w:lang w:val="sq-AL"/>
        </w:rPr>
        <w:t>Armstrong</w:t>
      </w:r>
      <w:proofErr w:type="spellEnd"/>
      <w:r w:rsidRPr="00B15CA1">
        <w:rPr>
          <w:rFonts w:ascii="StobiSerif Regular" w:hAnsi="StobiSerif Regular"/>
          <w:lang w:val="sq-AL"/>
        </w:rPr>
        <w:t xml:space="preserve">, 2009.) </w:t>
      </w:r>
    </w:p>
    <w:p w14:paraId="18081ADD"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09FB5765" w14:textId="0140D77E" w:rsidR="00670C9C" w:rsidRPr="00B15CA1" w:rsidRDefault="00670C9C" w:rsidP="00670C9C">
      <w:pPr>
        <w:widowControl w:val="0"/>
        <w:tabs>
          <w:tab w:val="left" w:pos="5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ab/>
        <w:t>Menaxhimi është krijimi dhe mirëmbajtja e sistemit. Kompanitë varen nga aftësia e menaxherëve për të vendosur vizion për organizatën dhe për të vendosur qëllime</w:t>
      </w:r>
      <w:r w:rsidR="00B34B76" w:rsidRPr="00B15CA1">
        <w:rPr>
          <w:rFonts w:ascii="StobiSerif Regular" w:hAnsi="StobiSerif Regular"/>
          <w:lang w:val="sq-AL"/>
        </w:rPr>
        <w:t>t</w:t>
      </w:r>
      <w:r w:rsidRPr="00B15CA1">
        <w:rPr>
          <w:rFonts w:ascii="StobiSerif Regular" w:hAnsi="StobiSerif Regular"/>
          <w:lang w:val="sq-AL"/>
        </w:rPr>
        <w:t xml:space="preserve"> kryesore. </w:t>
      </w:r>
    </w:p>
    <w:p w14:paraId="0A547FA2" w14:textId="77777777" w:rsidR="00670C9C" w:rsidRPr="00B15CA1" w:rsidRDefault="00670C9C" w:rsidP="00670C9C">
      <w:pPr>
        <w:widowControl w:val="0"/>
        <w:tabs>
          <w:tab w:val="left" w:pos="540"/>
        </w:tabs>
        <w:autoSpaceDE w:val="0"/>
        <w:autoSpaceDN w:val="0"/>
        <w:adjustRightInd w:val="0"/>
        <w:spacing w:after="0" w:line="240" w:lineRule="auto"/>
        <w:jc w:val="both"/>
        <w:rPr>
          <w:rFonts w:ascii="StobiSerif Regular" w:hAnsi="StobiSerif Regular"/>
          <w:lang w:val="sq-AL"/>
        </w:rPr>
      </w:pPr>
    </w:p>
    <w:p w14:paraId="66B11755" w14:textId="77777777" w:rsidR="00670C9C" w:rsidRPr="00B15CA1" w:rsidRDefault="00670C9C" w:rsidP="00670C9C">
      <w:pPr>
        <w:widowControl w:val="0"/>
        <w:numPr>
          <w:ilvl w:val="0"/>
          <w:numId w:val="9"/>
        </w:numPr>
        <w:tabs>
          <w:tab w:val="clear" w:pos="720"/>
          <w:tab w:val="num" w:pos="0"/>
          <w:tab w:val="left" w:pos="360"/>
        </w:tabs>
        <w:autoSpaceDE w:val="0"/>
        <w:autoSpaceDN w:val="0"/>
        <w:adjustRightInd w:val="0"/>
        <w:spacing w:after="0" w:line="240" w:lineRule="auto"/>
        <w:ind w:left="0" w:firstLine="0"/>
        <w:jc w:val="both"/>
        <w:rPr>
          <w:rFonts w:ascii="StobiSerif Regular" w:hAnsi="StobiSerif Regular"/>
          <w:b/>
          <w:lang w:val="sq-AL"/>
        </w:rPr>
      </w:pPr>
      <w:r w:rsidRPr="00B15CA1">
        <w:rPr>
          <w:rFonts w:ascii="StobiSerif Regular" w:hAnsi="StobiSerif Regular"/>
          <w:b/>
          <w:lang w:val="sq-AL"/>
        </w:rPr>
        <w:t xml:space="preserve">Çfarë mundësohet me menaxhimin? </w:t>
      </w:r>
    </w:p>
    <w:p w14:paraId="32D8FB89" w14:textId="77777777" w:rsidR="00670C9C" w:rsidRPr="00B15CA1" w:rsidRDefault="00670C9C" w:rsidP="00670C9C">
      <w:pPr>
        <w:widowControl w:val="0"/>
        <w:tabs>
          <w:tab w:val="left" w:pos="5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Menaxhimi, si proces që siguron arritjen efikase të qëllimeve të përcaktuara, është një nga aktivitetet më të rëndësishme njerëzore. Menaxhimi në thelb mundëson qasje të koordinuar ndaj punës, duke ndërmarrë veprime që do t'i japin secilit individ në procesin e punës mundësinë për të dhënë kontributin e tij maksimal, dhe kështu të kryejë detyrat e një grupi ose organizate të caktuar shumë më me sukses.</w:t>
      </w:r>
    </w:p>
    <w:p w14:paraId="49368093" w14:textId="2F97BA84" w:rsidR="00670C9C" w:rsidRPr="00B15CA1" w:rsidRDefault="00670C9C" w:rsidP="00670C9C">
      <w:pPr>
        <w:widowControl w:val="0"/>
        <w:tabs>
          <w:tab w:val="left" w:pos="5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ab/>
        <w:t>Menaxhimi i referohet çdo forme organizative në të cilën individët, duke punuar së bashku, kryejnë detyra specifike dhe arrijnë qëllime të caktuara. Është një funksion shumë i rëndësishëm në biznes dhe aktivitet universal që ka përmbajtje të adekuate, parime zbatimi dhe funksione që realizohen.</w:t>
      </w:r>
    </w:p>
    <w:p w14:paraId="4AEF5E05" w14:textId="77777777" w:rsidR="00670C9C" w:rsidRPr="00B15CA1" w:rsidRDefault="00670C9C" w:rsidP="00670C9C">
      <w:pPr>
        <w:widowControl w:val="0"/>
        <w:tabs>
          <w:tab w:val="left" w:pos="1493"/>
          <w:tab w:val="left" w:pos="7740"/>
        </w:tabs>
        <w:autoSpaceDE w:val="0"/>
        <w:autoSpaceDN w:val="0"/>
        <w:adjustRightInd w:val="0"/>
        <w:spacing w:after="0" w:line="240" w:lineRule="auto"/>
        <w:jc w:val="both"/>
        <w:rPr>
          <w:rFonts w:ascii="StobiSerif Regular" w:hAnsi="StobiSerif Regular"/>
          <w:b/>
          <w:bCs/>
          <w:lang w:val="sq-AL"/>
        </w:rPr>
      </w:pPr>
    </w:p>
    <w:p w14:paraId="5BF6BEC1" w14:textId="41C18406" w:rsidR="00670C9C" w:rsidRPr="00B15CA1" w:rsidRDefault="00670C9C" w:rsidP="00670C9C">
      <w:pPr>
        <w:widowControl w:val="0"/>
        <w:tabs>
          <w:tab w:val="left" w:pos="2546"/>
          <w:tab w:val="left" w:pos="5173"/>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t>2. Si përcaktohet menaxhimi?</w:t>
      </w:r>
    </w:p>
    <w:p w14:paraId="2400E342" w14:textId="77777777" w:rsidR="00670C9C" w:rsidRPr="00B15CA1" w:rsidRDefault="00670C9C" w:rsidP="00670C9C">
      <w:pPr>
        <w:widowControl w:val="0"/>
        <w:tabs>
          <w:tab w:val="left" w:pos="2546"/>
          <w:tab w:val="left" w:pos="5173"/>
          <w:tab w:val="left" w:pos="7740"/>
        </w:tabs>
        <w:autoSpaceDE w:val="0"/>
        <w:autoSpaceDN w:val="0"/>
        <w:adjustRightInd w:val="0"/>
        <w:spacing w:after="0" w:line="240" w:lineRule="auto"/>
        <w:jc w:val="both"/>
        <w:rPr>
          <w:rFonts w:ascii="StobiSerif Regular" w:hAnsi="StobiSerif Regular"/>
          <w:bCs/>
          <w:iCs/>
          <w:lang w:val="sq-AL"/>
        </w:rPr>
      </w:pPr>
      <w:r w:rsidRPr="00B15CA1">
        <w:rPr>
          <w:rFonts w:ascii="StobiSerif Regular" w:hAnsi="StobiSerif Regular"/>
          <w:bCs/>
          <w:iCs/>
          <w:lang w:val="sq-AL"/>
        </w:rPr>
        <w:t>Menaxhimi është proces universal i kryerjes efektive dhe efikase të punës me ndihmën e njerëzve të tjerë dhe angazhimin e burimeve në arritjen e qëllimeve të paracaktuara të ndërmarrjes.</w:t>
      </w:r>
    </w:p>
    <w:p w14:paraId="179E7773" w14:textId="51F1BBE1" w:rsidR="00670C9C" w:rsidRPr="00B15CA1" w:rsidRDefault="00670C9C" w:rsidP="00670C9C">
      <w:pPr>
        <w:widowControl w:val="0"/>
        <w:tabs>
          <w:tab w:val="left" w:pos="360"/>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lastRenderedPageBreak/>
        <w:t xml:space="preserve">3. Çfarë është menaxhimi </w:t>
      </w:r>
      <w:proofErr w:type="spellStart"/>
      <w:r w:rsidRPr="00B15CA1">
        <w:rPr>
          <w:rFonts w:ascii="StobiSerif Regular" w:hAnsi="StobiSerif Regular"/>
          <w:b/>
          <w:bCs/>
          <w:lang w:val="sq-AL"/>
        </w:rPr>
        <w:t>mikro</w:t>
      </w:r>
      <w:proofErr w:type="spellEnd"/>
      <w:r w:rsidRPr="00B15CA1">
        <w:rPr>
          <w:rFonts w:ascii="StobiSerif Regular" w:hAnsi="StobiSerif Regular"/>
          <w:b/>
          <w:bCs/>
          <w:lang w:val="sq-AL"/>
        </w:rPr>
        <w:t xml:space="preserve"> dhe makro?</w:t>
      </w:r>
    </w:p>
    <w:p w14:paraId="3559466D" w14:textId="6ADB2734" w:rsidR="00670C9C" w:rsidRPr="00B15CA1" w:rsidRDefault="00670C9C" w:rsidP="00670C9C">
      <w:pPr>
        <w:widowControl w:val="0"/>
        <w:tabs>
          <w:tab w:val="left" w:pos="360"/>
          <w:tab w:val="left" w:pos="7740"/>
        </w:tabs>
        <w:autoSpaceDE w:val="0"/>
        <w:autoSpaceDN w:val="0"/>
        <w:adjustRightInd w:val="0"/>
        <w:spacing w:after="0" w:line="240" w:lineRule="auto"/>
        <w:jc w:val="both"/>
        <w:rPr>
          <w:rFonts w:ascii="StobiSerif Regular" w:hAnsi="StobiSerif Regular"/>
          <w:lang w:val="sq-AL"/>
        </w:rPr>
      </w:pPr>
      <w:proofErr w:type="spellStart"/>
      <w:r w:rsidRPr="00B15CA1">
        <w:rPr>
          <w:rFonts w:ascii="StobiSerif Regular" w:hAnsi="StobiSerif Regular"/>
          <w:lang w:val="sq-AL"/>
        </w:rPr>
        <w:t>Mikro</w:t>
      </w:r>
      <w:proofErr w:type="spellEnd"/>
      <w:r w:rsidR="00F32606" w:rsidRPr="00B15CA1">
        <w:rPr>
          <w:rFonts w:ascii="StobiSerif Regular" w:hAnsi="StobiSerif Regular"/>
          <w:lang w:val="sq-AL"/>
        </w:rPr>
        <w:t>-</w:t>
      </w:r>
      <w:r w:rsidRPr="00B15CA1">
        <w:rPr>
          <w:rFonts w:ascii="StobiSerif Regular" w:hAnsi="StobiSerif Regular"/>
          <w:lang w:val="sq-AL"/>
        </w:rPr>
        <w:t>menaxhimi është menaxhimi i një ndërmarrjeje të vetme. Ndërsa makro</w:t>
      </w:r>
      <w:r w:rsidR="00B34B76" w:rsidRPr="00B15CA1">
        <w:rPr>
          <w:rFonts w:ascii="StobiSerif Regular" w:hAnsi="StobiSerif Regular"/>
          <w:lang w:val="sq-AL"/>
        </w:rPr>
        <w:t>-</w:t>
      </w:r>
      <w:r w:rsidRPr="00B15CA1">
        <w:rPr>
          <w:rFonts w:ascii="StobiSerif Regular" w:hAnsi="StobiSerif Regular"/>
          <w:lang w:val="sq-AL"/>
        </w:rPr>
        <w:t>menaxhimi nuk i referohet përdorimit të fjalës menaxhim i një ndërmarrjeje të vetme, ai përfshin vendimet ekonomike dhe formulimin e politikës ekonomike, domethënë, për të gjithë ekonominë, politikën, sociologjinë, arsimin dhe mjedisin kulturor.</w:t>
      </w:r>
    </w:p>
    <w:p w14:paraId="4FF33DCC" w14:textId="77777777" w:rsidR="00670C9C" w:rsidRPr="00B15CA1" w:rsidRDefault="00670C9C" w:rsidP="00670C9C">
      <w:pPr>
        <w:widowControl w:val="0"/>
        <w:tabs>
          <w:tab w:val="left" w:pos="360"/>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 xml:space="preserve">Në dy dekadat e fundit, janë zhvilluar teori të reja të menaxhimit, të tilla si teoria e menaxhimit të situatave, teoria e menaxhimit të sistemeve dhe teoria e menaxhimit strategjik. Këto teori të ndryshme karakterizohen nga koncepti, metodologjia, thelbi, pikat e forta dhe të dobëta të tyre. </w:t>
      </w:r>
    </w:p>
    <w:p w14:paraId="4196A31C" w14:textId="77777777" w:rsidR="00670C9C" w:rsidRPr="00B15CA1" w:rsidRDefault="00670C9C" w:rsidP="00670C9C">
      <w:pPr>
        <w:widowControl w:val="0"/>
        <w:tabs>
          <w:tab w:val="left" w:pos="360"/>
          <w:tab w:val="left" w:pos="7740"/>
        </w:tabs>
        <w:autoSpaceDE w:val="0"/>
        <w:autoSpaceDN w:val="0"/>
        <w:adjustRightInd w:val="0"/>
        <w:spacing w:after="0" w:line="240" w:lineRule="auto"/>
        <w:jc w:val="both"/>
        <w:rPr>
          <w:rFonts w:ascii="StobiSerif Regular" w:hAnsi="StobiSerif Regular"/>
          <w:lang w:val="sq-AL"/>
        </w:rPr>
      </w:pPr>
    </w:p>
    <w:p w14:paraId="4AFC4782" w14:textId="77777777" w:rsidR="00670C9C" w:rsidRPr="00B15CA1" w:rsidRDefault="00670C9C" w:rsidP="00670C9C">
      <w:pPr>
        <w:widowControl w:val="0"/>
        <w:tabs>
          <w:tab w:val="left" w:pos="1133"/>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b/>
          <w:bCs/>
          <w:lang w:val="sq-AL"/>
        </w:rPr>
        <w:t>4. Çfarë është menaxhimi i sistemeve?</w:t>
      </w:r>
    </w:p>
    <w:p w14:paraId="4B501400" w14:textId="3AF25783"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 xml:space="preserve">Menaxhimi </w:t>
      </w:r>
      <w:proofErr w:type="spellStart"/>
      <w:r w:rsidRPr="00B15CA1">
        <w:rPr>
          <w:rFonts w:ascii="StobiSerif Regular" w:hAnsi="StobiSerif Regular"/>
          <w:lang w:val="sq-AL"/>
        </w:rPr>
        <w:t>sistem</w:t>
      </w:r>
      <w:r w:rsidR="00B34B76" w:rsidRPr="00B15CA1">
        <w:rPr>
          <w:rFonts w:ascii="StobiSerif Regular" w:hAnsi="StobiSerif Regular"/>
          <w:lang w:val="sq-AL"/>
        </w:rPr>
        <w:t>ik</w:t>
      </w:r>
      <w:proofErr w:type="spellEnd"/>
      <w:r w:rsidRPr="00B15CA1">
        <w:rPr>
          <w:rFonts w:ascii="StobiSerif Regular" w:hAnsi="StobiSerif Regular"/>
          <w:lang w:val="sq-AL"/>
        </w:rPr>
        <w:t xml:space="preserve"> është potencialisht i rëndësishëm për një numër të madh menaxherësh. Ai integron me sukses teoritë ekzistuese të menaxhimit, por gjithashtu, me karakteristikat e reja të erës së kompjuterëve, teknikave moderne të vendimmarrjes sasiore. </w:t>
      </w:r>
    </w:p>
    <w:p w14:paraId="5A1C32AB"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p>
    <w:p w14:paraId="06D0AED4"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t>5. Çfarë është menaxhimi i situatës?</w:t>
      </w:r>
    </w:p>
    <w:p w14:paraId="0ECFB34A" w14:textId="4A0F2896"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 xml:space="preserve">Teoria është shpjegim se pse dhe si ndodh diçka. Teoria e menaxhimit shtron pyetjen se pse ndodh diçka dhe si funksionon ajo. Qasja </w:t>
      </w:r>
      <w:r w:rsidR="00AC5F26" w:rsidRPr="00B15CA1">
        <w:rPr>
          <w:rFonts w:ascii="StobiSerif Regular" w:hAnsi="StobiSerif Regular"/>
          <w:lang w:val="sq-AL"/>
        </w:rPr>
        <w:t xml:space="preserve">sipas </w:t>
      </w:r>
      <w:r w:rsidRPr="00B15CA1">
        <w:rPr>
          <w:rFonts w:ascii="StobiSerif Regular" w:hAnsi="StobiSerif Regular"/>
          <w:lang w:val="sq-AL"/>
        </w:rPr>
        <w:t>situa</w:t>
      </w:r>
      <w:r w:rsidR="00AC5F26" w:rsidRPr="00B15CA1">
        <w:rPr>
          <w:rFonts w:ascii="StobiSerif Regular" w:hAnsi="StobiSerif Regular"/>
          <w:lang w:val="sq-AL"/>
        </w:rPr>
        <w:t>tave</w:t>
      </w:r>
      <w:r w:rsidRPr="00B15CA1">
        <w:rPr>
          <w:rFonts w:ascii="StobiSerif Regular" w:hAnsi="StobiSerif Regular"/>
          <w:lang w:val="sq-AL"/>
        </w:rPr>
        <w:t xml:space="preserve"> supozon se menaxheri punon në kushte specifike dhe duhet të </w:t>
      </w:r>
      <w:r w:rsidR="00F32606" w:rsidRPr="00B15CA1">
        <w:rPr>
          <w:rFonts w:ascii="StobiSerif Regular" w:hAnsi="StobiSerif Regular"/>
          <w:lang w:val="sq-AL"/>
        </w:rPr>
        <w:t>përshtatë</w:t>
      </w:r>
      <w:r w:rsidRPr="00B15CA1">
        <w:rPr>
          <w:rFonts w:ascii="StobiSerif Regular" w:hAnsi="StobiSerif Regular"/>
          <w:lang w:val="sq-AL"/>
        </w:rPr>
        <w:t xml:space="preserve"> çdo teori për të përmbushur nevojat e tij specifike. Menaxhimi i situatës ka të bëjë me marrëdhëniet midis </w:t>
      </w:r>
      <w:r w:rsidR="00F32606" w:rsidRPr="00B15CA1">
        <w:rPr>
          <w:rFonts w:ascii="StobiSerif Regular" w:hAnsi="StobiSerif Regular"/>
          <w:lang w:val="sq-AL"/>
        </w:rPr>
        <w:t>variabëlve</w:t>
      </w:r>
      <w:r w:rsidRPr="00B15CA1">
        <w:rPr>
          <w:rFonts w:ascii="StobiSerif Regular" w:hAnsi="StobiSerif Regular"/>
          <w:lang w:val="sq-AL"/>
        </w:rPr>
        <w:t xml:space="preserve"> të rëndësishëm mjedisorë dhe përdorimin e koncepteve dhe teknikave adekuate që çojnë në zbatimin efektiv të qëllimeve.</w:t>
      </w:r>
    </w:p>
    <w:p w14:paraId="511DE12B"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lang w:val="sq-AL"/>
        </w:rPr>
      </w:pPr>
    </w:p>
    <w:p w14:paraId="02540CCF" w14:textId="77777777" w:rsidR="00670C9C" w:rsidRPr="00B15CA1" w:rsidRDefault="00670C9C" w:rsidP="00670C9C">
      <w:pPr>
        <w:widowControl w:val="0"/>
        <w:tabs>
          <w:tab w:val="left" w:pos="360"/>
          <w:tab w:val="left" w:pos="1493"/>
          <w:tab w:val="left" w:pos="4360"/>
          <w:tab w:val="left" w:pos="4760"/>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t>6. Çfarë është menaxhimi strategjik?</w:t>
      </w:r>
    </w:p>
    <w:p w14:paraId="6D7C2109" w14:textId="7EB68473"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 xml:space="preserve">Koncepti i menaxhimit strategjik është më i gjerë se koncepti i planifikimit strategjik. Nga një perspektivë formale, menaxhimi strategjik mund të përshkruhet si procesi i identifikimit, përzgjedhjes dhe ekzekutimit të mënyrës më fitimprurëse për të siguruar përputhshmëri afatgjatë midis forcave dhe dobësive të brendshme të ndërmarrjes dhe mjedisit të jashtëm. Sipas menaxhimit strategjik, duhet të identifikohet dhe zbatohet strategji që konsiderohet si strategji fituese për organizatën e tyre. Ajo nuk mund të jetë identike me strategjinë e një </w:t>
      </w:r>
      <w:r w:rsidR="00E86B27" w:rsidRPr="00B15CA1">
        <w:rPr>
          <w:rFonts w:ascii="StobiSerif Regular" w:hAnsi="StobiSerif Regular"/>
          <w:lang w:val="sq-AL"/>
        </w:rPr>
        <w:t>ndërmarrjeje</w:t>
      </w:r>
      <w:r w:rsidRPr="00B15CA1">
        <w:rPr>
          <w:rFonts w:ascii="StobiSerif Regular" w:hAnsi="StobiSerif Regular"/>
          <w:lang w:val="sq-AL"/>
        </w:rPr>
        <w:t xml:space="preserve"> tjetër, sepse metodat dhe qasjet e zbatimit janë të ndryshme. Me fjalë të tjera, duhet të përcaktohen kushtet specifike të funksionimit të organizatës. </w:t>
      </w:r>
    </w:p>
    <w:p w14:paraId="4E0C4D2F"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p>
    <w:p w14:paraId="48F9D8AB"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t>7. Si përkufizohet menaxhimi pjesëmarrës?</w:t>
      </w:r>
    </w:p>
    <w:p w14:paraId="33F9F4BC" w14:textId="1EBFC39B"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lang w:val="sq-AL"/>
        </w:rPr>
        <w:t xml:space="preserve">Menaxhimi pjesëmarrës nuk është menaxhim demokratik apo menaxhim konsultativ, por përkufizohet si qasje ekipore ndaj menaxhimit. Anëtarët e ekipit, nën drejtimin e </w:t>
      </w:r>
      <w:r w:rsidR="00B547CE" w:rsidRPr="00B15CA1">
        <w:rPr>
          <w:rFonts w:ascii="StobiSerif Regular" w:hAnsi="StobiSerif Regular"/>
          <w:lang w:val="sq-AL"/>
        </w:rPr>
        <w:t>udhëheqësit</w:t>
      </w:r>
      <w:r w:rsidRPr="00B15CA1">
        <w:rPr>
          <w:rFonts w:ascii="StobiSerif Regular" w:hAnsi="StobiSerif Regular"/>
          <w:lang w:val="sq-AL"/>
        </w:rPr>
        <w:t>, marrin pjesë aktive në vendimmarrje, zgjidhjen e problemeve.</w:t>
      </w:r>
    </w:p>
    <w:p w14:paraId="172E9742" w14:textId="77777777" w:rsidR="00670C9C"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p>
    <w:p w14:paraId="395B6EFB" w14:textId="77777777" w:rsidR="005902EA" w:rsidRDefault="005902EA"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p>
    <w:p w14:paraId="15B8C918" w14:textId="77777777" w:rsidR="005902EA" w:rsidRPr="00B15CA1" w:rsidRDefault="005902EA"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p>
    <w:p w14:paraId="716D72F9"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lastRenderedPageBreak/>
        <w:t>8. Kush është përgjegjës për vendimet e marra kur bëhet fjalë për menaxhimin pjesëmarrës?</w:t>
      </w:r>
    </w:p>
    <w:p w14:paraId="0EE0BCE9"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Përgjegjësia për vendimet e marra nga ekipi bie mbi udhëheqësin. Në thelbin e menaxhimit pjesëmarrës qëndron komunikimi në dy drejtime. Një drejtim komunikimi është midis udhëheqësit dhe anëtarëve të grupit. Drejtimi i dytë është në përpjesëtim të zhdrejtë, domethënë midis anëtarëve të ekipit dhe udhëheqësit. Anëtarët japin sugjerime se si të përfundojnë detyrat, të zgjidhin problemet ose të marrin vendime.</w:t>
      </w:r>
    </w:p>
    <w:p w14:paraId="5EBBF343" w14:textId="77777777" w:rsidR="00670C9C" w:rsidRPr="00B15CA1" w:rsidRDefault="00670C9C" w:rsidP="00670C9C">
      <w:pPr>
        <w:widowControl w:val="0"/>
        <w:autoSpaceDE w:val="0"/>
        <w:autoSpaceDN w:val="0"/>
        <w:adjustRightInd w:val="0"/>
        <w:spacing w:after="0" w:line="240" w:lineRule="auto"/>
        <w:jc w:val="both"/>
        <w:rPr>
          <w:rFonts w:ascii="StobiSerif Regular" w:hAnsi="StobiSerif Regular"/>
          <w:lang w:val="sq-AL"/>
        </w:rPr>
      </w:pPr>
    </w:p>
    <w:p w14:paraId="6B702927" w14:textId="77777777" w:rsidR="00670C9C" w:rsidRPr="00B15CA1" w:rsidRDefault="00670C9C" w:rsidP="00670C9C">
      <w:pPr>
        <w:widowControl w:val="0"/>
        <w:tabs>
          <w:tab w:val="left" w:pos="360"/>
          <w:tab w:val="left" w:pos="540"/>
          <w:tab w:val="left" w:pos="720"/>
          <w:tab w:val="left" w:pos="4760"/>
          <w:tab w:val="left" w:pos="7740"/>
        </w:tabs>
        <w:autoSpaceDE w:val="0"/>
        <w:autoSpaceDN w:val="0"/>
        <w:adjustRightInd w:val="0"/>
        <w:spacing w:after="0" w:line="240" w:lineRule="auto"/>
        <w:jc w:val="both"/>
        <w:rPr>
          <w:rFonts w:ascii="StobiSerif Regular" w:hAnsi="StobiSerif Regular"/>
          <w:b/>
          <w:bCs/>
          <w:lang w:val="sq-AL"/>
        </w:rPr>
      </w:pPr>
      <w:bookmarkStart w:id="15" w:name="OLE_LINK1"/>
      <w:bookmarkStart w:id="16" w:name="OLE_LINK2"/>
      <w:r w:rsidRPr="00B15CA1">
        <w:rPr>
          <w:rFonts w:ascii="StobiSerif Regular" w:hAnsi="StobiSerif Regular"/>
          <w:b/>
          <w:bCs/>
          <w:lang w:val="sq-AL"/>
        </w:rPr>
        <w:t>9. Cilat janë nivelet e menaxhimit dhe objektivat sipas niveleve të menaxhimit?</w:t>
      </w:r>
    </w:p>
    <w:bookmarkEnd w:id="15"/>
    <w:bookmarkEnd w:id="16"/>
    <w:p w14:paraId="48E7B8E0" w14:textId="77777777" w:rsidR="00670C9C" w:rsidRPr="00B15CA1" w:rsidRDefault="00670C9C" w:rsidP="00670C9C">
      <w:pPr>
        <w:widowControl w:val="0"/>
        <w:tabs>
          <w:tab w:val="left" w:pos="360"/>
          <w:tab w:val="left" w:pos="540"/>
          <w:tab w:val="left" w:pos="720"/>
          <w:tab w:val="left" w:pos="4760"/>
          <w:tab w:val="left" w:pos="7740"/>
        </w:tabs>
        <w:autoSpaceDE w:val="0"/>
        <w:autoSpaceDN w:val="0"/>
        <w:adjustRightInd w:val="0"/>
        <w:spacing w:after="0" w:line="240" w:lineRule="auto"/>
        <w:jc w:val="both"/>
        <w:rPr>
          <w:rFonts w:ascii="StobiSerif Regular" w:hAnsi="StobiSerif Regular"/>
          <w:bCs/>
          <w:lang w:val="sq-AL"/>
        </w:rPr>
      </w:pPr>
      <w:r w:rsidRPr="00B15CA1">
        <w:rPr>
          <w:rFonts w:ascii="StobiSerif Regular" w:hAnsi="StobiSerif Regular"/>
          <w:bCs/>
          <w:lang w:val="sq-AL"/>
        </w:rPr>
        <w:t>Nivelet e menaxhimit janë: niveli më i ulët i menaxhimit ose menaxhimi i linjës, menaxhimi i mesëm dhe menaxhimi i lartë.</w:t>
      </w:r>
    </w:p>
    <w:p w14:paraId="7CAC3F04" w14:textId="77777777" w:rsidR="00670C9C" w:rsidRPr="00B15CA1" w:rsidRDefault="00670C9C" w:rsidP="00670C9C">
      <w:pPr>
        <w:widowControl w:val="0"/>
        <w:tabs>
          <w:tab w:val="left" w:pos="360"/>
          <w:tab w:val="left" w:pos="540"/>
          <w:tab w:val="left" w:pos="720"/>
          <w:tab w:val="left" w:pos="4760"/>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bCs/>
          <w:lang w:val="sq-AL"/>
        </w:rPr>
        <w:t>Nivelet e menaxhimit përcaktojnë qëllimet e organizatës. Për secilin nivel menaxhimi ka qëllime përkatëse. Menaxhimi i lartë kujdeset për qëllimet në nivelin e të gjithë organizatës, nga një perspektivë kohore këto janë qëllime afatgjata. Menaxhimi i mesëm kujdeset për qëllimet në nivelin e funksioneve ose sektorëve individualë - këto janë qëllime afatmesme. Niveli më i ulët i menaxhimit ka qëllime të orientuara drejt qëllimeve që janë afatshkurtra</w:t>
      </w:r>
      <w:r w:rsidRPr="00B15CA1">
        <w:rPr>
          <w:rFonts w:ascii="StobiSerif Regular" w:hAnsi="StobiSerif Regular"/>
          <w:lang w:val="sq-AL"/>
        </w:rPr>
        <w:t>.</w:t>
      </w:r>
    </w:p>
    <w:p w14:paraId="76FA6DE4" w14:textId="77777777" w:rsidR="00670C9C" w:rsidRPr="00B15CA1" w:rsidRDefault="00670C9C" w:rsidP="00670C9C">
      <w:pPr>
        <w:widowControl w:val="0"/>
        <w:tabs>
          <w:tab w:val="left" w:pos="360"/>
          <w:tab w:val="left" w:pos="540"/>
          <w:tab w:val="left" w:pos="720"/>
          <w:tab w:val="left" w:pos="4760"/>
          <w:tab w:val="left" w:pos="7740"/>
        </w:tabs>
        <w:autoSpaceDE w:val="0"/>
        <w:autoSpaceDN w:val="0"/>
        <w:adjustRightInd w:val="0"/>
        <w:spacing w:after="0" w:line="240" w:lineRule="auto"/>
        <w:jc w:val="both"/>
        <w:rPr>
          <w:rFonts w:ascii="StobiSerif Regular" w:hAnsi="StobiSerif Regular"/>
          <w:lang w:val="sq-AL"/>
        </w:rPr>
      </w:pPr>
    </w:p>
    <w:p w14:paraId="0056C456"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t>10. Nga është i orientuar menaxheri në nivel më të ulët ose më të lartë të menaxhimit?</w:t>
      </w:r>
    </w:p>
    <w:p w14:paraId="1BB6B823" w14:textId="77777777" w:rsidR="00670C9C" w:rsidRPr="00B15CA1" w:rsidRDefault="00670C9C" w:rsidP="00670C9C">
      <w:pPr>
        <w:widowControl w:val="0"/>
        <w:tabs>
          <w:tab w:val="left" w:pos="5440"/>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 xml:space="preserve"> Menaxheri i nivelit të ulët është i orientuar drejt punës së përditshme (niveli </w:t>
      </w:r>
      <w:proofErr w:type="spellStart"/>
      <w:r w:rsidRPr="00B15CA1">
        <w:rPr>
          <w:rFonts w:ascii="StobiSerif Regular" w:hAnsi="StobiSerif Regular"/>
          <w:lang w:val="sq-AL"/>
        </w:rPr>
        <w:t>operacional</w:t>
      </w:r>
      <w:proofErr w:type="spellEnd"/>
      <w:r w:rsidRPr="00B15CA1">
        <w:rPr>
          <w:rFonts w:ascii="StobiSerif Regular" w:hAnsi="StobiSerif Regular"/>
          <w:lang w:val="sq-AL"/>
        </w:rPr>
        <w:t>) dhe kontrollon një grup të vogël njerëzish në kompani. Menaxherët e nivelit të mesëm dhe të lartë janë të orientuar drejt krijimit të politikave, problemeve afatgjata ose afatmesme dhe kontaktojnë pak njerëz brenda dhe jashtë kompanisë.</w:t>
      </w:r>
    </w:p>
    <w:p w14:paraId="4BC2E697" w14:textId="77777777" w:rsidR="00670C9C" w:rsidRPr="00B15CA1" w:rsidRDefault="00670C9C" w:rsidP="00670C9C">
      <w:pPr>
        <w:widowControl w:val="0"/>
        <w:tabs>
          <w:tab w:val="left" w:pos="360"/>
          <w:tab w:val="left" w:pos="540"/>
          <w:tab w:val="left" w:pos="720"/>
          <w:tab w:val="left" w:pos="4760"/>
          <w:tab w:val="left" w:pos="7740"/>
        </w:tabs>
        <w:autoSpaceDE w:val="0"/>
        <w:autoSpaceDN w:val="0"/>
        <w:adjustRightInd w:val="0"/>
        <w:spacing w:after="0" w:line="240" w:lineRule="auto"/>
        <w:jc w:val="both"/>
        <w:rPr>
          <w:rFonts w:ascii="StobiSerif Regular" w:hAnsi="StobiSerif Regular"/>
          <w:lang w:val="sq-AL"/>
        </w:rPr>
      </w:pPr>
    </w:p>
    <w:p w14:paraId="0F1508D9" w14:textId="77777777" w:rsidR="00670C9C" w:rsidRPr="00B15CA1" w:rsidRDefault="00670C9C" w:rsidP="00670C9C">
      <w:pPr>
        <w:widowControl w:val="0"/>
        <w:tabs>
          <w:tab w:val="left" w:pos="360"/>
          <w:tab w:val="left" w:pos="540"/>
          <w:tab w:val="left" w:pos="720"/>
          <w:tab w:val="left" w:pos="4760"/>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t>11. Cilat janë funksionet e menaxhimit? Çfarë është karakteristikë e funksioneve të menaxhimit?</w:t>
      </w:r>
    </w:p>
    <w:p w14:paraId="35012614" w14:textId="77777777" w:rsidR="00670C9C" w:rsidRPr="00B15CA1" w:rsidRDefault="00670C9C" w:rsidP="00670C9C">
      <w:pPr>
        <w:widowControl w:val="0"/>
        <w:tabs>
          <w:tab w:val="left" w:pos="360"/>
          <w:tab w:val="left" w:pos="540"/>
          <w:tab w:val="left" w:pos="720"/>
          <w:tab w:val="left" w:pos="4760"/>
          <w:tab w:val="left" w:pos="7740"/>
        </w:tabs>
        <w:autoSpaceDE w:val="0"/>
        <w:autoSpaceDN w:val="0"/>
        <w:adjustRightInd w:val="0"/>
        <w:spacing w:after="0" w:line="240" w:lineRule="auto"/>
        <w:jc w:val="both"/>
        <w:rPr>
          <w:rFonts w:ascii="StobiSerif Regular" w:hAnsi="StobiSerif Regular"/>
          <w:b/>
          <w:lang w:val="sq-AL"/>
        </w:rPr>
      </w:pPr>
      <w:r w:rsidRPr="00B15CA1">
        <w:rPr>
          <w:rFonts w:ascii="StobiSerif Regular" w:hAnsi="StobiSerif Regular"/>
          <w:bCs/>
          <w:lang w:val="sq-AL"/>
        </w:rPr>
        <w:t xml:space="preserve">Funksionet e menaxhimit janë: </w:t>
      </w:r>
      <w:r w:rsidRPr="00B15CA1">
        <w:rPr>
          <w:rFonts w:ascii="StobiSerif Regular" w:hAnsi="StobiSerif Regular"/>
          <w:b/>
          <w:lang w:val="sq-AL"/>
        </w:rPr>
        <w:t>planifikimi, organizimi dhe personeli, (menaxhimi) udhëheqja dhe kontrolli.</w:t>
      </w:r>
    </w:p>
    <w:p w14:paraId="081E9E6B" w14:textId="77777777" w:rsidR="00670C9C" w:rsidRPr="00B15CA1" w:rsidRDefault="00670C9C" w:rsidP="00670C9C">
      <w:pPr>
        <w:widowControl w:val="0"/>
        <w:numPr>
          <w:ilvl w:val="0"/>
          <w:numId w:val="10"/>
        </w:numPr>
        <w:tabs>
          <w:tab w:val="clear" w:pos="720"/>
          <w:tab w:val="left" w:pos="360"/>
          <w:tab w:val="num" w:pos="540"/>
          <w:tab w:val="left" w:pos="4760"/>
          <w:tab w:val="left" w:pos="7740"/>
        </w:tabs>
        <w:autoSpaceDE w:val="0"/>
        <w:autoSpaceDN w:val="0"/>
        <w:adjustRightInd w:val="0"/>
        <w:spacing w:after="0" w:line="240" w:lineRule="auto"/>
        <w:ind w:left="0" w:firstLine="0"/>
        <w:jc w:val="both"/>
        <w:rPr>
          <w:rFonts w:ascii="StobiSerif Regular" w:hAnsi="StobiSerif Regular"/>
          <w:bCs/>
          <w:lang w:val="sq-AL"/>
        </w:rPr>
      </w:pPr>
      <w:r w:rsidRPr="00B15CA1">
        <w:rPr>
          <w:rFonts w:ascii="StobiSerif Regular" w:hAnsi="StobiSerif Regular"/>
          <w:b/>
          <w:bCs/>
          <w:lang w:val="sq-AL"/>
        </w:rPr>
        <w:t xml:space="preserve">Planifikimi </w:t>
      </w:r>
      <w:r w:rsidRPr="00B15CA1">
        <w:rPr>
          <w:rFonts w:ascii="StobiSerif Regular" w:hAnsi="StobiSerif Regular"/>
          <w:lang w:val="sq-AL"/>
        </w:rPr>
        <w:t>është hyrje në përzgjedhjen e qëllimeve dhe synimeve, dhe në të njëjtën kohë aktiviteti i parë për zbatimin me sukses të qëllimeve dhe arritjen e qëllimeve. Shumë elementë që hyjnë në plane përpara se të merren në konsideratë duhet të zgjidhen në detaje. Planet bëhen për intervale të ndryshme. Ato nënkuptojnë fuqimisht jo vetëm ide dhe koncepte të reja, por edhe ndjeshmëri, pajisje në vendin e punës, etj. Duhet thënë: plani është mjet veprimi dhe mënyrë për të arritur qëllimin. Nëse planifikimi është efektiv, mund të pritet edhe arritja e tij.</w:t>
      </w:r>
    </w:p>
    <w:p w14:paraId="19B0177C" w14:textId="7B2F9476" w:rsidR="00670C9C" w:rsidRPr="00B15CA1" w:rsidRDefault="00670C9C" w:rsidP="00670C9C">
      <w:pPr>
        <w:widowControl w:val="0"/>
        <w:numPr>
          <w:ilvl w:val="0"/>
          <w:numId w:val="10"/>
        </w:numPr>
        <w:tabs>
          <w:tab w:val="clear" w:pos="720"/>
          <w:tab w:val="left" w:pos="360"/>
          <w:tab w:val="left" w:pos="540"/>
          <w:tab w:val="left" w:pos="4760"/>
          <w:tab w:val="left" w:pos="7740"/>
        </w:tabs>
        <w:autoSpaceDE w:val="0"/>
        <w:autoSpaceDN w:val="0"/>
        <w:adjustRightInd w:val="0"/>
        <w:spacing w:after="0" w:line="240" w:lineRule="auto"/>
        <w:ind w:left="0" w:firstLine="0"/>
        <w:jc w:val="both"/>
        <w:rPr>
          <w:rFonts w:ascii="StobiSerif Regular" w:hAnsi="StobiSerif Regular"/>
          <w:bCs/>
          <w:lang w:val="sq-AL"/>
        </w:rPr>
      </w:pPr>
      <w:r w:rsidRPr="00B15CA1">
        <w:rPr>
          <w:rFonts w:ascii="StobiSerif Regular" w:hAnsi="StobiSerif Regular"/>
          <w:bCs/>
          <w:lang w:val="sq-AL"/>
        </w:rPr>
        <w:t xml:space="preserve">Në veprim të përbashkët, secili person duhet ta dijë rolin e tij. Kjo bëhet e mundur nga funksioni </w:t>
      </w:r>
      <w:r w:rsidR="00315A80" w:rsidRPr="00B15CA1">
        <w:rPr>
          <w:rFonts w:ascii="StobiSerif Regular" w:hAnsi="StobiSerif Regular"/>
          <w:bCs/>
          <w:lang w:val="sq-AL"/>
        </w:rPr>
        <w:t xml:space="preserve">menaxhimi </w:t>
      </w:r>
      <w:r w:rsidRPr="00B15CA1">
        <w:rPr>
          <w:rFonts w:ascii="StobiSerif Regular" w:hAnsi="StobiSerif Regular"/>
          <w:bCs/>
          <w:lang w:val="sq-AL"/>
        </w:rPr>
        <w:t xml:space="preserve">i </w:t>
      </w:r>
      <w:r w:rsidRPr="00B15CA1">
        <w:rPr>
          <w:rFonts w:ascii="StobiSerif Regular" w:hAnsi="StobiSerif Regular"/>
          <w:b/>
          <w:lang w:val="sq-AL"/>
        </w:rPr>
        <w:t>organizimit</w:t>
      </w:r>
      <w:r w:rsidRPr="00B15CA1">
        <w:rPr>
          <w:rFonts w:ascii="StobiSerif Regular" w:hAnsi="StobiSerif Regular"/>
          <w:bCs/>
          <w:lang w:val="sq-AL"/>
        </w:rPr>
        <w:t xml:space="preserve"> dhe personelit. Pra, organizimi dhe personeli janë pjesë e menaxhimit, funksion që rregullon rolin e individit në strukturën organizative. Është instrument </w:t>
      </w:r>
      <w:bookmarkStart w:id="17" w:name="_Hlk201919929"/>
      <w:r w:rsidRPr="00B15CA1">
        <w:rPr>
          <w:rFonts w:ascii="StobiSerif Regular" w:hAnsi="StobiSerif Regular"/>
          <w:bCs/>
          <w:lang w:val="sq-AL"/>
        </w:rPr>
        <w:t xml:space="preserve">menaxhimi </w:t>
      </w:r>
      <w:bookmarkEnd w:id="17"/>
      <w:r w:rsidRPr="00B15CA1">
        <w:rPr>
          <w:rFonts w:ascii="StobiSerif Regular" w:hAnsi="StobiSerif Regular"/>
          <w:bCs/>
          <w:lang w:val="sq-AL"/>
        </w:rPr>
        <w:t xml:space="preserve">dhe struktura e tij duhet të përcaktojë detyrat që duhen kryer sipas aftësive dhe motivimit të njerëzve. Është funksion </w:t>
      </w:r>
      <w:r w:rsidR="00315A80" w:rsidRPr="00B15CA1">
        <w:rPr>
          <w:rFonts w:ascii="StobiSerif Regular" w:hAnsi="StobiSerif Regular"/>
          <w:bCs/>
          <w:lang w:val="sq-AL"/>
        </w:rPr>
        <w:t xml:space="preserve">menaxhimi </w:t>
      </w:r>
      <w:r w:rsidRPr="00B15CA1">
        <w:rPr>
          <w:rFonts w:ascii="StobiSerif Regular" w:hAnsi="StobiSerif Regular"/>
          <w:bCs/>
          <w:lang w:val="sq-AL"/>
        </w:rPr>
        <w:t xml:space="preserve">që duhet të identifikojë nevojat e fuqisë punëtore dhe të ketë njohuri mbi profilin dhe cilësinë e stafit në dispozicion, duke punësuar punëtorë të rinj për </w:t>
      </w:r>
      <w:r w:rsidRPr="00B15CA1">
        <w:rPr>
          <w:rFonts w:ascii="StobiSerif Regular" w:hAnsi="StobiSerif Regular"/>
          <w:bCs/>
          <w:lang w:val="sq-AL"/>
        </w:rPr>
        <w:lastRenderedPageBreak/>
        <w:t>ekzekutimin efektiv të qëllimeve të dëshiruara të kompanisë.</w:t>
      </w:r>
      <w:r w:rsidR="00315A80" w:rsidRPr="00B15CA1">
        <w:rPr>
          <w:rFonts w:ascii="StobiSerif Regular" w:hAnsi="StobiSerif Regular"/>
          <w:bCs/>
          <w:lang w:val="sq-AL"/>
        </w:rPr>
        <w:t xml:space="preserve"> </w:t>
      </w:r>
    </w:p>
    <w:p w14:paraId="1381B4C2" w14:textId="6B5F6F19" w:rsidR="00670C9C" w:rsidRPr="00B15CA1" w:rsidRDefault="00670C9C" w:rsidP="00670C9C">
      <w:pPr>
        <w:widowControl w:val="0"/>
        <w:numPr>
          <w:ilvl w:val="0"/>
          <w:numId w:val="10"/>
        </w:numPr>
        <w:tabs>
          <w:tab w:val="clear" w:pos="720"/>
          <w:tab w:val="left" w:pos="360"/>
          <w:tab w:val="left" w:pos="540"/>
          <w:tab w:val="left" w:pos="4760"/>
          <w:tab w:val="left" w:pos="7740"/>
        </w:tabs>
        <w:autoSpaceDE w:val="0"/>
        <w:autoSpaceDN w:val="0"/>
        <w:adjustRightInd w:val="0"/>
        <w:spacing w:after="0" w:line="240" w:lineRule="auto"/>
        <w:ind w:left="0" w:firstLine="0"/>
        <w:jc w:val="both"/>
        <w:rPr>
          <w:rFonts w:ascii="StobiSerif Regular" w:hAnsi="StobiSerif Regular"/>
          <w:bCs/>
          <w:lang w:val="sq-AL"/>
        </w:rPr>
      </w:pPr>
      <w:proofErr w:type="spellStart"/>
      <w:r w:rsidRPr="00B15CA1">
        <w:rPr>
          <w:rFonts w:ascii="StobiSerif Regular" w:hAnsi="StobiSerif Regular"/>
          <w:b/>
          <w:bCs/>
          <w:lang w:val="sq-AL"/>
        </w:rPr>
        <w:t>Lidershipi</w:t>
      </w:r>
      <w:proofErr w:type="spellEnd"/>
      <w:r w:rsidRPr="00B15CA1">
        <w:rPr>
          <w:rFonts w:ascii="StobiSerif Regular" w:hAnsi="StobiSerif Regular"/>
          <w:b/>
          <w:bCs/>
          <w:lang w:val="sq-AL"/>
        </w:rPr>
        <w:t xml:space="preserve"> </w:t>
      </w:r>
      <w:r w:rsidRPr="00B15CA1">
        <w:rPr>
          <w:rFonts w:ascii="StobiSerif Regular" w:hAnsi="StobiSerif Regular"/>
          <w:lang w:val="sq-AL"/>
        </w:rPr>
        <w:t xml:space="preserve">synon të ndikojë në kontributin e njerëzve në organizatë dhe ka rol dominues, më saktë, ai reflektohet në shumë fusha të menaxhimit. Çdo menaxher do të pajtohet që problemet më të mëdha burojnë nga njerëzit, përkatësisht nga dëshirat, kërkesat dhe sjellja e tyre, si individë dhe grupe. </w:t>
      </w:r>
      <w:proofErr w:type="spellStart"/>
      <w:r w:rsidRPr="00B15CA1">
        <w:rPr>
          <w:rFonts w:ascii="StobiSerif Regular" w:hAnsi="StobiSerif Regular"/>
          <w:lang w:val="sq-AL"/>
        </w:rPr>
        <w:t>Lidershipi</w:t>
      </w:r>
      <w:proofErr w:type="spellEnd"/>
      <w:r w:rsidRPr="00B15CA1">
        <w:rPr>
          <w:rFonts w:ascii="StobiSerif Regular" w:hAnsi="StobiSerif Regular"/>
          <w:lang w:val="sq-AL"/>
        </w:rPr>
        <w:t xml:space="preserve"> është mjet efektiv për motivimin e vartësve, zgjedhjen e një kanali efektiv për komunikim dhe zgjidhjen e konflikteve në veprimet </w:t>
      </w:r>
      <w:proofErr w:type="spellStart"/>
      <w:r w:rsidRPr="00B15CA1">
        <w:rPr>
          <w:rFonts w:ascii="StobiSerif Regular" w:hAnsi="StobiSerif Regular"/>
          <w:lang w:val="sq-AL"/>
        </w:rPr>
        <w:t>menaxheriale</w:t>
      </w:r>
      <w:proofErr w:type="spellEnd"/>
      <w:r w:rsidRPr="00B15CA1">
        <w:rPr>
          <w:rFonts w:ascii="StobiSerif Regular" w:hAnsi="StobiSerif Regular"/>
          <w:bCs/>
          <w:lang w:val="sq-AL"/>
        </w:rPr>
        <w:t xml:space="preserve">.  </w:t>
      </w:r>
    </w:p>
    <w:p w14:paraId="72003F9B" w14:textId="77777777" w:rsidR="00670C9C" w:rsidRPr="00B15CA1" w:rsidRDefault="00670C9C" w:rsidP="00670C9C">
      <w:pPr>
        <w:widowControl w:val="0"/>
        <w:numPr>
          <w:ilvl w:val="0"/>
          <w:numId w:val="10"/>
        </w:numPr>
        <w:tabs>
          <w:tab w:val="clear" w:pos="720"/>
          <w:tab w:val="left" w:pos="360"/>
          <w:tab w:val="left" w:pos="540"/>
          <w:tab w:val="left" w:pos="4760"/>
          <w:tab w:val="left" w:pos="7740"/>
        </w:tabs>
        <w:autoSpaceDE w:val="0"/>
        <w:autoSpaceDN w:val="0"/>
        <w:adjustRightInd w:val="0"/>
        <w:spacing w:after="0" w:line="240" w:lineRule="auto"/>
        <w:ind w:left="0" w:firstLine="0"/>
        <w:jc w:val="both"/>
        <w:rPr>
          <w:rFonts w:ascii="StobiSerif Regular" w:hAnsi="StobiSerif Regular"/>
          <w:bCs/>
          <w:lang w:val="sq-AL"/>
        </w:rPr>
      </w:pPr>
      <w:r w:rsidRPr="00B15CA1">
        <w:rPr>
          <w:rFonts w:ascii="StobiSerif Regular" w:hAnsi="StobiSerif Regular"/>
          <w:b/>
          <w:lang w:val="sq-AL"/>
        </w:rPr>
        <w:t>Kontrolli</w:t>
      </w:r>
      <w:r w:rsidRPr="00B15CA1">
        <w:rPr>
          <w:rFonts w:ascii="StobiSerif Regular" w:hAnsi="StobiSerif Regular"/>
          <w:bCs/>
          <w:lang w:val="sq-AL"/>
        </w:rPr>
        <w:t xml:space="preserve"> krijon masa dhe aktivitete që duhet të sigurojnë zbatimin e planit. Këtu kryhen aktivitete grupore dhe planifikimi për të parë se ku kanë ndodhur devijime dhe çfarë mund të bëhet për t'i korrigjuar ato. Kontrolli është instrumenti kryesor për vlerësimin e suksesit të zbatimit të planeve. </w:t>
      </w:r>
    </w:p>
    <w:p w14:paraId="0E9501F1" w14:textId="77777777" w:rsidR="00670C9C" w:rsidRPr="00B15CA1" w:rsidRDefault="00670C9C" w:rsidP="00670C9C">
      <w:pPr>
        <w:widowControl w:val="0"/>
        <w:tabs>
          <w:tab w:val="left" w:pos="360"/>
          <w:tab w:val="left" w:pos="540"/>
          <w:tab w:val="left" w:pos="720"/>
          <w:tab w:val="left" w:pos="4760"/>
          <w:tab w:val="left" w:pos="7740"/>
        </w:tabs>
        <w:autoSpaceDE w:val="0"/>
        <w:autoSpaceDN w:val="0"/>
        <w:adjustRightInd w:val="0"/>
        <w:spacing w:after="0" w:line="240" w:lineRule="auto"/>
        <w:jc w:val="both"/>
        <w:rPr>
          <w:rFonts w:ascii="StobiSerif Regular" w:hAnsi="StobiSerif Regular"/>
          <w:bCs/>
          <w:lang w:val="sq-AL"/>
        </w:rPr>
      </w:pPr>
      <w:r w:rsidRPr="00B15CA1">
        <w:rPr>
          <w:rFonts w:ascii="StobiSerif Regular" w:hAnsi="StobiSerif Regular"/>
          <w:bCs/>
          <w:lang w:val="sq-AL"/>
        </w:rPr>
        <w:t>Të gjitha këto funksione menaxhimi më vete nuk do të kishin efekt pa koordinimin e tyre të ndërsjellë. Kombinimi i mirë i lejon secilit individ në punën e tij të japë kontributin maksimal në realizimin e qëllimeve të një ndërmarrjeje.</w:t>
      </w:r>
    </w:p>
    <w:p w14:paraId="05782BEF"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p>
    <w:p w14:paraId="6E3A17D5"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t>12. Cilave funksione u kushtojnë më shumë kohë menaxherët e nivelit të ulët, dhe cilave u kushtojnë më shumë kohë menaxherët e nivelit të mesëm dhe të lartë?</w:t>
      </w:r>
    </w:p>
    <w:p w14:paraId="45B1466E" w14:textId="77777777" w:rsidR="00670C9C" w:rsidRPr="00B15CA1" w:rsidRDefault="00670C9C" w:rsidP="00670C9C">
      <w:pPr>
        <w:widowControl w:val="0"/>
        <w:tabs>
          <w:tab w:val="left" w:pos="774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 xml:space="preserve">Si rregull i përgjithshëm, </w:t>
      </w:r>
      <w:proofErr w:type="spellStart"/>
      <w:r w:rsidRPr="00B15CA1">
        <w:rPr>
          <w:rFonts w:ascii="StobiSerif Regular" w:hAnsi="StobiSerif Regular"/>
          <w:lang w:val="sq-AL"/>
        </w:rPr>
        <w:t>menaxhmenti</w:t>
      </w:r>
      <w:proofErr w:type="spellEnd"/>
      <w:r w:rsidRPr="00B15CA1">
        <w:rPr>
          <w:rFonts w:ascii="StobiSerif Regular" w:hAnsi="StobiSerif Regular"/>
          <w:lang w:val="sq-AL"/>
        </w:rPr>
        <w:t xml:space="preserve"> i lartë dhe i mesëm i kushtojnë më shumë vëmendje planifikimit dhe organizimit sesa menaxherët e nivelit të ulët. Nga ana tjetër, menaxherët e nivelit të ulët janë më të interesuar në kryerjen e funksioneve, koordinimin, motivimin dhe kontrollin.</w:t>
      </w:r>
    </w:p>
    <w:p w14:paraId="3CE7D423" w14:textId="77777777" w:rsidR="00670C9C" w:rsidRPr="00B15CA1" w:rsidRDefault="00670C9C" w:rsidP="00670C9C">
      <w:pPr>
        <w:widowControl w:val="0"/>
        <w:tabs>
          <w:tab w:val="left" w:pos="1133"/>
          <w:tab w:val="left" w:pos="7740"/>
        </w:tabs>
        <w:autoSpaceDE w:val="0"/>
        <w:autoSpaceDN w:val="0"/>
        <w:adjustRightInd w:val="0"/>
        <w:spacing w:after="0" w:line="240" w:lineRule="auto"/>
        <w:jc w:val="both"/>
        <w:rPr>
          <w:rFonts w:ascii="StobiSerif Regular" w:hAnsi="StobiSerif Regular"/>
          <w:b/>
          <w:bCs/>
          <w:lang w:val="sq-AL"/>
        </w:rPr>
      </w:pPr>
    </w:p>
    <w:p w14:paraId="24C204F4" w14:textId="77777777" w:rsidR="00670C9C" w:rsidRPr="00B15CA1" w:rsidRDefault="00670C9C" w:rsidP="00670C9C">
      <w:pPr>
        <w:widowControl w:val="0"/>
        <w:tabs>
          <w:tab w:val="left" w:pos="1493"/>
          <w:tab w:val="left" w:pos="4666"/>
          <w:tab w:val="left" w:pos="10000"/>
        </w:tabs>
        <w:autoSpaceDE w:val="0"/>
        <w:autoSpaceDN w:val="0"/>
        <w:adjustRightInd w:val="0"/>
        <w:spacing w:after="0" w:line="240" w:lineRule="auto"/>
        <w:jc w:val="both"/>
        <w:rPr>
          <w:rFonts w:ascii="StobiSerif Regular" w:hAnsi="StobiSerif Regular"/>
          <w:b/>
          <w:bCs/>
          <w:iCs/>
          <w:lang w:val="sq-AL"/>
        </w:rPr>
      </w:pPr>
      <w:r w:rsidRPr="00B15CA1">
        <w:rPr>
          <w:rFonts w:ascii="StobiSerif Regular" w:hAnsi="StobiSerif Regular"/>
          <w:b/>
          <w:bCs/>
          <w:iCs/>
          <w:lang w:val="sq-AL"/>
        </w:rPr>
        <w:t>13. Cilat janë aftësitë që duhet të kenë menaxherët dhe cilat janë karakteristikat e tyre?</w:t>
      </w:r>
    </w:p>
    <w:p w14:paraId="4244CDFF" w14:textId="77777777" w:rsidR="00670C9C" w:rsidRPr="00B15CA1" w:rsidRDefault="00670C9C" w:rsidP="00670C9C">
      <w:pPr>
        <w:widowControl w:val="0"/>
        <w:tabs>
          <w:tab w:val="left" w:pos="1493"/>
          <w:tab w:val="left" w:pos="4666"/>
          <w:tab w:val="left" w:pos="10000"/>
        </w:tabs>
        <w:autoSpaceDE w:val="0"/>
        <w:autoSpaceDN w:val="0"/>
        <w:adjustRightInd w:val="0"/>
        <w:spacing w:after="0" w:line="240" w:lineRule="auto"/>
        <w:jc w:val="both"/>
        <w:rPr>
          <w:rFonts w:ascii="StobiSerif Regular" w:hAnsi="StobiSerif Regular"/>
          <w:bCs/>
          <w:lang w:val="sq-AL"/>
        </w:rPr>
      </w:pPr>
      <w:r w:rsidRPr="00B15CA1">
        <w:rPr>
          <w:rFonts w:ascii="StobiSerif Regular" w:hAnsi="StobiSerif Regular"/>
          <w:bCs/>
          <w:i/>
          <w:iCs/>
          <w:lang w:val="sq-AL"/>
        </w:rPr>
        <w:t>-</w:t>
      </w:r>
      <w:r w:rsidRPr="00B15CA1">
        <w:rPr>
          <w:rFonts w:ascii="StobiSerif Regular" w:hAnsi="StobiSerif Regular"/>
          <w:bCs/>
          <w:iCs/>
          <w:lang w:val="sq-AL"/>
        </w:rPr>
        <w:t xml:space="preserve">  </w:t>
      </w:r>
      <w:r w:rsidRPr="00B15CA1">
        <w:rPr>
          <w:rFonts w:ascii="StobiSerif Regular" w:hAnsi="StobiSerif Regular"/>
          <w:bCs/>
          <w:lang w:val="sq-AL"/>
        </w:rPr>
        <w:t>Aftësitë teknike janë aftësitë për të përdorur njohuritë, metodat, teknikat dhe pajisjet e nevojshme për të kryer detyra të specializuara. Këto aftësi fitohen nga përvoja ose arsimimi i menaxherit.</w:t>
      </w:r>
    </w:p>
    <w:p w14:paraId="649F82CE" w14:textId="77777777" w:rsidR="00670C9C" w:rsidRPr="00B15CA1" w:rsidRDefault="00670C9C" w:rsidP="00670C9C">
      <w:pPr>
        <w:widowControl w:val="0"/>
        <w:tabs>
          <w:tab w:val="left" w:pos="1493"/>
          <w:tab w:val="left" w:pos="4666"/>
          <w:tab w:val="left" w:pos="10000"/>
        </w:tabs>
        <w:autoSpaceDE w:val="0"/>
        <w:autoSpaceDN w:val="0"/>
        <w:adjustRightInd w:val="0"/>
        <w:spacing w:after="0" w:line="240" w:lineRule="auto"/>
        <w:jc w:val="both"/>
        <w:rPr>
          <w:rFonts w:ascii="StobiSerif Regular" w:hAnsi="StobiSerif Regular"/>
          <w:bCs/>
          <w:lang w:val="sq-AL"/>
        </w:rPr>
      </w:pPr>
      <w:r w:rsidRPr="00B15CA1">
        <w:rPr>
          <w:rFonts w:ascii="StobiSerif Regular" w:hAnsi="StobiSerif Regular"/>
          <w:bCs/>
          <w:lang w:val="sq-AL"/>
        </w:rPr>
        <w:t xml:space="preserve">- Aftësitë </w:t>
      </w:r>
      <w:proofErr w:type="spellStart"/>
      <w:r w:rsidRPr="00B15CA1">
        <w:rPr>
          <w:rFonts w:ascii="StobiSerif Regular" w:hAnsi="StobiSerif Regular"/>
          <w:bCs/>
          <w:lang w:val="sq-AL"/>
        </w:rPr>
        <w:t>konceptuale</w:t>
      </w:r>
      <w:proofErr w:type="spellEnd"/>
      <w:r w:rsidRPr="00B15CA1">
        <w:rPr>
          <w:rFonts w:ascii="StobiSerif Regular" w:hAnsi="StobiSerif Regular"/>
          <w:bCs/>
          <w:lang w:val="sq-AL"/>
        </w:rPr>
        <w:t xml:space="preserve"> i mundësojnë menaxherëve të kuptojnë </w:t>
      </w:r>
      <w:proofErr w:type="spellStart"/>
      <w:r w:rsidRPr="00B15CA1">
        <w:rPr>
          <w:rFonts w:ascii="StobiSerif Regular" w:hAnsi="StobiSerif Regular"/>
          <w:bCs/>
          <w:lang w:val="sq-AL"/>
        </w:rPr>
        <w:t>kompleksitetin</w:t>
      </w:r>
      <w:proofErr w:type="spellEnd"/>
      <w:r w:rsidRPr="00B15CA1">
        <w:rPr>
          <w:rFonts w:ascii="StobiSerif Regular" w:hAnsi="StobiSerif Regular"/>
          <w:bCs/>
          <w:lang w:val="sq-AL"/>
        </w:rPr>
        <w:t xml:space="preserve"> e të gjithë organizatës. Këto aftësi janë praktikisht aftësitë e menaxherëve për të parë të gjithë organizatën, qëllimet, kushtet, kufizimet e saj, etj. Shpesh ndodh që ajo që është në interes të </w:t>
      </w:r>
      <w:proofErr w:type="spellStart"/>
      <w:r w:rsidRPr="00B15CA1">
        <w:rPr>
          <w:rFonts w:ascii="StobiSerif Regular" w:hAnsi="StobiSerif Regular"/>
          <w:bCs/>
          <w:lang w:val="sq-AL"/>
        </w:rPr>
        <w:t>të</w:t>
      </w:r>
      <w:proofErr w:type="spellEnd"/>
      <w:r w:rsidRPr="00B15CA1">
        <w:rPr>
          <w:rFonts w:ascii="StobiSerif Regular" w:hAnsi="StobiSerif Regular"/>
          <w:bCs/>
          <w:lang w:val="sq-AL"/>
        </w:rPr>
        <w:t xml:space="preserve"> gjithëve nuk është </w:t>
      </w:r>
      <w:proofErr w:type="spellStart"/>
      <w:r w:rsidRPr="00B15CA1">
        <w:rPr>
          <w:rFonts w:ascii="StobiSerif Regular" w:hAnsi="StobiSerif Regular"/>
          <w:bCs/>
          <w:lang w:val="sq-AL"/>
        </w:rPr>
        <w:t>domosdoshmërisht</w:t>
      </w:r>
      <w:proofErr w:type="spellEnd"/>
      <w:r w:rsidRPr="00B15CA1">
        <w:rPr>
          <w:rFonts w:ascii="StobiSerif Regular" w:hAnsi="StobiSerif Regular"/>
          <w:bCs/>
          <w:lang w:val="sq-AL"/>
        </w:rPr>
        <w:t xml:space="preserve"> në interes të një funksioni ose pjese të ndërmarrjes.</w:t>
      </w:r>
    </w:p>
    <w:p w14:paraId="566A0A80" w14:textId="77777777" w:rsidR="00670C9C" w:rsidRPr="00B15CA1" w:rsidRDefault="00670C9C" w:rsidP="00670C9C">
      <w:pPr>
        <w:widowControl w:val="0"/>
        <w:tabs>
          <w:tab w:val="left" w:pos="1493"/>
          <w:tab w:val="left" w:pos="4666"/>
          <w:tab w:val="left" w:pos="10000"/>
        </w:tabs>
        <w:autoSpaceDE w:val="0"/>
        <w:autoSpaceDN w:val="0"/>
        <w:adjustRightInd w:val="0"/>
        <w:spacing w:after="0" w:line="240" w:lineRule="auto"/>
        <w:jc w:val="both"/>
        <w:rPr>
          <w:rFonts w:ascii="StobiSerif Regular" w:hAnsi="StobiSerif Regular"/>
          <w:bCs/>
          <w:lang w:val="sq-AL"/>
        </w:rPr>
      </w:pPr>
      <w:r w:rsidRPr="00B15CA1">
        <w:rPr>
          <w:rFonts w:ascii="StobiSerif Regular" w:hAnsi="StobiSerif Regular"/>
          <w:bCs/>
          <w:lang w:val="sq-AL"/>
        </w:rPr>
        <w:t xml:space="preserve">- Aftësitë humanitare (njerëzore) janë aftësitë e menaxherëve për të punuar me dhe për njerëzit. </w:t>
      </w:r>
    </w:p>
    <w:p w14:paraId="3D21BF65" w14:textId="77777777" w:rsidR="00670C9C" w:rsidRPr="00B15CA1" w:rsidRDefault="00670C9C" w:rsidP="00670C9C">
      <w:pPr>
        <w:widowControl w:val="0"/>
        <w:tabs>
          <w:tab w:val="left" w:pos="1493"/>
          <w:tab w:val="left" w:pos="4666"/>
          <w:tab w:val="left" w:pos="10000"/>
        </w:tabs>
        <w:autoSpaceDE w:val="0"/>
        <w:autoSpaceDN w:val="0"/>
        <w:adjustRightInd w:val="0"/>
        <w:spacing w:after="0" w:line="240" w:lineRule="auto"/>
        <w:jc w:val="both"/>
        <w:rPr>
          <w:rFonts w:ascii="StobiSerif Regular" w:hAnsi="StobiSerif Regular"/>
          <w:bCs/>
          <w:lang w:val="sq-AL"/>
        </w:rPr>
      </w:pPr>
    </w:p>
    <w:p w14:paraId="52B858F0"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14. Çfarë nënkuptohet me termin komunikim? </w:t>
      </w:r>
    </w:p>
    <w:p w14:paraId="0538C176" w14:textId="77777777" w:rsidR="00670C9C" w:rsidRPr="00B15CA1" w:rsidRDefault="00670C9C" w:rsidP="00670C9C">
      <w:pPr>
        <w:widowControl w:val="0"/>
        <w:tabs>
          <w:tab w:val="left" w:pos="1493"/>
          <w:tab w:val="left" w:pos="4666"/>
          <w:tab w:val="left" w:pos="10000"/>
        </w:tabs>
        <w:autoSpaceDE w:val="0"/>
        <w:autoSpaceDN w:val="0"/>
        <w:adjustRightInd w:val="0"/>
        <w:spacing w:after="0" w:line="240" w:lineRule="auto"/>
        <w:jc w:val="both"/>
        <w:rPr>
          <w:rFonts w:ascii="StobiSerif Regular" w:hAnsi="StobiSerif Regular"/>
          <w:lang w:val="sq-AL"/>
        </w:rPr>
      </w:pPr>
      <w:r w:rsidRPr="00B15CA1">
        <w:rPr>
          <w:rFonts w:ascii="StobiSerif Regular" w:hAnsi="StobiSerif Regular"/>
          <w:lang w:val="sq-AL"/>
        </w:rPr>
        <w:t>Nuk ka komunikim nëse informacioni i transmetuar nuk merret dhe nuk kuptohet. Komunikimi përfshin dërgimin, marrjen dhe kuptimin e mesazhit. Në literaturë përmendet gjithashtu mendimi se komunikimi është proces nëpërmjet të cilit menaxheri kryen funksionet e tij. Prandaj, themi se komunikimi është qarkullimi i gjakut i organizatës.</w:t>
      </w:r>
    </w:p>
    <w:p w14:paraId="6D629046" w14:textId="77777777" w:rsidR="00670C9C" w:rsidRPr="00B15CA1" w:rsidRDefault="00670C9C" w:rsidP="00670C9C">
      <w:pPr>
        <w:widowControl w:val="0"/>
        <w:tabs>
          <w:tab w:val="left" w:pos="1493"/>
          <w:tab w:val="left" w:pos="4666"/>
          <w:tab w:val="left" w:pos="10000"/>
        </w:tabs>
        <w:autoSpaceDE w:val="0"/>
        <w:autoSpaceDN w:val="0"/>
        <w:adjustRightInd w:val="0"/>
        <w:spacing w:after="0" w:line="240" w:lineRule="auto"/>
        <w:jc w:val="both"/>
        <w:rPr>
          <w:rFonts w:ascii="StobiSerif Regular" w:hAnsi="StobiSerif Regular"/>
          <w:lang w:val="sq-AL"/>
        </w:rPr>
      </w:pPr>
    </w:p>
    <w:p w14:paraId="7945C769" w14:textId="77777777" w:rsidR="00670C9C" w:rsidRPr="00B15CA1" w:rsidRDefault="00670C9C" w:rsidP="00670C9C">
      <w:pPr>
        <w:spacing w:after="0" w:line="240" w:lineRule="auto"/>
        <w:jc w:val="both"/>
        <w:rPr>
          <w:rFonts w:ascii="StobiSerif Regular" w:hAnsi="StobiSerif Regular"/>
          <w:b/>
          <w:bCs/>
          <w:lang w:val="sq-AL"/>
        </w:rPr>
      </w:pPr>
      <w:bookmarkStart w:id="18" w:name="bookmark0"/>
      <w:r w:rsidRPr="00B15CA1">
        <w:rPr>
          <w:rFonts w:ascii="StobiSerif Regular" w:hAnsi="StobiSerif Regular"/>
          <w:b/>
          <w:bCs/>
          <w:lang w:val="sq-AL"/>
        </w:rPr>
        <w:t xml:space="preserve">15. Cilët janë komponentët për të arritur komunikimin? </w:t>
      </w:r>
    </w:p>
    <w:p w14:paraId="04FFFC43"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Që të ndodhë komunikimi, duhet të ketë:  </w:t>
      </w:r>
    </w:p>
    <w:p w14:paraId="6B7D4637"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lastRenderedPageBreak/>
        <w:t xml:space="preserve">1. dërgues, iniciator ose komunikues; </w:t>
      </w:r>
    </w:p>
    <w:p w14:paraId="3FFBAECE"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2. marrës ose recipient, </w:t>
      </w:r>
    </w:p>
    <w:p w14:paraId="356DF45F"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3. mënyrë, mjet ose kanal nëpërmjet të cilit transmetohet, </w:t>
      </w:r>
    </w:p>
    <w:p w14:paraId="5644AAB1"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4. mesazh dhe</w:t>
      </w:r>
    </w:p>
    <w:p w14:paraId="23551B66" w14:textId="4735F23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5.efekt</w:t>
      </w:r>
      <w:r w:rsidR="00315A80" w:rsidRPr="00B15CA1">
        <w:rPr>
          <w:rFonts w:ascii="StobiSerif Regular" w:hAnsi="StobiSerif Regular"/>
          <w:lang w:val="sq-AL"/>
        </w:rPr>
        <w:t>i</w:t>
      </w:r>
      <w:r w:rsidRPr="00B15CA1">
        <w:rPr>
          <w:rFonts w:ascii="StobiSerif Regular" w:hAnsi="StobiSerif Regular"/>
          <w:lang w:val="sq-AL"/>
        </w:rPr>
        <w:t xml:space="preserve"> i vetë mesazhit tek ai që e pranon.</w:t>
      </w:r>
    </w:p>
    <w:p w14:paraId="1308DC6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 </w:t>
      </w:r>
    </w:p>
    <w:p w14:paraId="55FBB4FB"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16. Cila është procedura për komunikim të mirë? </w:t>
      </w:r>
    </w:p>
    <w:p w14:paraId="345AD40E" w14:textId="7B9A039D"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 Për të marrë mesazhin e duhur dhe për të shkaktuar reagimin e dëshiruar është e nevojshme që marrësi:</w:t>
      </w:r>
    </w:p>
    <w:p w14:paraId="1B85F2E2" w14:textId="61808477" w:rsidR="00670C9C" w:rsidRPr="00B15CA1" w:rsidRDefault="00315A80" w:rsidP="00670C9C">
      <w:pPr>
        <w:numPr>
          <w:ilvl w:val="0"/>
          <w:numId w:val="8"/>
        </w:numPr>
        <w:tabs>
          <w:tab w:val="clear" w:pos="1140"/>
          <w:tab w:val="num" w:pos="360"/>
        </w:tabs>
        <w:spacing w:after="0" w:line="240" w:lineRule="auto"/>
        <w:ind w:left="0" w:firstLine="0"/>
        <w:jc w:val="both"/>
        <w:rPr>
          <w:rFonts w:ascii="StobiSerif Regular" w:hAnsi="StobiSerif Regular"/>
          <w:lang w:val="sq-AL"/>
        </w:rPr>
      </w:pPr>
      <w:r w:rsidRPr="00B15CA1">
        <w:rPr>
          <w:rFonts w:ascii="StobiSerif Regular" w:hAnsi="StobiSerif Regular"/>
          <w:lang w:val="sq-AL"/>
        </w:rPr>
        <w:t>të ketë</w:t>
      </w:r>
      <w:r w:rsidR="00670C9C" w:rsidRPr="00B15CA1">
        <w:rPr>
          <w:rFonts w:ascii="StobiSerif Regular" w:hAnsi="StobiSerif Regular"/>
          <w:lang w:val="sq-AL"/>
        </w:rPr>
        <w:t xml:space="preserve"> qëllim të qartë </w:t>
      </w:r>
      <w:r w:rsidR="007D7D91" w:rsidRPr="00B15CA1">
        <w:rPr>
          <w:rFonts w:ascii="StobiSerif Regular" w:hAnsi="StobiSerif Regular"/>
          <w:lang w:val="sq-AL"/>
        </w:rPr>
        <w:t xml:space="preserve">të </w:t>
      </w:r>
      <w:r w:rsidR="00670C9C" w:rsidRPr="00B15CA1">
        <w:rPr>
          <w:rFonts w:ascii="StobiSerif Regular" w:hAnsi="StobiSerif Regular"/>
          <w:lang w:val="sq-AL"/>
        </w:rPr>
        <w:t>mesazhi</w:t>
      </w:r>
      <w:r w:rsidR="007D7D91" w:rsidRPr="00B15CA1">
        <w:rPr>
          <w:rFonts w:ascii="StobiSerif Regular" w:hAnsi="StobiSerif Regular"/>
          <w:lang w:val="sq-AL"/>
        </w:rPr>
        <w:t>t</w:t>
      </w:r>
      <w:r w:rsidR="00670C9C" w:rsidRPr="00B15CA1">
        <w:rPr>
          <w:rFonts w:ascii="StobiSerif Regular" w:hAnsi="StobiSerif Regular"/>
          <w:lang w:val="sq-AL"/>
        </w:rPr>
        <w:t>;</w:t>
      </w:r>
    </w:p>
    <w:p w14:paraId="7CC37AC0" w14:textId="77777777" w:rsidR="00670C9C" w:rsidRPr="00B15CA1" w:rsidRDefault="00670C9C" w:rsidP="00670C9C">
      <w:pPr>
        <w:numPr>
          <w:ilvl w:val="0"/>
          <w:numId w:val="8"/>
        </w:numPr>
        <w:tabs>
          <w:tab w:val="clear" w:pos="1140"/>
          <w:tab w:val="num" w:pos="360"/>
        </w:tabs>
        <w:spacing w:after="0" w:line="240" w:lineRule="auto"/>
        <w:ind w:left="0" w:firstLine="0"/>
        <w:jc w:val="both"/>
        <w:rPr>
          <w:rFonts w:ascii="StobiSerif Regular" w:hAnsi="StobiSerif Regular"/>
          <w:lang w:val="sq-AL"/>
        </w:rPr>
      </w:pPr>
      <w:r w:rsidRPr="00B15CA1">
        <w:rPr>
          <w:rFonts w:ascii="StobiSerif Regular" w:hAnsi="StobiSerif Regular"/>
          <w:lang w:val="sq-AL"/>
        </w:rPr>
        <w:t>të mendohet për atë që do ta pranojë mesazhin si do ta pranojë;</w:t>
      </w:r>
    </w:p>
    <w:p w14:paraId="72490FDB" w14:textId="71869D6A" w:rsidR="00670C9C" w:rsidRPr="00B15CA1" w:rsidRDefault="00670C9C" w:rsidP="00670C9C">
      <w:pPr>
        <w:numPr>
          <w:ilvl w:val="0"/>
          <w:numId w:val="8"/>
        </w:numPr>
        <w:tabs>
          <w:tab w:val="clear" w:pos="1140"/>
          <w:tab w:val="num" w:pos="360"/>
        </w:tabs>
        <w:spacing w:after="0" w:line="240" w:lineRule="auto"/>
        <w:ind w:left="0" w:firstLine="0"/>
        <w:jc w:val="both"/>
        <w:rPr>
          <w:rFonts w:ascii="StobiSerif Regular" w:hAnsi="StobiSerif Regular"/>
          <w:lang w:val="sq-AL"/>
        </w:rPr>
      </w:pPr>
      <w:r w:rsidRPr="00B15CA1">
        <w:rPr>
          <w:rFonts w:ascii="StobiSerif Regular" w:hAnsi="StobiSerif Regular"/>
          <w:lang w:val="sq-AL"/>
        </w:rPr>
        <w:t xml:space="preserve">të zgjidhen </w:t>
      </w:r>
      <w:r w:rsidR="00315A80" w:rsidRPr="00B15CA1">
        <w:rPr>
          <w:rFonts w:ascii="StobiSerif Regular" w:hAnsi="StobiSerif Regular"/>
          <w:lang w:val="sq-AL"/>
        </w:rPr>
        <w:t xml:space="preserve">me kujdes </w:t>
      </w:r>
      <w:r w:rsidRPr="00B15CA1">
        <w:rPr>
          <w:rFonts w:ascii="StobiSerif Regular" w:hAnsi="StobiSerif Regular"/>
          <w:lang w:val="sq-AL"/>
        </w:rPr>
        <w:t>fjalët;</w:t>
      </w:r>
      <w:r w:rsidR="00315A80" w:rsidRPr="00B15CA1">
        <w:rPr>
          <w:rFonts w:ascii="StobiSerif Regular" w:hAnsi="StobiSerif Regular"/>
          <w:lang w:val="sq-AL"/>
        </w:rPr>
        <w:t xml:space="preserve"> </w:t>
      </w:r>
    </w:p>
    <w:p w14:paraId="77F24B5A" w14:textId="178E9078" w:rsidR="00670C9C" w:rsidRPr="00B15CA1" w:rsidRDefault="00315A80" w:rsidP="00670C9C">
      <w:pPr>
        <w:numPr>
          <w:ilvl w:val="0"/>
          <w:numId w:val="8"/>
        </w:numPr>
        <w:tabs>
          <w:tab w:val="clear" w:pos="1140"/>
          <w:tab w:val="num" w:pos="360"/>
        </w:tabs>
        <w:spacing w:after="0" w:line="240" w:lineRule="auto"/>
        <w:ind w:left="0" w:firstLine="0"/>
        <w:jc w:val="both"/>
        <w:rPr>
          <w:rFonts w:ascii="StobiSerif Regular" w:hAnsi="StobiSerif Regular"/>
          <w:lang w:val="sq-AL"/>
        </w:rPr>
      </w:pPr>
      <w:r w:rsidRPr="00B15CA1">
        <w:rPr>
          <w:rFonts w:ascii="StobiSerif Regular" w:hAnsi="StobiSerif Regular"/>
          <w:lang w:val="sq-AL"/>
        </w:rPr>
        <w:t>t’i kushtohet</w:t>
      </w:r>
      <w:r w:rsidR="00670C9C" w:rsidRPr="00B15CA1">
        <w:rPr>
          <w:rFonts w:ascii="StobiSerif Regular" w:hAnsi="StobiSerif Regular"/>
          <w:lang w:val="sq-AL"/>
        </w:rPr>
        <w:t xml:space="preserve"> vëmendje fjalisë;</w:t>
      </w:r>
    </w:p>
    <w:p w14:paraId="2541B335" w14:textId="77777777" w:rsidR="00670C9C" w:rsidRPr="00B15CA1" w:rsidRDefault="00670C9C" w:rsidP="00670C9C">
      <w:pPr>
        <w:numPr>
          <w:ilvl w:val="0"/>
          <w:numId w:val="8"/>
        </w:numPr>
        <w:tabs>
          <w:tab w:val="clear" w:pos="1140"/>
          <w:tab w:val="num" w:pos="360"/>
        </w:tabs>
        <w:spacing w:after="0" w:line="240" w:lineRule="auto"/>
        <w:ind w:left="0" w:firstLine="0"/>
        <w:jc w:val="both"/>
        <w:rPr>
          <w:rFonts w:ascii="StobiSerif Regular" w:hAnsi="StobiSerif Regular"/>
          <w:lang w:val="sq-AL"/>
        </w:rPr>
      </w:pPr>
      <w:r w:rsidRPr="00B15CA1">
        <w:rPr>
          <w:rFonts w:ascii="StobiSerif Regular" w:hAnsi="StobiSerif Regular"/>
          <w:lang w:val="sq-AL"/>
        </w:rPr>
        <w:t>të ketë përmbajtje të shkurtër dhe të qartë;</w:t>
      </w:r>
    </w:p>
    <w:p w14:paraId="6484C74D" w14:textId="77777777" w:rsidR="00670C9C" w:rsidRPr="00B15CA1" w:rsidRDefault="00670C9C" w:rsidP="00670C9C">
      <w:pPr>
        <w:numPr>
          <w:ilvl w:val="0"/>
          <w:numId w:val="8"/>
        </w:numPr>
        <w:tabs>
          <w:tab w:val="clear" w:pos="1140"/>
          <w:tab w:val="num" w:pos="360"/>
        </w:tabs>
        <w:spacing w:after="0" w:line="240" w:lineRule="auto"/>
        <w:ind w:left="0" w:firstLine="0"/>
        <w:jc w:val="both"/>
        <w:rPr>
          <w:rFonts w:ascii="StobiSerif Regular" w:hAnsi="StobiSerif Regular"/>
          <w:lang w:val="sq-AL"/>
        </w:rPr>
      </w:pPr>
      <w:r w:rsidRPr="00B15CA1">
        <w:rPr>
          <w:rFonts w:ascii="StobiSerif Regular" w:hAnsi="StobiSerif Regular"/>
          <w:lang w:val="sq-AL"/>
        </w:rPr>
        <w:t>të mendohet nëse po i drejtohet personit të duhur.</w:t>
      </w:r>
    </w:p>
    <w:p w14:paraId="54DEC703" w14:textId="77777777" w:rsidR="00670C9C" w:rsidRPr="00B15CA1" w:rsidRDefault="00670C9C" w:rsidP="00670C9C">
      <w:pPr>
        <w:spacing w:after="0" w:line="240" w:lineRule="auto"/>
        <w:jc w:val="both"/>
        <w:rPr>
          <w:rFonts w:ascii="StobiSerif Regular" w:hAnsi="StobiSerif Regular"/>
          <w:lang w:val="sq-AL"/>
        </w:rPr>
      </w:pPr>
    </w:p>
    <w:p w14:paraId="0185A977" w14:textId="77777777" w:rsidR="00670C9C" w:rsidRPr="00B15CA1" w:rsidRDefault="00670C9C" w:rsidP="00670C9C">
      <w:pPr>
        <w:spacing w:after="0" w:line="240" w:lineRule="auto"/>
        <w:jc w:val="both"/>
        <w:rPr>
          <w:rFonts w:ascii="StobiSerif Regular" w:hAnsi="StobiSerif Regular"/>
          <w:b/>
          <w:bCs/>
          <w:iCs/>
          <w:lang w:val="sq-AL"/>
        </w:rPr>
      </w:pPr>
      <w:r w:rsidRPr="00B15CA1">
        <w:rPr>
          <w:rFonts w:ascii="StobiSerif Regular" w:hAnsi="StobiSerif Regular"/>
          <w:b/>
          <w:bCs/>
          <w:iCs/>
          <w:lang w:val="sq-AL"/>
        </w:rPr>
        <w:t xml:space="preserve">17. Cilat cilësi kontribuojnë në komunikimin e suksesshëm në biznes? </w:t>
      </w:r>
    </w:p>
    <w:p w14:paraId="7FC2F8DE"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Komunikimi është pjesë thelbësore e punës, organizimit dhe menaxhimit. Njerëzit komunikojnë vazhdimisht, mesazhet transmetohen, korrespondenca kryhet, informacioni shkëmbehet dhe përpunohet. Komunikimi është faktor i rëndësishëm në përshtypjen e organizatës dhe mund të përfaqësojë kufirin midis suksesit dhe dështimit. Gatishmëria për të komunikuar, qëndrueshmëria, saktësia dhe pastërtia janë cilësi që kontribuojnë drejt një përvoje pozitive. Një shkresë e çrregullt, informacion i paqartë ose edhe i pasaktë do të kontribuojë në formimin e një përshtypjeje negative.</w:t>
      </w:r>
    </w:p>
    <w:p w14:paraId="75D25728" w14:textId="77777777" w:rsidR="00670C9C" w:rsidRPr="00B15CA1" w:rsidRDefault="00670C9C" w:rsidP="00670C9C">
      <w:pPr>
        <w:spacing w:after="0" w:line="240" w:lineRule="auto"/>
        <w:jc w:val="both"/>
        <w:rPr>
          <w:rFonts w:ascii="StobiSerif Regular" w:hAnsi="StobiSerif Regular"/>
          <w:lang w:val="sq-AL"/>
        </w:rPr>
      </w:pPr>
    </w:p>
    <w:p w14:paraId="21667E50" w14:textId="2A655FB4"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18. Ku realizohet komunikimi i biznesit?</w:t>
      </w:r>
    </w:p>
    <w:p w14:paraId="74088260"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Komunikimi i biznesit realizohet:</w:t>
      </w:r>
    </w:p>
    <w:p w14:paraId="057E8960" w14:textId="77777777" w:rsidR="00670C9C" w:rsidRPr="00B15CA1" w:rsidRDefault="00670C9C" w:rsidP="00670C9C">
      <w:pPr>
        <w:numPr>
          <w:ilvl w:val="0"/>
          <w:numId w:val="5"/>
        </w:numPr>
        <w:spacing w:after="0" w:line="240" w:lineRule="auto"/>
        <w:ind w:left="0" w:firstLine="0"/>
        <w:jc w:val="both"/>
        <w:outlineLvl w:val="5"/>
        <w:rPr>
          <w:rFonts w:ascii="StobiSerif Regular" w:hAnsi="StobiSerif Regular"/>
          <w:lang w:val="sq-AL"/>
        </w:rPr>
      </w:pPr>
      <w:r w:rsidRPr="00B15CA1">
        <w:rPr>
          <w:rFonts w:ascii="StobiSerif Regular" w:hAnsi="StobiSerif Regular"/>
          <w:u w:val="single"/>
          <w:lang w:val="sq-AL"/>
        </w:rPr>
        <w:t>Brenda organizatës</w:t>
      </w:r>
      <w:r w:rsidRPr="00B15CA1">
        <w:rPr>
          <w:rFonts w:ascii="StobiSerif Regular" w:hAnsi="StobiSerif Regular"/>
          <w:lang w:val="sq-AL"/>
        </w:rPr>
        <w:t xml:space="preserve"> (proces në të cilin marrin pjesë të gjithë punonjësit e institucionit, organizatës)</w:t>
      </w:r>
    </w:p>
    <w:p w14:paraId="6268DBF3" w14:textId="77777777" w:rsidR="00670C9C" w:rsidRPr="00B15CA1" w:rsidRDefault="00670C9C" w:rsidP="00670C9C">
      <w:pPr>
        <w:numPr>
          <w:ilvl w:val="0"/>
          <w:numId w:val="5"/>
        </w:numPr>
        <w:spacing w:after="0" w:line="240" w:lineRule="auto"/>
        <w:ind w:left="0" w:firstLine="0"/>
        <w:jc w:val="both"/>
        <w:outlineLvl w:val="5"/>
        <w:rPr>
          <w:rFonts w:ascii="StobiSerif Regular" w:hAnsi="StobiSerif Regular"/>
          <w:lang w:val="sq-AL"/>
        </w:rPr>
      </w:pPr>
      <w:r w:rsidRPr="00B15CA1">
        <w:rPr>
          <w:rFonts w:ascii="StobiSerif Regular" w:hAnsi="StobiSerif Regular"/>
          <w:u w:val="single"/>
          <w:lang w:val="sq-AL"/>
        </w:rPr>
        <w:t>Jashtë organizatës</w:t>
      </w:r>
      <w:r w:rsidRPr="00B15CA1">
        <w:rPr>
          <w:rFonts w:ascii="StobiSerif Regular" w:hAnsi="StobiSerif Regular"/>
          <w:lang w:val="sq-AL"/>
        </w:rPr>
        <w:t xml:space="preserve"> (proces në të cilin marrin pjesë vetëm disa individë nga institucioni)</w:t>
      </w:r>
    </w:p>
    <w:p w14:paraId="6BCADC55" w14:textId="77777777" w:rsidR="00670C9C" w:rsidRPr="00B15CA1" w:rsidRDefault="00670C9C" w:rsidP="00670C9C">
      <w:pPr>
        <w:spacing w:after="0" w:line="240" w:lineRule="auto"/>
        <w:jc w:val="both"/>
        <w:rPr>
          <w:rFonts w:ascii="StobiSerif Regular" w:hAnsi="StobiSerif Regular"/>
          <w:lang w:val="sq-AL"/>
        </w:rPr>
      </w:pPr>
    </w:p>
    <w:p w14:paraId="607387A9" w14:textId="77777777" w:rsidR="00670C9C" w:rsidRPr="00B15CA1" w:rsidRDefault="00670C9C" w:rsidP="00670C9C">
      <w:pPr>
        <w:pStyle w:val="Heading1"/>
        <w:spacing w:before="0" w:after="0" w:line="240" w:lineRule="auto"/>
        <w:jc w:val="both"/>
        <w:rPr>
          <w:rFonts w:ascii="StobiSerif Regular" w:hAnsi="StobiSerif Regular"/>
          <w:color w:val="auto"/>
          <w:sz w:val="22"/>
          <w:szCs w:val="22"/>
          <w:lang w:val="sq-AL"/>
        </w:rPr>
      </w:pPr>
      <w:r w:rsidRPr="00B15CA1">
        <w:rPr>
          <w:rFonts w:ascii="StobiSerif Regular" w:hAnsi="StobiSerif Regular"/>
          <w:color w:val="auto"/>
          <w:sz w:val="22"/>
          <w:szCs w:val="22"/>
          <w:lang w:val="sq-AL"/>
        </w:rPr>
        <w:t>19. Çfarë është kultura e komunikimit?</w:t>
      </w:r>
    </w:p>
    <w:p w14:paraId="4B28560E"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Për të shpjeguar thelbin e këtij formulimi kompleks, duhet të fillohet nga të kuptuarit, respektimi dhe përdorimi i disa rregullave themelore të sjelljes, qasjeje për stimulimin e modeleve të sjelljes dhe aftësive të komunikimit në të gjitha segmentet e jetës shoqërore. Kultura e komunikimit karakterizohet kryesisht nga:</w:t>
      </w:r>
    </w:p>
    <w:p w14:paraId="657A33FF" w14:textId="6A8F4805" w:rsidR="00670C9C" w:rsidRPr="00B15CA1" w:rsidRDefault="00670C9C" w:rsidP="00670C9C">
      <w:pPr>
        <w:numPr>
          <w:ilvl w:val="0"/>
          <w:numId w:val="6"/>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e drejta për respektimin e të gjithëve, si e drejtë universale në çdo moshë, në çdo kulturë;</w:t>
      </w:r>
    </w:p>
    <w:p w14:paraId="1C29A078" w14:textId="77777777" w:rsidR="00670C9C" w:rsidRPr="00B15CA1" w:rsidRDefault="00670C9C" w:rsidP="00670C9C">
      <w:pPr>
        <w:numPr>
          <w:ilvl w:val="0"/>
          <w:numId w:val="6"/>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 xml:space="preserve">stimulimi i tolerancës ndaj </w:t>
      </w:r>
      <w:proofErr w:type="spellStart"/>
      <w:r w:rsidRPr="00B15CA1">
        <w:rPr>
          <w:rFonts w:ascii="StobiSerif Regular" w:hAnsi="StobiSerif Regular"/>
          <w:lang w:val="sq-AL"/>
        </w:rPr>
        <w:t>diversitetit</w:t>
      </w:r>
      <w:proofErr w:type="spellEnd"/>
      <w:r w:rsidRPr="00B15CA1">
        <w:rPr>
          <w:rFonts w:ascii="StobiSerif Regular" w:hAnsi="StobiSerif Regular"/>
          <w:lang w:val="sq-AL"/>
        </w:rPr>
        <w:t>, toleranca aktive, ndërtimi i besimit, bashkëpunimi, si cilësi themelore dhe elementë thelbësorë të edukimit të komunikimit;</w:t>
      </w:r>
    </w:p>
    <w:p w14:paraId="03FDE57A" w14:textId="77777777" w:rsidR="00670C9C" w:rsidRPr="00B15CA1" w:rsidRDefault="00670C9C" w:rsidP="00670C9C">
      <w:pPr>
        <w:numPr>
          <w:ilvl w:val="0"/>
          <w:numId w:val="6"/>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lastRenderedPageBreak/>
        <w:t>përdorimi i literaturës bashkëkohore për të krijuar programe edukative dhe për të organizuar trajnime për të gjitha moshat dhe nivelet intelektuale në organizata.</w:t>
      </w:r>
    </w:p>
    <w:p w14:paraId="3E59308B" w14:textId="15CADA89" w:rsidR="00670C9C" w:rsidRPr="00B15CA1" w:rsidRDefault="00670C9C" w:rsidP="00670C9C">
      <w:pPr>
        <w:numPr>
          <w:ilvl w:val="0"/>
          <w:numId w:val="6"/>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 xml:space="preserve"> në atmosferë që stimulon bashkimin, ndërvarësinë dhe altruizmin.</w:t>
      </w:r>
    </w:p>
    <w:p w14:paraId="11E00395"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20. Cilat janë aftësitë e komunikimit?</w:t>
      </w:r>
    </w:p>
    <w:p w14:paraId="59F625CC" w14:textId="77777777" w:rsidR="00670C9C" w:rsidRPr="00B15CA1" w:rsidRDefault="00670C9C" w:rsidP="00670C9C">
      <w:pPr>
        <w:pStyle w:val="Heading3"/>
        <w:spacing w:before="0" w:after="0" w:line="240" w:lineRule="auto"/>
        <w:jc w:val="both"/>
        <w:rPr>
          <w:rFonts w:ascii="StobiSerif Regular" w:hAnsi="StobiSerif Regular"/>
          <w:bCs/>
          <w:color w:val="auto"/>
          <w:sz w:val="22"/>
          <w:szCs w:val="22"/>
          <w:lang w:val="sq-AL"/>
        </w:rPr>
      </w:pPr>
      <w:bookmarkStart w:id="19" w:name="_Toc505951430"/>
      <w:r w:rsidRPr="00B15CA1">
        <w:rPr>
          <w:rFonts w:ascii="StobiSerif Regular" w:hAnsi="StobiSerif Regular" w:cs="Times New Roman"/>
          <w:bCs/>
          <w:color w:val="auto"/>
          <w:sz w:val="22"/>
          <w:szCs w:val="22"/>
          <w:lang w:val="sq-AL"/>
        </w:rPr>
        <w:t xml:space="preserve">- </w:t>
      </w:r>
      <w:bookmarkEnd w:id="19"/>
      <w:r w:rsidRPr="00B15CA1">
        <w:rPr>
          <w:rFonts w:ascii="StobiSerif Regular" w:hAnsi="StobiSerif Regular" w:cs="Times New Roman"/>
          <w:bCs/>
          <w:color w:val="auto"/>
          <w:sz w:val="22"/>
          <w:szCs w:val="22"/>
          <w:lang w:val="sq-AL"/>
        </w:rPr>
        <w:t xml:space="preserve">Dëgjim aktiv ose i vëmendshëm. </w:t>
      </w:r>
      <w:r w:rsidRPr="00B15CA1">
        <w:rPr>
          <w:rFonts w:ascii="StobiSerif Regular" w:hAnsi="StobiSerif Regular"/>
          <w:bCs/>
          <w:color w:val="auto"/>
          <w:sz w:val="22"/>
          <w:szCs w:val="22"/>
          <w:lang w:val="sq-AL"/>
        </w:rPr>
        <w:t xml:space="preserve">Dëgjimi ka qëllimin e vet. Është proces dinamik që përfshin procese të </w:t>
      </w:r>
      <w:proofErr w:type="spellStart"/>
      <w:r w:rsidRPr="00B15CA1">
        <w:rPr>
          <w:rFonts w:ascii="StobiSerif Regular" w:hAnsi="StobiSerif Regular"/>
          <w:bCs/>
          <w:color w:val="auto"/>
          <w:sz w:val="22"/>
          <w:szCs w:val="22"/>
          <w:lang w:val="sq-AL"/>
        </w:rPr>
        <w:t>të</w:t>
      </w:r>
      <w:proofErr w:type="spellEnd"/>
      <w:r w:rsidRPr="00B15CA1">
        <w:rPr>
          <w:rFonts w:ascii="StobiSerif Regular" w:hAnsi="StobiSerif Regular"/>
          <w:bCs/>
          <w:color w:val="auto"/>
          <w:sz w:val="22"/>
          <w:szCs w:val="22"/>
          <w:lang w:val="sq-AL"/>
        </w:rPr>
        <w:t xml:space="preserve"> menduarit të ndara, por fuqimisht të ndërvarura. Për një dëgjues të mirë është karakteristike edhe ajo se ai:</w:t>
      </w:r>
    </w:p>
    <w:p w14:paraId="5314E590"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di të dëgjojë edhe në rrethana të pafavorshme;</w:t>
      </w:r>
    </w:p>
    <w:p w14:paraId="63B7B913"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t’u kundërvihet fjalëve dhe fakteve me ngjyra emocionale;</w:t>
      </w:r>
    </w:p>
    <w:p w14:paraId="1A440018"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mban shënime rreth asaj që dëgjon;</w:t>
      </w:r>
    </w:p>
    <w:p w14:paraId="3DC46BAA" w14:textId="6027A11B"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 xml:space="preserve">për përmbajtjet krijon </w:t>
      </w:r>
      <w:r w:rsidR="00D87AC2" w:rsidRPr="00B15CA1">
        <w:rPr>
          <w:rFonts w:ascii="StobiSerif Regular" w:hAnsi="StobiSerif Regular"/>
          <w:lang w:val="sq-AL"/>
        </w:rPr>
        <w:t>pamje</w:t>
      </w:r>
      <w:r w:rsidRPr="00B15CA1">
        <w:rPr>
          <w:rFonts w:ascii="StobiSerif Regular" w:hAnsi="StobiSerif Regular"/>
          <w:lang w:val="sq-AL"/>
        </w:rPr>
        <w:t xml:space="preserve"> me ndihmën e </w:t>
      </w:r>
      <w:r w:rsidR="00D87AC2" w:rsidRPr="00B15CA1">
        <w:rPr>
          <w:rFonts w:ascii="StobiSerif Regular" w:hAnsi="StobiSerif Regular"/>
          <w:lang w:val="sq-AL"/>
        </w:rPr>
        <w:t>imagjinatës</w:t>
      </w:r>
      <w:r w:rsidRPr="00B15CA1">
        <w:rPr>
          <w:rFonts w:ascii="StobiSerif Regular" w:hAnsi="StobiSerif Regular"/>
          <w:lang w:val="sq-AL"/>
        </w:rPr>
        <w:t>;</w:t>
      </w:r>
    </w:p>
    <w:p w14:paraId="33633585"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është i vetëdijshëm për mjetet e përdorura nga folësi.</w:t>
      </w:r>
    </w:p>
    <w:p w14:paraId="00090437"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Dëgjimi aktiv i lejon drejtuesit të jetë i ndjeshëm ndaj asaj që thonë pjesëmarrësit, pa lënë mënjanë asgjë nga ato që thuhen. Duhet kohë për të mësuar të dëgjosh në një mënyrë të saktë që çon në kuptimin e kuptimit të mendimeve dhe komenteve të shprehura. Ekziston proces i të mësuarit të dëgjimit me qëllim që të kuptosh kuptimin e komentit:</w:t>
      </w:r>
    </w:p>
    <w:p w14:paraId="74F35DBC"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të menduarit rreth mendimit që shprehet;</w:t>
      </w:r>
    </w:p>
    <w:p w14:paraId="375FF880"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identifikimi;</w:t>
      </w:r>
    </w:p>
    <w:p w14:paraId="77CD09B5"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shpjegimi i një vëzhgimi të caktuar;</w:t>
      </w:r>
    </w:p>
    <w:p w14:paraId="0FFA6256"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asociacione;</w:t>
      </w:r>
    </w:p>
    <w:p w14:paraId="139B4135"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përkujtues;</w:t>
      </w:r>
    </w:p>
    <w:p w14:paraId="46213810"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interpretim;</w:t>
      </w:r>
    </w:p>
    <w:p w14:paraId="0370A54B"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krahasim;</w:t>
      </w:r>
    </w:p>
    <w:p w14:paraId="1381DBCE"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ofrimi i alternativave;</w:t>
      </w:r>
    </w:p>
    <w:p w14:paraId="77DA3218"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ndryshimi i mendimit.</w:t>
      </w:r>
    </w:p>
    <w:p w14:paraId="08C0AEC5" w14:textId="77777777" w:rsidR="00670C9C" w:rsidRPr="00B15CA1" w:rsidRDefault="00670C9C" w:rsidP="00670C9C">
      <w:pPr>
        <w:pStyle w:val="Heading3"/>
        <w:spacing w:before="0" w:after="0" w:line="240" w:lineRule="auto"/>
        <w:jc w:val="both"/>
        <w:rPr>
          <w:rFonts w:ascii="StobiSerif Regular" w:hAnsi="StobiSerif Regular"/>
          <w:b/>
          <w:color w:val="auto"/>
          <w:sz w:val="22"/>
          <w:szCs w:val="22"/>
          <w:lang w:val="sq-AL"/>
        </w:rPr>
      </w:pPr>
      <w:bookmarkStart w:id="20" w:name="_Toc505951431"/>
      <w:r w:rsidRPr="00B15CA1">
        <w:rPr>
          <w:rFonts w:ascii="StobiSerif Regular" w:hAnsi="StobiSerif Regular"/>
          <w:color w:val="auto"/>
          <w:sz w:val="22"/>
          <w:szCs w:val="22"/>
          <w:lang w:val="sq-AL"/>
        </w:rPr>
        <w:t xml:space="preserve">- </w:t>
      </w:r>
      <w:bookmarkEnd w:id="20"/>
      <w:r w:rsidRPr="00B15CA1">
        <w:rPr>
          <w:rFonts w:ascii="StobiSerif Regular" w:hAnsi="StobiSerif Regular"/>
          <w:color w:val="auto"/>
          <w:sz w:val="22"/>
          <w:szCs w:val="22"/>
          <w:lang w:val="sq-AL"/>
        </w:rPr>
        <w:t>Parafrazim ose shprehje përshkruese për një kuptim më të mirë. Kur dëgjon me vëmendje, gjuha e trupit ndiqet dhe krijohen ndjenjat. Marrja e më shumë informacioneve kushtëzohet nga bërja e pyetjeve, dhe me rëndësi të veçantë është përsëritja me fjalët e tua e asaj që ka thënë bashkëbiseduesi. Shprehja përshkruese ose përsëritja me fjalët tuaja quhet gjerësisht parafrazim. Na ndihmon të sigurohemi që e kemi kuptuar saktë bashkëbiseduesin, na jep mundësinë të kërkojmë informacione shtesë dhe i tregon bashkëbiseduesit se po e ndjekim në mënyrë aktive. Kur flasim për parafrazimin, duhet theksuar se zgjedhja e fjalëve me të cilat duam t'i përgjigjemi komentit është me rëndësi të veçantë. Ekzistojnë shumë lloje komentesh ndaj të cilave mund të jepet përgjigje në formën e parafrazimit:</w:t>
      </w:r>
      <w:r w:rsidRPr="00B15CA1">
        <w:rPr>
          <w:rFonts w:ascii="StobiSerif Regular" w:hAnsi="StobiSerif Regular"/>
          <w:b/>
          <w:color w:val="auto"/>
          <w:sz w:val="22"/>
          <w:szCs w:val="22"/>
          <w:lang w:val="sq-AL"/>
        </w:rPr>
        <w:t xml:space="preserve"> </w:t>
      </w:r>
    </w:p>
    <w:p w14:paraId="62FD6C58"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përsëritja e fjalëve të njëjta;</w:t>
      </w:r>
    </w:p>
    <w:p w14:paraId="2F324F53"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ndryshimi i rendit të fjalëve;</w:t>
      </w:r>
    </w:p>
    <w:p w14:paraId="3819F773"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përdorimi i fjalëve dhe shprehjeve të reja pa ndryshuar kuptimin e komentit të shprehur;</w:t>
      </w:r>
    </w:p>
    <w:p w14:paraId="5736B784"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korrigjimi i gabimeve gjuhësore;</w:t>
      </w:r>
    </w:p>
    <w:p w14:paraId="692B1A64"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shtimi i fjalëve që mungojnë;</w:t>
      </w:r>
    </w:p>
    <w:p w14:paraId="35A06D8F" w14:textId="111349F0"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shtimi i fakteve.</w:t>
      </w:r>
    </w:p>
    <w:p w14:paraId="6697CAC2" w14:textId="77777777" w:rsidR="00670C9C" w:rsidRPr="00B15CA1" w:rsidRDefault="00670C9C" w:rsidP="00670C9C">
      <w:pPr>
        <w:pStyle w:val="Heading3"/>
        <w:spacing w:before="0" w:after="0" w:line="240" w:lineRule="auto"/>
        <w:jc w:val="both"/>
        <w:rPr>
          <w:rFonts w:ascii="StobiSerif Regular" w:hAnsi="StobiSerif Regular"/>
          <w:color w:val="auto"/>
          <w:sz w:val="22"/>
          <w:szCs w:val="22"/>
          <w:lang w:val="sq-AL"/>
        </w:rPr>
      </w:pPr>
      <w:bookmarkStart w:id="21" w:name="_Toc505951432"/>
      <w:r w:rsidRPr="00B15CA1">
        <w:rPr>
          <w:rFonts w:ascii="StobiSerif Regular" w:hAnsi="StobiSerif Regular"/>
          <w:color w:val="auto"/>
          <w:sz w:val="22"/>
          <w:szCs w:val="22"/>
          <w:lang w:val="sq-AL"/>
        </w:rPr>
        <w:lastRenderedPageBreak/>
        <w:t xml:space="preserve">- </w:t>
      </w:r>
      <w:bookmarkEnd w:id="21"/>
      <w:r w:rsidRPr="00B15CA1">
        <w:rPr>
          <w:rFonts w:ascii="StobiSerif Regular" w:hAnsi="StobiSerif Regular"/>
          <w:b/>
          <w:bCs/>
          <w:color w:val="auto"/>
          <w:sz w:val="22"/>
          <w:szCs w:val="22"/>
          <w:lang w:val="sq-AL"/>
        </w:rPr>
        <w:t xml:space="preserve">Lidhja e komenteve. </w:t>
      </w:r>
      <w:r w:rsidRPr="00B15CA1">
        <w:rPr>
          <w:rFonts w:ascii="StobiSerif Regular" w:hAnsi="StobiSerif Regular"/>
          <w:color w:val="auto"/>
          <w:sz w:val="22"/>
          <w:szCs w:val="22"/>
          <w:lang w:val="sq-AL"/>
        </w:rPr>
        <w:t>Gjatë zhvillimit të një diskutimi të stimuluar, përveç parafrazimit, zbatohet edhe teknika e lidhjes së komenteve. Ekzistojnë llojet e mëposhtme të lidhjes:</w:t>
      </w:r>
      <w:r w:rsidRPr="00B15CA1">
        <w:rPr>
          <w:rFonts w:ascii="StobiSerif Regular" w:hAnsi="StobiSerif Regular"/>
          <w:b/>
          <w:bCs/>
          <w:color w:val="auto"/>
          <w:sz w:val="22"/>
          <w:szCs w:val="22"/>
          <w:lang w:val="sq-AL"/>
        </w:rPr>
        <w:t xml:space="preserve"> </w:t>
      </w:r>
    </w:p>
    <w:p w14:paraId="684A5D13"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lidhja e mendimeve të ngjashme;</w:t>
      </w:r>
    </w:p>
    <w:p w14:paraId="07E191A0"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lidhja e mendimeve të ndryshme;</w:t>
      </w:r>
    </w:p>
    <w:p w14:paraId="739C53EE"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marrëveshje e pjesshme dhe përmirësim;</w:t>
      </w:r>
    </w:p>
    <w:p w14:paraId="4F4CC320" w14:textId="77777777"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vënia re e këndvështrimeve të papritura dhe</w:t>
      </w:r>
    </w:p>
    <w:p w14:paraId="4EE69198" w14:textId="2530E202" w:rsidR="00670C9C" w:rsidRPr="00B15CA1" w:rsidRDefault="00670C9C" w:rsidP="00670C9C">
      <w:pPr>
        <w:numPr>
          <w:ilvl w:val="0"/>
          <w:numId w:val="7"/>
        </w:numPr>
        <w:spacing w:after="0" w:line="240" w:lineRule="auto"/>
        <w:ind w:left="0" w:firstLine="0"/>
        <w:jc w:val="both"/>
        <w:outlineLvl w:val="5"/>
        <w:rPr>
          <w:rFonts w:ascii="StobiSerif Regular" w:hAnsi="StobiSerif Regular"/>
          <w:i/>
          <w:lang w:val="sq-AL"/>
        </w:rPr>
      </w:pPr>
      <w:r w:rsidRPr="00B15CA1">
        <w:rPr>
          <w:rFonts w:ascii="StobiSerif Regular" w:hAnsi="StobiSerif Regular"/>
          <w:lang w:val="sq-AL"/>
        </w:rPr>
        <w:t>vënia re e ndryshimit të konsensusit.</w:t>
      </w:r>
    </w:p>
    <w:p w14:paraId="7E6C4E6E" w14:textId="4019FCFB"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 </w:t>
      </w:r>
      <w:r w:rsidRPr="00B15CA1">
        <w:rPr>
          <w:rFonts w:ascii="StobiSerif Regular" w:hAnsi="StobiSerif Regular"/>
          <w:b/>
          <w:lang w:val="sq-AL"/>
        </w:rPr>
        <w:t>Diskutim i inkurajuar - i lehtësuar</w:t>
      </w:r>
      <w:r w:rsidRPr="00B15CA1">
        <w:rPr>
          <w:rFonts w:ascii="StobiSerif Regular" w:hAnsi="StobiSerif Regular"/>
          <w:lang w:val="sq-AL"/>
        </w:rPr>
        <w:t xml:space="preserve">. </w:t>
      </w:r>
      <w:bookmarkStart w:id="22" w:name="_Toc505419730"/>
      <w:r w:rsidRPr="00B15CA1">
        <w:rPr>
          <w:rFonts w:ascii="StobiSerif Regular" w:hAnsi="StobiSerif Regular"/>
          <w:lang w:val="sq-AL"/>
        </w:rPr>
        <w:t xml:space="preserve">Termat diskutime të stimuluara ose diskutime të lehtësuara janë koncepte integruese dhe përshkruese. Duke pasur parasysh këtë, do të përpiqemi t'i shqyrtojmë ato pak më gjerësisht, duke përfshirë terma që janë të afërt ose relevantë me këtë hulumtim. Diskutimet e lehtësuara janë mjet mësimor në </w:t>
      </w:r>
      <w:r w:rsidR="00980F13" w:rsidRPr="00B15CA1">
        <w:rPr>
          <w:rFonts w:ascii="StobiSerif Regular" w:hAnsi="StobiSerif Regular"/>
          <w:lang w:val="sq-AL"/>
        </w:rPr>
        <w:t>orët e mësimit</w:t>
      </w:r>
      <w:r w:rsidRPr="00B15CA1">
        <w:rPr>
          <w:rFonts w:ascii="StobiSerif Regular" w:hAnsi="StobiSerif Regular"/>
          <w:lang w:val="sq-AL"/>
        </w:rPr>
        <w:t xml:space="preserve"> ku pjesëmarrësit diskutojnë një temë specifike. Çfarë nevojitet për secilin diskutim të këtij lloji?</w:t>
      </w:r>
    </w:p>
    <w:p w14:paraId="1C09C67A" w14:textId="77777777" w:rsidR="00670C9C" w:rsidRPr="00B15CA1" w:rsidRDefault="00670C9C" w:rsidP="00670C9C">
      <w:pPr>
        <w:numPr>
          <w:ilvl w:val="0"/>
          <w:numId w:val="15"/>
        </w:numPr>
        <w:tabs>
          <w:tab w:val="clear" w:pos="1440"/>
          <w:tab w:val="num" w:pos="540"/>
        </w:tabs>
        <w:spacing w:after="0" w:line="240" w:lineRule="auto"/>
        <w:ind w:left="540"/>
        <w:jc w:val="both"/>
        <w:rPr>
          <w:rFonts w:ascii="StobiSerif Regular" w:hAnsi="StobiSerif Regular"/>
          <w:lang w:val="sq-AL"/>
        </w:rPr>
      </w:pPr>
      <w:r w:rsidRPr="00B15CA1">
        <w:rPr>
          <w:rFonts w:ascii="StobiSerif Regular" w:hAnsi="StobiSerif Regular"/>
          <w:lang w:val="sq-AL"/>
        </w:rPr>
        <w:t>Lehtësues që motivon diskutimin, krijon mjedis mbështetës në të cilin të gjithë ndihen këndshëm, mund të flasin hapur dhe lejon që ai të jetë i plotë, i menduar, i hollësishëm dhe hulumtues.</w:t>
      </w:r>
    </w:p>
    <w:p w14:paraId="3E0FFB2E" w14:textId="5830B572" w:rsidR="00670C9C" w:rsidRPr="00B15CA1" w:rsidRDefault="00612E2B" w:rsidP="00670C9C">
      <w:pPr>
        <w:numPr>
          <w:ilvl w:val="0"/>
          <w:numId w:val="15"/>
        </w:numPr>
        <w:tabs>
          <w:tab w:val="clear" w:pos="1440"/>
          <w:tab w:val="num" w:pos="540"/>
        </w:tabs>
        <w:spacing w:after="0" w:line="240" w:lineRule="auto"/>
        <w:ind w:left="540"/>
        <w:jc w:val="both"/>
        <w:rPr>
          <w:rFonts w:ascii="StobiSerif Regular" w:hAnsi="StobiSerif Regular"/>
          <w:lang w:val="sq-AL"/>
        </w:rPr>
      </w:pPr>
      <w:r w:rsidRPr="00B15CA1">
        <w:rPr>
          <w:rFonts w:ascii="StobiSerif Regular" w:hAnsi="StobiSerif Regular"/>
          <w:lang w:val="sq-AL"/>
        </w:rPr>
        <w:t>G</w:t>
      </w:r>
      <w:r w:rsidR="00670C9C" w:rsidRPr="00B15CA1">
        <w:rPr>
          <w:rFonts w:ascii="StobiSerif Regular" w:hAnsi="StobiSerif Regular"/>
          <w:lang w:val="sq-AL"/>
        </w:rPr>
        <w:t>rup bashkëmoshatarësh në lidhje me temën që diskutohet, të ndryshëm nga personaliteti, talenti, energjia, por të ngjashëm në njohuri specifike për atë që diskutohet dhe interes për ta diskutuar atë.</w:t>
      </w:r>
    </w:p>
    <w:p w14:paraId="0623EAC8" w14:textId="25ED982D" w:rsidR="00670C9C" w:rsidRPr="00B15CA1" w:rsidRDefault="00670C9C" w:rsidP="00670C9C">
      <w:pPr>
        <w:numPr>
          <w:ilvl w:val="0"/>
          <w:numId w:val="15"/>
        </w:numPr>
        <w:tabs>
          <w:tab w:val="clear" w:pos="1440"/>
          <w:tab w:val="num" w:pos="540"/>
        </w:tabs>
        <w:spacing w:after="0" w:line="240" w:lineRule="auto"/>
        <w:ind w:left="540"/>
        <w:jc w:val="both"/>
        <w:rPr>
          <w:rFonts w:ascii="StobiSerif Regular" w:hAnsi="StobiSerif Regular"/>
          <w:lang w:val="sq-AL"/>
        </w:rPr>
      </w:pPr>
      <w:r w:rsidRPr="00B15CA1">
        <w:rPr>
          <w:rFonts w:ascii="StobiSerif Regular" w:hAnsi="StobiSerif Regular"/>
          <w:lang w:val="sq-AL"/>
        </w:rPr>
        <w:t>Stimul</w:t>
      </w:r>
      <w:r w:rsidR="00612E2B" w:rsidRPr="00B15CA1">
        <w:rPr>
          <w:rFonts w:ascii="StobiSerif Regular" w:hAnsi="StobiSerif Regular"/>
          <w:lang w:val="sq-AL"/>
        </w:rPr>
        <w:t>i</w:t>
      </w:r>
      <w:r w:rsidRPr="00B15CA1">
        <w:rPr>
          <w:rFonts w:ascii="StobiSerif Regular" w:hAnsi="StobiSerif Regular"/>
          <w:lang w:val="sq-AL"/>
        </w:rPr>
        <w:t xml:space="preserve"> është temë me interes për pjesëmarrësit, për të cilën ata ndihen të aftë të flasin;</w:t>
      </w:r>
    </w:p>
    <w:p w14:paraId="2AF2B0AE" w14:textId="77777777" w:rsidR="00670C9C" w:rsidRPr="00B15CA1" w:rsidRDefault="00670C9C" w:rsidP="00670C9C">
      <w:pPr>
        <w:numPr>
          <w:ilvl w:val="0"/>
          <w:numId w:val="15"/>
        </w:numPr>
        <w:tabs>
          <w:tab w:val="clear" w:pos="1440"/>
          <w:tab w:val="num" w:pos="540"/>
        </w:tabs>
        <w:spacing w:after="0" w:line="240" w:lineRule="auto"/>
        <w:ind w:left="540"/>
        <w:jc w:val="both"/>
        <w:rPr>
          <w:rFonts w:ascii="StobiSerif Regular" w:hAnsi="StobiSerif Regular"/>
          <w:lang w:val="sq-AL"/>
        </w:rPr>
      </w:pPr>
      <w:r w:rsidRPr="00B15CA1">
        <w:rPr>
          <w:rFonts w:ascii="StobiSerif Regular" w:hAnsi="StobiSerif Regular"/>
          <w:lang w:val="sq-AL"/>
        </w:rPr>
        <w:t>Strategjia është metodë që inkurajon pjesëmarrjen në grup në një hulumtim të plotë të temës, duke përfshirë shqyrtimin thelbësor të shënimeve.</w:t>
      </w:r>
    </w:p>
    <w:p w14:paraId="3B70DBA0" w14:textId="77777777" w:rsidR="00670C9C" w:rsidRPr="00B15CA1" w:rsidRDefault="00670C9C" w:rsidP="00670C9C">
      <w:pPr>
        <w:numPr>
          <w:ilvl w:val="0"/>
          <w:numId w:val="15"/>
        </w:numPr>
        <w:tabs>
          <w:tab w:val="clear" w:pos="1440"/>
          <w:tab w:val="num" w:pos="540"/>
        </w:tabs>
        <w:spacing w:after="0" w:line="240" w:lineRule="auto"/>
        <w:ind w:left="540"/>
        <w:jc w:val="both"/>
        <w:rPr>
          <w:rFonts w:ascii="StobiSerif Regular" w:hAnsi="StobiSerif Regular"/>
          <w:lang w:val="sq-AL"/>
        </w:rPr>
      </w:pPr>
      <w:r w:rsidRPr="00B15CA1">
        <w:rPr>
          <w:rFonts w:ascii="StobiSerif Regular" w:hAnsi="StobiSerif Regular"/>
          <w:lang w:val="sq-AL"/>
        </w:rPr>
        <w:t xml:space="preserve">Rezultati është një lloj konkluzioni që do të sigurojë pjesëmarrësit të mos e kenë humbur kohën e tyre kot.  </w:t>
      </w:r>
    </w:p>
    <w:p w14:paraId="73A66FD9" w14:textId="77777777" w:rsidR="00670C9C" w:rsidRPr="00B15CA1" w:rsidRDefault="00670C9C" w:rsidP="00670C9C">
      <w:pPr>
        <w:spacing w:after="0" w:line="240" w:lineRule="auto"/>
        <w:jc w:val="both"/>
        <w:rPr>
          <w:rFonts w:ascii="StobiSerif Regular" w:hAnsi="StobiSerif Regular"/>
          <w:i/>
          <w:lang w:val="sq-AL"/>
        </w:rPr>
      </w:pPr>
      <w:r w:rsidRPr="00B15CA1">
        <w:rPr>
          <w:rFonts w:ascii="StobiSerif Regular" w:hAnsi="StobiSerif Regular"/>
          <w:lang w:val="sq-AL"/>
        </w:rPr>
        <w:t xml:space="preserve">- </w:t>
      </w:r>
      <w:r w:rsidRPr="00B15CA1">
        <w:rPr>
          <w:rFonts w:ascii="StobiSerif Regular" w:hAnsi="StobiSerif Regular"/>
          <w:b/>
          <w:lang w:val="sq-AL"/>
        </w:rPr>
        <w:t>Formula e kritikës</w:t>
      </w:r>
      <w:r w:rsidRPr="00B15CA1">
        <w:rPr>
          <w:rFonts w:ascii="StobiSerif Regular" w:hAnsi="StobiSerif Regular"/>
          <w:lang w:val="sq-AL"/>
        </w:rPr>
        <w:t xml:space="preserve">. Duke qenë se secili pjesëmarrës duhet të ketë mundësinë të komentojë mbi atë që është sfiduese për të, lehtësuesi ose moderatori ka detyrën të sigurojë paanshmëri dhe transparencë në diskutim. Formula e kritikës përmban pyetje që ofrojnë elementët e nevojshëm të paanshmërisë dhe ndershmërisë, ndërsa në të njëjtën kohë ofrojnë edhe </w:t>
      </w:r>
      <w:proofErr w:type="spellStart"/>
      <w:r w:rsidRPr="00B15CA1">
        <w:rPr>
          <w:rFonts w:ascii="StobiSerif Regular" w:hAnsi="StobiSerif Regular"/>
          <w:lang w:val="sq-AL"/>
        </w:rPr>
        <w:t>vetëperceptimin</w:t>
      </w:r>
      <w:proofErr w:type="spellEnd"/>
      <w:r w:rsidRPr="00B15CA1">
        <w:rPr>
          <w:rFonts w:ascii="StobiSerif Regular" w:hAnsi="StobiSerif Regular"/>
          <w:lang w:val="sq-AL"/>
        </w:rPr>
        <w:t xml:space="preserve">. Pyetje të tilla janë: </w:t>
      </w:r>
      <w:r w:rsidRPr="00B15CA1">
        <w:rPr>
          <w:rFonts w:ascii="StobiSerif Regular" w:hAnsi="StobiSerif Regular"/>
          <w:i/>
          <w:iCs/>
          <w:lang w:val="sq-AL"/>
        </w:rPr>
        <w:t>Çfarë vutë re tek vetja ose diskutimi rreth kësaj teme? A ju habiti ndonjë gjë? Çfarë ju pëlqeu? A mund të pyesnit diçka që nuk ishte e qartë për ju? A dëshironi të na tregoni pse?</w:t>
      </w:r>
      <w:r w:rsidRPr="00B15CA1">
        <w:rPr>
          <w:rFonts w:ascii="StobiSerif Regular" w:hAnsi="StobiSerif Regular"/>
          <w:i/>
          <w:lang w:val="sq-AL"/>
        </w:rPr>
        <w:t xml:space="preserve"> </w:t>
      </w:r>
      <w:r w:rsidRPr="00B15CA1">
        <w:rPr>
          <w:rFonts w:ascii="StobiSerif Regular" w:hAnsi="StobiSerif Regular"/>
          <w:lang w:val="sq-AL"/>
        </w:rPr>
        <w:t xml:space="preserve">Pyetjet bëhen nga prezantuesi, i cili i parafrazon të gjitha komentet, duke kërkuar prova për të mbështetur mendimin e tij ose të saj duke përdorur pyetjet e mëposhtme: </w:t>
      </w:r>
      <w:r w:rsidRPr="00B15CA1">
        <w:rPr>
          <w:rFonts w:ascii="StobiSerif Regular" w:hAnsi="StobiSerif Regular"/>
          <w:i/>
          <w:iCs/>
          <w:lang w:val="sq-AL"/>
        </w:rPr>
        <w:t>Çfarë patë, dëgjuat, që ju bëri të mendoni se... Ku e vutë re këtë</w:t>
      </w:r>
      <w:r w:rsidRPr="00B15CA1">
        <w:rPr>
          <w:rFonts w:ascii="StobiSerif Regular" w:hAnsi="StobiSerif Regular"/>
          <w:i/>
          <w:lang w:val="sq-AL"/>
        </w:rPr>
        <w:t>...?</w:t>
      </w:r>
    </w:p>
    <w:p w14:paraId="531DD928" w14:textId="26F3ACE6" w:rsidR="00670C9C" w:rsidRPr="00B15CA1" w:rsidRDefault="00670C9C" w:rsidP="00670C9C">
      <w:pPr>
        <w:pStyle w:val="Heading2"/>
        <w:spacing w:before="0" w:after="0" w:line="240" w:lineRule="auto"/>
        <w:jc w:val="both"/>
        <w:rPr>
          <w:rFonts w:ascii="StobiSerif Regular" w:hAnsi="StobiSerif Regular"/>
          <w:iCs/>
          <w:color w:val="auto"/>
          <w:sz w:val="22"/>
          <w:szCs w:val="22"/>
          <w:lang w:val="sq-AL"/>
        </w:rPr>
      </w:pPr>
      <w:bookmarkStart w:id="23" w:name="_Toc505951394"/>
      <w:bookmarkEnd w:id="22"/>
      <w:r w:rsidRPr="00B15CA1">
        <w:rPr>
          <w:rFonts w:ascii="StobiSerif Regular" w:hAnsi="StobiSerif Regular"/>
          <w:color w:val="auto"/>
          <w:sz w:val="22"/>
          <w:szCs w:val="22"/>
          <w:lang w:val="sq-AL"/>
        </w:rPr>
        <w:t xml:space="preserve">- </w:t>
      </w:r>
      <w:bookmarkEnd w:id="23"/>
      <w:r w:rsidRPr="00B15CA1">
        <w:rPr>
          <w:rFonts w:ascii="StobiSerif Regular" w:hAnsi="StobiSerif Regular"/>
          <w:b/>
          <w:bCs/>
          <w:color w:val="auto"/>
          <w:sz w:val="22"/>
          <w:szCs w:val="22"/>
          <w:lang w:val="sq-AL"/>
        </w:rPr>
        <w:t>Komunikim</w:t>
      </w:r>
      <w:r w:rsidR="00612E2B" w:rsidRPr="00B15CA1">
        <w:rPr>
          <w:rFonts w:ascii="StobiSerif Regular" w:hAnsi="StobiSerif Regular"/>
          <w:b/>
          <w:bCs/>
          <w:color w:val="auto"/>
          <w:sz w:val="22"/>
          <w:szCs w:val="22"/>
          <w:lang w:val="sq-AL"/>
        </w:rPr>
        <w:t>i</w:t>
      </w:r>
      <w:r w:rsidRPr="00B15CA1">
        <w:rPr>
          <w:rFonts w:ascii="StobiSerif Regular" w:hAnsi="StobiSerif Regular"/>
          <w:b/>
          <w:bCs/>
          <w:color w:val="auto"/>
          <w:sz w:val="22"/>
          <w:szCs w:val="22"/>
          <w:lang w:val="sq-AL"/>
        </w:rPr>
        <w:t xml:space="preserve"> jo i dhunshëm</w:t>
      </w:r>
      <w:r w:rsidRPr="00B15CA1">
        <w:rPr>
          <w:rFonts w:ascii="StobiSerif Regular" w:hAnsi="StobiSerif Regular"/>
          <w:color w:val="auto"/>
          <w:sz w:val="22"/>
          <w:szCs w:val="22"/>
          <w:lang w:val="sq-AL"/>
        </w:rPr>
        <w:t xml:space="preserve">. </w:t>
      </w:r>
      <w:r w:rsidRPr="00B15CA1">
        <w:rPr>
          <w:rFonts w:ascii="StobiSerif Regular" w:hAnsi="StobiSerif Regular"/>
          <w:iCs/>
          <w:color w:val="auto"/>
          <w:sz w:val="22"/>
          <w:szCs w:val="22"/>
          <w:lang w:val="sq-AL"/>
        </w:rPr>
        <w:t>Komunikimi jo i dhunshëm nuk është vetëm një ide, është një nevojë themelore. Komunikimi jo i dhunshëm duhet të fillojë në familje, duke inkurajuar ngrohtësinë në mesazhet që ndajnë anëtarët e familjes, shprehjen pozitive emocionale, duke inkurajuar lirinë e mendimit, pavarësinë, kreativitetin, të cilat janë cilësi dhe karakteristika të komuniteteve në të cilat ka respekt të ndërsjellë.</w:t>
      </w:r>
    </w:p>
    <w:p w14:paraId="3B20C127"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Atmosfera familjare dhe atmosfera në kopsht, e lirë nga emocionet negative të nënshtrimit, bindjes, autoritarizmit dhe presionit, me sjellje të përshtatur me </w:t>
      </w:r>
      <w:r w:rsidRPr="00B15CA1">
        <w:rPr>
          <w:rFonts w:ascii="StobiSerif Regular" w:hAnsi="StobiSerif Regular"/>
          <w:lang w:val="sq-AL"/>
        </w:rPr>
        <w:lastRenderedPageBreak/>
        <w:t>strukturën e personalitetit, çon në krijimin e bazës për komunikim jo të dhunshëm. Komunikimi jo i dhunshëm nënkupton:</w:t>
      </w:r>
    </w:p>
    <w:p w14:paraId="729EC50A" w14:textId="49EEAFD8"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dëgjim aktiv dhe parafrazim;</w:t>
      </w:r>
    </w:p>
    <w:p w14:paraId="4FFA0299" w14:textId="79C6F702"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kërkim argumente</w:t>
      </w:r>
      <w:r w:rsidR="00467755" w:rsidRPr="00B15CA1">
        <w:rPr>
          <w:rFonts w:ascii="StobiSerif Regular" w:hAnsi="StobiSerif Regular"/>
          <w:lang w:val="sq-AL"/>
        </w:rPr>
        <w:t>sh</w:t>
      </w:r>
      <w:r w:rsidRPr="00B15CA1">
        <w:rPr>
          <w:rFonts w:ascii="StobiSerif Regular" w:hAnsi="StobiSerif Regular"/>
          <w:lang w:val="sq-AL"/>
        </w:rPr>
        <w:t xml:space="preserve"> për të konfirmuar mendimin;</w:t>
      </w:r>
    </w:p>
    <w:p w14:paraId="45428C10" w14:textId="60FF0FDF"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analizim;</w:t>
      </w:r>
    </w:p>
    <w:p w14:paraId="25040B8B" w14:textId="73600751"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 xml:space="preserve">përmirësim </w:t>
      </w:r>
      <w:r w:rsidR="00467755" w:rsidRPr="00B15CA1">
        <w:rPr>
          <w:rFonts w:ascii="StobiSerif Regular" w:hAnsi="StobiSerif Regular"/>
          <w:lang w:val="sq-AL"/>
        </w:rPr>
        <w:t>të</w:t>
      </w:r>
      <w:r w:rsidRPr="00B15CA1">
        <w:rPr>
          <w:rFonts w:ascii="StobiSerif Regular" w:hAnsi="StobiSerif Regular"/>
          <w:lang w:val="sq-AL"/>
        </w:rPr>
        <w:t xml:space="preserve"> mendimit;</w:t>
      </w:r>
    </w:p>
    <w:p w14:paraId="273BA326" w14:textId="7C930DB6"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 xml:space="preserve">shqyrtim </w:t>
      </w:r>
      <w:r w:rsidR="00467755" w:rsidRPr="00B15CA1">
        <w:rPr>
          <w:rFonts w:ascii="StobiSerif Regular" w:hAnsi="StobiSerif Regular"/>
          <w:lang w:val="sq-AL"/>
        </w:rPr>
        <w:t>të</w:t>
      </w:r>
      <w:r w:rsidRPr="00B15CA1">
        <w:rPr>
          <w:rFonts w:ascii="StobiSerif Regular" w:hAnsi="StobiSerif Regular"/>
          <w:lang w:val="sq-AL"/>
        </w:rPr>
        <w:t xml:space="preserve"> aspekteve të ndryshme;</w:t>
      </w:r>
    </w:p>
    <w:p w14:paraId="35EE9F81" w14:textId="045B137E"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toleranc</w:t>
      </w:r>
      <w:r w:rsidR="00467755" w:rsidRPr="00B15CA1">
        <w:rPr>
          <w:rFonts w:ascii="StobiSerif Regular" w:hAnsi="StobiSerif Regular"/>
          <w:lang w:val="sq-AL"/>
        </w:rPr>
        <w:t>ë</w:t>
      </w:r>
      <w:r w:rsidRPr="00B15CA1">
        <w:rPr>
          <w:rFonts w:ascii="StobiSerif Regular" w:hAnsi="StobiSerif Regular"/>
          <w:lang w:val="sq-AL"/>
        </w:rPr>
        <w:t xml:space="preserve"> ndaj </w:t>
      </w:r>
      <w:proofErr w:type="spellStart"/>
      <w:r w:rsidRPr="00B15CA1">
        <w:rPr>
          <w:rFonts w:ascii="StobiSerif Regular" w:hAnsi="StobiSerif Regular"/>
          <w:lang w:val="sq-AL"/>
        </w:rPr>
        <w:t>diversitetit</w:t>
      </w:r>
      <w:proofErr w:type="spellEnd"/>
      <w:r w:rsidRPr="00B15CA1">
        <w:rPr>
          <w:rFonts w:ascii="StobiSerif Regular" w:hAnsi="StobiSerif Regular"/>
          <w:lang w:val="sq-AL"/>
        </w:rPr>
        <w:t>;</w:t>
      </w:r>
    </w:p>
    <w:p w14:paraId="1E69E245" w14:textId="78C0F13E"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hapj</w:t>
      </w:r>
      <w:r w:rsidR="00467755" w:rsidRPr="00B15CA1">
        <w:rPr>
          <w:rFonts w:ascii="StobiSerif Regular" w:hAnsi="StobiSerif Regular"/>
          <w:lang w:val="sq-AL"/>
        </w:rPr>
        <w:t>e</w:t>
      </w:r>
      <w:r w:rsidRPr="00B15CA1">
        <w:rPr>
          <w:rFonts w:ascii="StobiSerif Regular" w:hAnsi="StobiSerif Regular"/>
          <w:lang w:val="sq-AL"/>
        </w:rPr>
        <w:t xml:space="preserve"> ndaj ndryshimit;</w:t>
      </w:r>
    </w:p>
    <w:p w14:paraId="5F1A32B4" w14:textId="1CF3C512" w:rsidR="00670C9C" w:rsidRPr="00B15CA1" w:rsidRDefault="00670C9C" w:rsidP="00670C9C">
      <w:pPr>
        <w:numPr>
          <w:ilvl w:val="0"/>
          <w:numId w:val="7"/>
        </w:numPr>
        <w:spacing w:after="0" w:line="240" w:lineRule="auto"/>
        <w:ind w:left="0" w:firstLine="0"/>
        <w:jc w:val="both"/>
        <w:outlineLvl w:val="5"/>
        <w:rPr>
          <w:rFonts w:ascii="StobiSerif Regular" w:hAnsi="StobiSerif Regular"/>
          <w:lang w:val="sq-AL"/>
        </w:rPr>
      </w:pPr>
      <w:r w:rsidRPr="00B15CA1">
        <w:rPr>
          <w:rFonts w:ascii="StobiSerif Regular" w:hAnsi="StobiSerif Regular"/>
          <w:lang w:val="sq-AL"/>
        </w:rPr>
        <w:t>besim.</w:t>
      </w:r>
    </w:p>
    <w:p w14:paraId="0B1801BB" w14:textId="4EAF8E3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bCs/>
          <w:lang w:val="sq-AL"/>
        </w:rPr>
        <w:t xml:space="preserve">- </w:t>
      </w:r>
      <w:r w:rsidRPr="00B15CA1">
        <w:rPr>
          <w:rFonts w:ascii="StobiSerif Regular" w:hAnsi="StobiSerif Regular"/>
          <w:b/>
          <w:bCs/>
          <w:lang w:val="sq-AL"/>
        </w:rPr>
        <w:t>Informacion kthyes</w:t>
      </w:r>
      <w:r w:rsidRPr="00B15CA1">
        <w:rPr>
          <w:rFonts w:ascii="StobiSerif Regular" w:hAnsi="StobiSerif Regular"/>
          <w:bCs/>
          <w:lang w:val="sq-AL"/>
        </w:rPr>
        <w:t xml:space="preserve">. </w:t>
      </w:r>
      <w:r w:rsidRPr="00B15CA1">
        <w:rPr>
          <w:rFonts w:ascii="StobiSerif Regular" w:hAnsi="StobiSerif Regular"/>
          <w:lang w:val="sq-AL"/>
        </w:rPr>
        <w:t xml:space="preserve">Ne përballemi vazhdimisht me nevojën për të dhënë dhe marrë </w:t>
      </w:r>
      <w:r w:rsidR="00A5454C" w:rsidRPr="00B15CA1">
        <w:rPr>
          <w:rFonts w:ascii="StobiSerif Regular" w:hAnsi="StobiSerif Regular"/>
          <w:lang w:val="sq-AL"/>
        </w:rPr>
        <w:t>informacione kthyese</w:t>
      </w:r>
      <w:r w:rsidRPr="00B15CA1">
        <w:rPr>
          <w:rFonts w:ascii="StobiSerif Regular" w:hAnsi="StobiSerif Regular"/>
          <w:lang w:val="sq-AL"/>
        </w:rPr>
        <w:t xml:space="preserve">. Ato përmbajnë forcën lëvizëse të ndryshimeve në komunikim. Reagimet përfshijnë modele sjelljeje, elementë verbalë dhe </w:t>
      </w:r>
      <w:proofErr w:type="spellStart"/>
      <w:r w:rsidRPr="00B15CA1">
        <w:rPr>
          <w:rFonts w:ascii="StobiSerif Regular" w:hAnsi="StobiSerif Regular"/>
          <w:lang w:val="sq-AL"/>
        </w:rPr>
        <w:t>joverbal</w:t>
      </w:r>
      <w:proofErr w:type="spellEnd"/>
      <w:r w:rsidRPr="00B15CA1">
        <w:rPr>
          <w:rFonts w:ascii="StobiSerif Regular" w:hAnsi="StobiSerif Regular"/>
          <w:lang w:val="sq-AL"/>
        </w:rPr>
        <w:t xml:space="preserve">. Vetë </w:t>
      </w:r>
      <w:r w:rsidR="00A5454C" w:rsidRPr="00B15CA1">
        <w:rPr>
          <w:rFonts w:ascii="StobiSerif Regular" w:hAnsi="StobiSerif Regular"/>
          <w:lang w:val="sq-AL"/>
        </w:rPr>
        <w:t xml:space="preserve">informacioni kthyes </w:t>
      </w:r>
      <w:r w:rsidRPr="00B15CA1">
        <w:rPr>
          <w:rFonts w:ascii="StobiSerif Regular" w:hAnsi="StobiSerif Regular"/>
          <w:lang w:val="sq-AL"/>
        </w:rPr>
        <w:t xml:space="preserve">na </w:t>
      </w:r>
      <w:r w:rsidR="00322B03" w:rsidRPr="00B15CA1">
        <w:rPr>
          <w:rFonts w:ascii="StobiSerif Regular" w:hAnsi="StobiSerif Regular"/>
          <w:lang w:val="sq-AL"/>
        </w:rPr>
        <w:t>j</w:t>
      </w:r>
      <w:r w:rsidR="00A5454C" w:rsidRPr="00B15CA1">
        <w:rPr>
          <w:rFonts w:ascii="StobiSerif Regular" w:hAnsi="StobiSerif Regular"/>
          <w:lang w:val="sq-AL"/>
        </w:rPr>
        <w:t>ep</w:t>
      </w:r>
      <w:r w:rsidRPr="00B15CA1">
        <w:rPr>
          <w:rFonts w:ascii="StobiSerif Regular" w:hAnsi="StobiSerif Regular"/>
          <w:lang w:val="sq-AL"/>
        </w:rPr>
        <w:t xml:space="preserve"> </w:t>
      </w:r>
      <w:r w:rsidR="00A5454C" w:rsidRPr="00B15CA1">
        <w:rPr>
          <w:rFonts w:ascii="StobiSerif Regular" w:hAnsi="StobiSerif Regular"/>
          <w:lang w:val="sq-AL"/>
        </w:rPr>
        <w:t>ndonjë</w:t>
      </w:r>
      <w:r w:rsidRPr="00B15CA1">
        <w:rPr>
          <w:rFonts w:ascii="StobiSerif Regular" w:hAnsi="StobiSerif Regular"/>
          <w:lang w:val="sq-AL"/>
        </w:rPr>
        <w:t xml:space="preserve"> informacion. Varet nga ne se si i interpretojmë dhe i përdorim këto informacione. Ndonjëherë </w:t>
      </w:r>
      <w:r w:rsidR="00C25D25" w:rsidRPr="00B15CA1">
        <w:rPr>
          <w:rFonts w:ascii="StobiSerif Regular" w:hAnsi="StobiSerif Regular"/>
          <w:lang w:val="sq-AL"/>
        </w:rPr>
        <w:t xml:space="preserve">informacionet kthyese </w:t>
      </w:r>
      <w:r w:rsidRPr="00B15CA1">
        <w:rPr>
          <w:rFonts w:ascii="StobiSerif Regular" w:hAnsi="StobiSerif Regular"/>
          <w:lang w:val="sq-AL"/>
        </w:rPr>
        <w:t xml:space="preserve">nuk përdoren ose nuk vihen re nga ne, veçanërisht kur interpretimet tona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dhënave ngjyrosen nga dëshirat, frika, nevojat dhe shpresat tona.</w:t>
      </w:r>
    </w:p>
    <w:p w14:paraId="33070A59" w14:textId="6D8DF2B9"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Ndonjëherë përpiqemi t’i mbulojmë </w:t>
      </w:r>
      <w:r w:rsidR="00C25D25" w:rsidRPr="00B15CA1">
        <w:rPr>
          <w:rFonts w:ascii="StobiSerif Regular" w:hAnsi="StobiSerif Regular"/>
          <w:lang w:val="sq-AL"/>
        </w:rPr>
        <w:t xml:space="preserve">informacionet kthyese </w:t>
      </w:r>
      <w:r w:rsidRPr="00B15CA1">
        <w:rPr>
          <w:rFonts w:ascii="StobiSerif Regular" w:hAnsi="StobiSerif Regular"/>
          <w:lang w:val="sq-AL"/>
        </w:rPr>
        <w:t>negative duke thënë gjëra të tilla si: “Nuk dua të flas për këtë tani”, ose “Pikërisht tani më shqetësoi”, ose thjesht zgjedhim t’i injorojmë. Shumë nga këto sjellje mund të grupohen nën titullin e përgjithshëm të mbrojtjes, mohimit, shpjegimit, dorëzimit, duke i trajtuar pothuajse tërësisht reagimet si informacion që mund të jetë me vlerë të madhe për ne nëse i lejojmë të na prekin dhe t’i përdorim në mënyrë efektive.</w:t>
      </w:r>
      <w:r w:rsidR="00C25D25" w:rsidRPr="00B15CA1">
        <w:rPr>
          <w:rFonts w:ascii="StobiSerif Regular" w:hAnsi="StobiSerif Regular"/>
          <w:lang w:val="sq-AL"/>
        </w:rPr>
        <w:t xml:space="preserve"> </w:t>
      </w:r>
    </w:p>
    <w:p w14:paraId="3024C0A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Informacioni kthyes mund të përkufizohet si informacion që rrjedh midis njerëzve dhe ka të bëjë me marrëdhënien e tyre në një kohë dhe vend të caktuar.</w:t>
      </w:r>
    </w:p>
    <w:p w14:paraId="0CFF11EC"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Informacioni që mund të përdoret për të zbuluar se si është kuptuar një mesazh nga marrësi quhet informacion kthyes. Dërguesi i mesazhit mund të përdorë informacionin kthyes për të zbuluar nëse mesazhi është kuptuar mirë dhe nëse është arritur qëllimi i tij. Me fjalë të tjera, nëse e ka dërguar mesazhin në mënyrën e duhur. </w:t>
      </w:r>
    </w:p>
    <w:p w14:paraId="305F4302" w14:textId="77777777" w:rsidR="00670C9C" w:rsidRPr="00B15CA1" w:rsidRDefault="00670C9C" w:rsidP="00670C9C">
      <w:pPr>
        <w:spacing w:after="0" w:line="240" w:lineRule="auto"/>
        <w:jc w:val="both"/>
        <w:rPr>
          <w:rFonts w:ascii="StobiSerif Regular" w:hAnsi="StobiSerif Regular"/>
          <w:b/>
          <w:lang w:val="sq-AL"/>
        </w:rPr>
      </w:pPr>
    </w:p>
    <w:p w14:paraId="519A6703"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21.</w:t>
      </w:r>
      <w:r w:rsidRPr="00B15CA1">
        <w:rPr>
          <w:rFonts w:ascii="StobiSerif Regular" w:hAnsi="StobiSerif Regular"/>
          <w:lang w:val="sq-AL"/>
        </w:rPr>
        <w:t xml:space="preserve">  </w:t>
      </w:r>
      <w:r w:rsidRPr="00B15CA1">
        <w:rPr>
          <w:rFonts w:ascii="StobiSerif Regular" w:hAnsi="StobiSerif Regular"/>
          <w:b/>
          <w:lang w:val="sq-AL"/>
        </w:rPr>
        <w:t xml:space="preserve">Çfarë është </w:t>
      </w:r>
      <w:proofErr w:type="spellStart"/>
      <w:r w:rsidRPr="00B15CA1">
        <w:rPr>
          <w:rFonts w:ascii="StobiSerif Regular" w:hAnsi="StobiSerif Regular"/>
          <w:b/>
          <w:lang w:val="sq-AL"/>
        </w:rPr>
        <w:t>lidershipi</w:t>
      </w:r>
      <w:proofErr w:type="spellEnd"/>
      <w:r w:rsidRPr="00B15CA1">
        <w:rPr>
          <w:rFonts w:ascii="StobiSerif Regular" w:hAnsi="StobiSerif Regular"/>
          <w:b/>
          <w:lang w:val="sq-AL"/>
        </w:rPr>
        <w:t>? Si përkufizohet motivimi?</w:t>
      </w:r>
    </w:p>
    <w:bookmarkEnd w:id="18"/>
    <w:p w14:paraId="2B6EBC47" w14:textId="77777777" w:rsidR="00670C9C" w:rsidRPr="00B15CA1" w:rsidRDefault="00670C9C" w:rsidP="00670C9C">
      <w:pPr>
        <w:pStyle w:val="Normal1"/>
        <w:spacing w:before="0" w:beforeAutospacing="0" w:after="0" w:afterAutospacing="0"/>
        <w:jc w:val="both"/>
        <w:rPr>
          <w:rStyle w:val="normalchar"/>
          <w:rFonts w:ascii="StobiSerif Regular" w:eastAsiaTheme="majorEastAsia" w:hAnsi="StobiSerif Regular"/>
          <w:bCs/>
          <w:sz w:val="22"/>
          <w:szCs w:val="22"/>
          <w:lang w:val="sq-AL"/>
        </w:rPr>
      </w:pPr>
      <w:proofErr w:type="spellStart"/>
      <w:r w:rsidRPr="00B15CA1">
        <w:rPr>
          <w:rStyle w:val="normalchar"/>
          <w:rFonts w:ascii="StobiSerif Regular" w:eastAsiaTheme="majorEastAsia" w:hAnsi="StobiSerif Regular"/>
          <w:bCs/>
          <w:sz w:val="22"/>
          <w:szCs w:val="22"/>
          <w:lang w:val="sq-AL"/>
        </w:rPr>
        <w:t>Lidershipi</w:t>
      </w:r>
      <w:proofErr w:type="spellEnd"/>
      <w:r w:rsidRPr="00B15CA1">
        <w:rPr>
          <w:rStyle w:val="normalchar"/>
          <w:rFonts w:ascii="StobiSerif Regular" w:eastAsiaTheme="majorEastAsia" w:hAnsi="StobiSerif Regular"/>
          <w:bCs/>
          <w:sz w:val="22"/>
          <w:szCs w:val="22"/>
          <w:lang w:val="sq-AL"/>
        </w:rPr>
        <w:t xml:space="preserve"> përkufizohet si procesi i ndikimit te të tjerët për të arritur qëllimet, dhe motivimi si vullneti për të arritur qëllimet. Në një masë të madhe, aftësia e një menaxheri për të motivuar, ndikuar, drejtuar dhe komunikuar me vartësit do të përcaktojë efektivitetin e tij në menaxhim.</w:t>
      </w:r>
    </w:p>
    <w:p w14:paraId="5239AFA2" w14:textId="77777777" w:rsidR="00670C9C" w:rsidRPr="00B15CA1" w:rsidRDefault="00670C9C" w:rsidP="00670C9C">
      <w:pPr>
        <w:pStyle w:val="Bodytext290"/>
        <w:shd w:val="clear" w:color="auto" w:fill="auto"/>
        <w:spacing w:before="0" w:line="240" w:lineRule="auto"/>
        <w:ind w:firstLine="0"/>
        <w:rPr>
          <w:rFonts w:ascii="StobiSerif Regular" w:hAnsi="StobiSerif Regular"/>
          <w:b/>
          <w:sz w:val="22"/>
          <w:szCs w:val="22"/>
          <w:lang w:val="sq-AL"/>
        </w:rPr>
      </w:pPr>
    </w:p>
    <w:p w14:paraId="0A13AA67" w14:textId="77777777" w:rsidR="00670C9C" w:rsidRPr="00B15CA1" w:rsidRDefault="00670C9C" w:rsidP="00670C9C">
      <w:pPr>
        <w:pStyle w:val="Bodytext290"/>
        <w:shd w:val="clear" w:color="auto" w:fill="auto"/>
        <w:spacing w:before="0" w:line="240" w:lineRule="auto"/>
        <w:ind w:firstLine="0"/>
        <w:rPr>
          <w:rFonts w:ascii="StobiSerif Regular" w:hAnsi="StobiSerif Regular"/>
          <w:b/>
          <w:sz w:val="22"/>
          <w:szCs w:val="22"/>
          <w:lang w:val="sq-AL"/>
        </w:rPr>
      </w:pPr>
      <w:r w:rsidRPr="00B15CA1">
        <w:rPr>
          <w:rFonts w:ascii="StobiSerif Regular" w:hAnsi="StobiSerif Regular"/>
          <w:b/>
          <w:sz w:val="22"/>
          <w:szCs w:val="22"/>
          <w:lang w:val="sq-AL"/>
        </w:rPr>
        <w:t xml:space="preserve">22. Çfarë stilesh </w:t>
      </w:r>
      <w:proofErr w:type="spellStart"/>
      <w:r w:rsidRPr="00B15CA1">
        <w:rPr>
          <w:rFonts w:ascii="StobiSerif Regular" w:hAnsi="StobiSerif Regular"/>
          <w:b/>
          <w:sz w:val="22"/>
          <w:szCs w:val="22"/>
          <w:lang w:val="sq-AL"/>
        </w:rPr>
        <w:t>lidershipi</w:t>
      </w:r>
      <w:proofErr w:type="spellEnd"/>
      <w:r w:rsidRPr="00B15CA1">
        <w:rPr>
          <w:rFonts w:ascii="StobiSerif Regular" w:hAnsi="StobiSerif Regular"/>
          <w:b/>
          <w:sz w:val="22"/>
          <w:szCs w:val="22"/>
          <w:lang w:val="sq-AL"/>
        </w:rPr>
        <w:t xml:space="preserve"> kemi?</w:t>
      </w:r>
    </w:p>
    <w:p w14:paraId="2F7CEF03" w14:textId="77777777" w:rsidR="00670C9C" w:rsidRPr="00B15CA1" w:rsidRDefault="00670C9C" w:rsidP="00670C9C">
      <w:pPr>
        <w:pStyle w:val="Bodytext61"/>
        <w:tabs>
          <w:tab w:val="left" w:pos="278"/>
        </w:tabs>
        <w:spacing w:after="0" w:line="240" w:lineRule="auto"/>
        <w:ind w:firstLine="0"/>
        <w:jc w:val="both"/>
        <w:rPr>
          <w:rFonts w:ascii="StobiSerif Regular" w:hAnsi="StobiSerif Regular"/>
          <w:sz w:val="22"/>
          <w:szCs w:val="22"/>
          <w:lang w:val="sq-AL"/>
        </w:rPr>
      </w:pPr>
      <w:r w:rsidRPr="00B15CA1">
        <w:rPr>
          <w:rFonts w:ascii="StobiSerif Regular" w:hAnsi="StobiSerif Regular"/>
          <w:sz w:val="22"/>
          <w:szCs w:val="22"/>
          <w:lang w:val="sq-AL"/>
        </w:rPr>
        <w:t xml:space="preserve">Stili i drejtimit, ose stili i </w:t>
      </w:r>
      <w:proofErr w:type="spellStart"/>
      <w:r w:rsidRPr="00B15CA1">
        <w:rPr>
          <w:rFonts w:ascii="StobiSerif Regular" w:hAnsi="StobiSerif Regular"/>
          <w:sz w:val="22"/>
          <w:szCs w:val="22"/>
          <w:lang w:val="sq-AL"/>
        </w:rPr>
        <w:t>lidershipit</w:t>
      </w:r>
      <w:proofErr w:type="spellEnd"/>
      <w:r w:rsidRPr="00B15CA1">
        <w:rPr>
          <w:rFonts w:ascii="StobiSerif Regular" w:hAnsi="StobiSerif Regular"/>
          <w:sz w:val="22"/>
          <w:szCs w:val="22"/>
          <w:lang w:val="sq-AL"/>
        </w:rPr>
        <w:t xml:space="preserve">, është një mënyrë ose qasje për të prezantuar udhëzime, për të zbatuar plane dhe për të motivuar njerëzit. Në thelb, njihen 4 lloje stilesh </w:t>
      </w:r>
      <w:proofErr w:type="spellStart"/>
      <w:r w:rsidRPr="00B15CA1">
        <w:rPr>
          <w:rFonts w:ascii="StobiSerif Regular" w:hAnsi="StobiSerif Regular"/>
          <w:sz w:val="22"/>
          <w:szCs w:val="22"/>
          <w:lang w:val="sq-AL"/>
        </w:rPr>
        <w:t>lidershipi</w:t>
      </w:r>
      <w:proofErr w:type="spellEnd"/>
      <w:r w:rsidRPr="00B15CA1">
        <w:rPr>
          <w:rFonts w:ascii="StobiSerif Regular" w:hAnsi="StobiSerif Regular"/>
          <w:sz w:val="22"/>
          <w:szCs w:val="22"/>
          <w:lang w:val="sq-AL"/>
        </w:rPr>
        <w:t>:</w:t>
      </w:r>
    </w:p>
    <w:p w14:paraId="66EA0567" w14:textId="77777777" w:rsidR="00670C9C" w:rsidRPr="00B15CA1" w:rsidRDefault="00670C9C" w:rsidP="00670C9C">
      <w:pPr>
        <w:pStyle w:val="Bodytext61"/>
        <w:numPr>
          <w:ilvl w:val="0"/>
          <w:numId w:val="14"/>
        </w:numPr>
        <w:tabs>
          <w:tab w:val="left" w:pos="278"/>
        </w:tabs>
        <w:spacing w:after="0" w:line="240" w:lineRule="auto"/>
        <w:ind w:left="0" w:firstLine="0"/>
        <w:jc w:val="both"/>
        <w:rPr>
          <w:rFonts w:ascii="StobiSerif Regular" w:hAnsi="StobiSerif Regular"/>
          <w:sz w:val="22"/>
          <w:szCs w:val="22"/>
          <w:lang w:val="sq-AL"/>
        </w:rPr>
      </w:pPr>
      <w:r w:rsidRPr="00B15CA1">
        <w:rPr>
          <w:rFonts w:ascii="StobiSerif Regular" w:hAnsi="StobiSerif Regular"/>
          <w:sz w:val="22"/>
          <w:szCs w:val="22"/>
          <w:lang w:val="sq-AL"/>
        </w:rPr>
        <w:t>Autoritar</w:t>
      </w:r>
    </w:p>
    <w:p w14:paraId="3ADE2CEA" w14:textId="77777777" w:rsidR="00670C9C" w:rsidRPr="00B15CA1" w:rsidRDefault="00670C9C" w:rsidP="00670C9C">
      <w:pPr>
        <w:pStyle w:val="Bodytext61"/>
        <w:numPr>
          <w:ilvl w:val="0"/>
          <w:numId w:val="14"/>
        </w:numPr>
        <w:tabs>
          <w:tab w:val="left" w:pos="278"/>
        </w:tabs>
        <w:spacing w:after="0" w:line="240" w:lineRule="auto"/>
        <w:ind w:left="0" w:firstLine="0"/>
        <w:jc w:val="both"/>
        <w:rPr>
          <w:rFonts w:ascii="StobiSerif Regular" w:hAnsi="StobiSerif Regular"/>
          <w:sz w:val="22"/>
          <w:szCs w:val="22"/>
          <w:lang w:val="sq-AL"/>
        </w:rPr>
      </w:pPr>
      <w:r w:rsidRPr="00B15CA1">
        <w:rPr>
          <w:rFonts w:ascii="StobiSerif Regular" w:hAnsi="StobiSerif Regular"/>
          <w:sz w:val="22"/>
          <w:szCs w:val="22"/>
          <w:lang w:val="sq-AL"/>
        </w:rPr>
        <w:t>Bindës</w:t>
      </w:r>
    </w:p>
    <w:p w14:paraId="786DE771" w14:textId="77777777" w:rsidR="00670C9C" w:rsidRPr="00B15CA1" w:rsidRDefault="00670C9C" w:rsidP="00670C9C">
      <w:pPr>
        <w:pStyle w:val="Bodytext61"/>
        <w:numPr>
          <w:ilvl w:val="0"/>
          <w:numId w:val="14"/>
        </w:numPr>
        <w:tabs>
          <w:tab w:val="left" w:pos="278"/>
        </w:tabs>
        <w:spacing w:after="0" w:line="240" w:lineRule="auto"/>
        <w:ind w:left="0" w:firstLine="0"/>
        <w:jc w:val="both"/>
        <w:rPr>
          <w:rFonts w:ascii="StobiSerif Regular" w:hAnsi="StobiSerif Regular"/>
          <w:sz w:val="22"/>
          <w:szCs w:val="22"/>
          <w:lang w:val="sq-AL"/>
        </w:rPr>
      </w:pPr>
      <w:r w:rsidRPr="00B15CA1">
        <w:rPr>
          <w:rFonts w:ascii="StobiSerif Regular" w:hAnsi="StobiSerif Regular"/>
          <w:sz w:val="22"/>
          <w:szCs w:val="22"/>
          <w:lang w:val="sq-AL"/>
        </w:rPr>
        <w:t xml:space="preserve">Pjesëmarrës ose konsultues </w:t>
      </w:r>
    </w:p>
    <w:p w14:paraId="2B54E379" w14:textId="3AF3A47C" w:rsidR="00670C9C" w:rsidRPr="00B15CA1" w:rsidRDefault="00C25D25" w:rsidP="00670C9C">
      <w:pPr>
        <w:pStyle w:val="Bodytext61"/>
        <w:numPr>
          <w:ilvl w:val="0"/>
          <w:numId w:val="14"/>
        </w:numPr>
        <w:tabs>
          <w:tab w:val="left" w:pos="278"/>
        </w:tabs>
        <w:spacing w:after="0" w:line="240" w:lineRule="auto"/>
        <w:ind w:left="0" w:firstLine="0"/>
        <w:jc w:val="both"/>
        <w:rPr>
          <w:rFonts w:ascii="StobiSerif Regular" w:hAnsi="StobiSerif Regular"/>
          <w:sz w:val="22"/>
          <w:szCs w:val="22"/>
          <w:lang w:val="sq-AL"/>
        </w:rPr>
      </w:pPr>
      <w:r w:rsidRPr="00B15CA1">
        <w:rPr>
          <w:rFonts w:ascii="StobiSerif Regular" w:hAnsi="StobiSerif Regular"/>
          <w:sz w:val="22"/>
          <w:szCs w:val="22"/>
          <w:lang w:val="sq-AL"/>
        </w:rPr>
        <w:t xml:space="preserve">I </w:t>
      </w:r>
      <w:r w:rsidR="00670C9C" w:rsidRPr="00B15CA1">
        <w:rPr>
          <w:rFonts w:ascii="StobiSerif Regular" w:hAnsi="StobiSerif Regular"/>
          <w:sz w:val="22"/>
          <w:szCs w:val="22"/>
          <w:lang w:val="sq-AL"/>
        </w:rPr>
        <w:t>Deleg</w:t>
      </w:r>
      <w:r w:rsidRPr="00B15CA1">
        <w:rPr>
          <w:rFonts w:ascii="StobiSerif Regular" w:hAnsi="StobiSerif Regular"/>
          <w:sz w:val="22"/>
          <w:szCs w:val="22"/>
          <w:lang w:val="sq-AL"/>
        </w:rPr>
        <w:t>uar</w:t>
      </w:r>
      <w:r w:rsidR="00670C9C" w:rsidRPr="00B15CA1">
        <w:rPr>
          <w:rFonts w:ascii="StobiSerif Regular" w:hAnsi="StobiSerif Regular"/>
          <w:sz w:val="22"/>
          <w:szCs w:val="22"/>
          <w:lang w:val="sq-AL"/>
        </w:rPr>
        <w:t xml:space="preserve"> – </w:t>
      </w:r>
      <w:r w:rsidR="00AE050E" w:rsidRPr="00B15CA1">
        <w:rPr>
          <w:rFonts w:ascii="StobiSerif Regular" w:hAnsi="StobiSerif Regular"/>
          <w:sz w:val="22"/>
          <w:szCs w:val="22"/>
          <w:lang w:val="sq-AL"/>
        </w:rPr>
        <w:t>drejtimi</w:t>
      </w:r>
      <w:r w:rsidR="00670C9C" w:rsidRPr="00B15CA1">
        <w:rPr>
          <w:rFonts w:ascii="StobiSerif Regular" w:hAnsi="StobiSerif Regular"/>
          <w:sz w:val="22"/>
          <w:szCs w:val="22"/>
          <w:lang w:val="sq-AL"/>
        </w:rPr>
        <w:t xml:space="preserve"> i lirë </w:t>
      </w:r>
    </w:p>
    <w:p w14:paraId="72A75186" w14:textId="77777777" w:rsidR="00670C9C" w:rsidRPr="00B15CA1" w:rsidRDefault="00670C9C" w:rsidP="00670C9C">
      <w:pPr>
        <w:pStyle w:val="Bodytext61"/>
        <w:tabs>
          <w:tab w:val="left" w:pos="278"/>
        </w:tabs>
        <w:spacing w:after="0" w:line="240" w:lineRule="auto"/>
        <w:ind w:firstLine="0"/>
        <w:jc w:val="both"/>
        <w:rPr>
          <w:rFonts w:ascii="StobiSerif Regular" w:hAnsi="StobiSerif Regular"/>
          <w:b/>
          <w:sz w:val="22"/>
          <w:szCs w:val="22"/>
          <w:lang w:val="sq-AL"/>
        </w:rPr>
      </w:pPr>
    </w:p>
    <w:p w14:paraId="17EF8734" w14:textId="77777777" w:rsidR="00670C9C" w:rsidRPr="00B15CA1" w:rsidRDefault="00670C9C" w:rsidP="00670C9C">
      <w:pPr>
        <w:pStyle w:val="Bodytext61"/>
        <w:tabs>
          <w:tab w:val="left" w:pos="278"/>
        </w:tabs>
        <w:spacing w:after="0" w:line="240" w:lineRule="auto"/>
        <w:ind w:firstLine="0"/>
        <w:jc w:val="both"/>
        <w:rPr>
          <w:rFonts w:ascii="StobiSerif Regular" w:hAnsi="StobiSerif Regular"/>
          <w:b/>
          <w:sz w:val="22"/>
          <w:szCs w:val="22"/>
          <w:lang w:val="sq-AL"/>
        </w:rPr>
      </w:pPr>
      <w:r w:rsidRPr="00B15CA1">
        <w:rPr>
          <w:rFonts w:ascii="StobiSerif Regular" w:hAnsi="StobiSerif Regular"/>
          <w:b/>
          <w:sz w:val="22"/>
          <w:szCs w:val="22"/>
          <w:lang w:val="sq-AL"/>
        </w:rPr>
        <w:t xml:space="preserve">23. Cilat janë karakteristikat e stileve të </w:t>
      </w:r>
      <w:proofErr w:type="spellStart"/>
      <w:r w:rsidRPr="00B15CA1">
        <w:rPr>
          <w:rFonts w:ascii="StobiSerif Regular" w:hAnsi="StobiSerif Regular"/>
          <w:b/>
          <w:sz w:val="22"/>
          <w:szCs w:val="22"/>
          <w:lang w:val="sq-AL"/>
        </w:rPr>
        <w:t>lidershipit</w:t>
      </w:r>
      <w:proofErr w:type="spellEnd"/>
      <w:r w:rsidRPr="00B15CA1">
        <w:rPr>
          <w:rFonts w:ascii="StobiSerif Regular" w:hAnsi="StobiSerif Regular"/>
          <w:b/>
          <w:sz w:val="22"/>
          <w:szCs w:val="22"/>
          <w:lang w:val="sq-AL"/>
        </w:rPr>
        <w:t>?</w:t>
      </w:r>
    </w:p>
    <w:p w14:paraId="5B22A3BD" w14:textId="77777777" w:rsidR="00670C9C" w:rsidRPr="00B15CA1" w:rsidRDefault="00670C9C" w:rsidP="00670C9C">
      <w:pPr>
        <w:pStyle w:val="Bodytext61"/>
        <w:numPr>
          <w:ilvl w:val="0"/>
          <w:numId w:val="14"/>
        </w:numPr>
        <w:tabs>
          <w:tab w:val="left" w:pos="278"/>
        </w:tabs>
        <w:spacing w:after="0" w:line="240" w:lineRule="auto"/>
        <w:ind w:left="0" w:firstLine="0"/>
        <w:jc w:val="both"/>
        <w:rPr>
          <w:rFonts w:ascii="StobiSerif Regular" w:hAnsi="StobiSerif Regular"/>
          <w:sz w:val="22"/>
          <w:szCs w:val="22"/>
          <w:lang w:val="sq-AL"/>
        </w:rPr>
      </w:pPr>
      <w:r w:rsidRPr="00B15CA1">
        <w:rPr>
          <w:rFonts w:ascii="StobiSerif Regular" w:hAnsi="StobiSerif Regular"/>
          <w:b/>
          <w:sz w:val="22"/>
          <w:szCs w:val="22"/>
          <w:lang w:val="sq-AL"/>
        </w:rPr>
        <w:t>Stili autoritar</w:t>
      </w:r>
      <w:r w:rsidRPr="00B15CA1">
        <w:rPr>
          <w:rFonts w:ascii="StobiSerif Regular" w:hAnsi="StobiSerif Regular"/>
          <w:sz w:val="22"/>
          <w:szCs w:val="22"/>
          <w:lang w:val="sq-AL"/>
        </w:rPr>
        <w:t xml:space="preserve">. Ky stil përdoret kur liderët u tregojnë punonjësve të tyre se çfarë duan të bëhet dhe si duan ta arrijnë atë, pa konsultime paraprake. Një situatë e përshtatshme për të përdorur këtë stil është kur keni të gjithë informacionin për të zgjidhur problemin, keni pak kohë dhe punonjësit tuaj janë të motivuar mirë. Përdoret në grupe të mëdha, grupe pasive, grupe që takohen rrallë. Normalisht duhet të përdoret rrallë, por nëse keni kohë dhe dëshironi të merrni më shumë angazhim dhe motivim nga punonjësit, atëherë përdoret stili pjesëmarrës. </w:t>
      </w:r>
    </w:p>
    <w:p w14:paraId="5AF07F4C" w14:textId="77777777" w:rsidR="00670C9C" w:rsidRPr="00B15CA1" w:rsidRDefault="00670C9C" w:rsidP="00670C9C">
      <w:pPr>
        <w:pStyle w:val="Bodytext61"/>
        <w:numPr>
          <w:ilvl w:val="0"/>
          <w:numId w:val="14"/>
        </w:numPr>
        <w:tabs>
          <w:tab w:val="left" w:pos="278"/>
        </w:tabs>
        <w:spacing w:after="0" w:line="240" w:lineRule="auto"/>
        <w:ind w:left="0" w:firstLine="0"/>
        <w:jc w:val="both"/>
        <w:rPr>
          <w:rFonts w:ascii="StobiSerif Regular" w:hAnsi="StobiSerif Regular"/>
          <w:bCs/>
          <w:sz w:val="22"/>
          <w:szCs w:val="22"/>
          <w:lang w:val="sq-AL"/>
        </w:rPr>
      </w:pPr>
      <w:r w:rsidRPr="00B15CA1">
        <w:rPr>
          <w:rFonts w:ascii="StobiSerif Regular" w:hAnsi="StobiSerif Regular"/>
          <w:b/>
          <w:sz w:val="22"/>
          <w:szCs w:val="22"/>
          <w:lang w:val="sq-AL"/>
        </w:rPr>
        <w:t xml:space="preserve">Stili bindës. </w:t>
      </w:r>
      <w:r w:rsidRPr="00B15CA1">
        <w:rPr>
          <w:rFonts w:ascii="StobiSerif Regular" w:hAnsi="StobiSerif Regular"/>
          <w:bCs/>
          <w:sz w:val="22"/>
          <w:szCs w:val="22"/>
          <w:lang w:val="sq-AL"/>
        </w:rPr>
        <w:t xml:space="preserve">Ngjashëm me stilin autoritar, lideri merr vendimin vetë pa u konsultuar me punonjësit e tjerë, por në vend që ta shpallë vendimin, ai i bind të tjerët se vendimi është në interesin më të mirë të </w:t>
      </w:r>
      <w:proofErr w:type="spellStart"/>
      <w:r w:rsidRPr="00B15CA1">
        <w:rPr>
          <w:rFonts w:ascii="StobiSerif Regular" w:hAnsi="StobiSerif Regular"/>
          <w:bCs/>
          <w:sz w:val="22"/>
          <w:szCs w:val="22"/>
          <w:lang w:val="sq-AL"/>
        </w:rPr>
        <w:t>të</w:t>
      </w:r>
      <w:proofErr w:type="spellEnd"/>
      <w:r w:rsidRPr="00B15CA1">
        <w:rPr>
          <w:rFonts w:ascii="StobiSerif Regular" w:hAnsi="StobiSerif Regular"/>
          <w:bCs/>
          <w:sz w:val="22"/>
          <w:szCs w:val="22"/>
          <w:lang w:val="sq-AL"/>
        </w:rPr>
        <w:t xml:space="preserve"> gjithëve. Përdoret në situata të ngjashme me stilin autokratik.</w:t>
      </w:r>
    </w:p>
    <w:p w14:paraId="57506731" w14:textId="77777777" w:rsidR="00670C9C" w:rsidRPr="00B15CA1" w:rsidRDefault="00670C9C" w:rsidP="00670C9C">
      <w:pPr>
        <w:pStyle w:val="Bodytext61"/>
        <w:numPr>
          <w:ilvl w:val="0"/>
          <w:numId w:val="14"/>
        </w:numPr>
        <w:tabs>
          <w:tab w:val="left" w:pos="278"/>
        </w:tabs>
        <w:spacing w:after="0" w:line="240" w:lineRule="auto"/>
        <w:ind w:left="0" w:firstLine="0"/>
        <w:jc w:val="both"/>
        <w:rPr>
          <w:rFonts w:ascii="StobiSerif Regular" w:hAnsi="StobiSerif Regular"/>
          <w:sz w:val="22"/>
          <w:szCs w:val="22"/>
          <w:lang w:val="sq-AL"/>
        </w:rPr>
      </w:pPr>
      <w:r w:rsidRPr="00B15CA1">
        <w:rPr>
          <w:rFonts w:ascii="StobiSerif Regular" w:hAnsi="StobiSerif Regular"/>
          <w:b/>
          <w:sz w:val="22"/>
          <w:szCs w:val="22"/>
          <w:lang w:val="sq-AL"/>
        </w:rPr>
        <w:t xml:space="preserve">Stili pjesëmarrës ose konsultativ. </w:t>
      </w:r>
      <w:r w:rsidRPr="00B15CA1">
        <w:rPr>
          <w:rFonts w:ascii="StobiSerif Regular" w:hAnsi="StobiSerif Regular"/>
          <w:bCs/>
          <w:sz w:val="22"/>
          <w:szCs w:val="22"/>
          <w:lang w:val="sq-AL"/>
        </w:rPr>
        <w:t>Ky stil, përveç liderit, përfshin edhe punonjës të tjerë në procesin e vendimmarrjes (çfarë dhe si të bëhen gjërat). Megjithatë, lideri ka autoritetin për të marrë vendimin përfundimtar.</w:t>
      </w:r>
      <w:r w:rsidRPr="00B15CA1">
        <w:rPr>
          <w:rFonts w:ascii="StobiSerif Regular" w:hAnsi="StobiSerif Regular"/>
          <w:sz w:val="22"/>
          <w:szCs w:val="22"/>
          <w:lang w:val="sq-AL"/>
        </w:rPr>
        <w:t xml:space="preserve"> Ky stil nuk është shenjë dobësie, por stil dijeje dhe force që punonjësit e respektojnë. Përdoret kur ju keni një pjesë të informacionit dhe pjesa tjetër mbahet nga një punonjës tjetër. Pra, nuk pritet që lideri të dijë gjithçka - kjo është arsyeja pse ne punësojmë staf të shkathët dhe të aftë. Ky stil lejon punë më të madhe në grup dhe vendimmarrje më të mirë. Ai përpiqet të udhëheqë, jo të sundojë.</w:t>
      </w:r>
    </w:p>
    <w:p w14:paraId="4293A1CF" w14:textId="165BB4B7" w:rsidR="00670C9C" w:rsidRPr="00B15CA1" w:rsidRDefault="00670C9C" w:rsidP="00670C9C">
      <w:pPr>
        <w:pStyle w:val="Bodytext61"/>
        <w:numPr>
          <w:ilvl w:val="0"/>
          <w:numId w:val="14"/>
        </w:numPr>
        <w:tabs>
          <w:tab w:val="left" w:pos="278"/>
        </w:tabs>
        <w:spacing w:after="0" w:line="240" w:lineRule="auto"/>
        <w:ind w:left="0" w:firstLine="0"/>
        <w:jc w:val="both"/>
        <w:rPr>
          <w:rFonts w:ascii="StobiSerif Regular" w:hAnsi="StobiSerif Regular"/>
          <w:b/>
          <w:bCs/>
          <w:sz w:val="22"/>
          <w:szCs w:val="22"/>
          <w:lang w:val="sq-AL"/>
        </w:rPr>
      </w:pPr>
      <w:r w:rsidRPr="00B15CA1">
        <w:rPr>
          <w:rFonts w:ascii="StobiSerif Regular" w:hAnsi="StobiSerif Regular"/>
          <w:b/>
          <w:sz w:val="22"/>
          <w:szCs w:val="22"/>
          <w:lang w:val="sq-AL"/>
        </w:rPr>
        <w:t xml:space="preserve">Stili i delegimit ose </w:t>
      </w:r>
      <w:r w:rsidR="00AE050E" w:rsidRPr="00B15CA1">
        <w:rPr>
          <w:rFonts w:ascii="StobiSerif Regular" w:hAnsi="StobiSerif Regular"/>
          <w:b/>
          <w:sz w:val="22"/>
          <w:szCs w:val="22"/>
          <w:lang w:val="sq-AL"/>
        </w:rPr>
        <w:t>drejtimi</w:t>
      </w:r>
      <w:r w:rsidRPr="00B15CA1">
        <w:rPr>
          <w:rFonts w:ascii="StobiSerif Regular" w:hAnsi="StobiSerif Regular"/>
          <w:b/>
          <w:sz w:val="22"/>
          <w:szCs w:val="22"/>
          <w:lang w:val="sq-AL"/>
        </w:rPr>
        <w:t xml:space="preserve"> i lirë. </w:t>
      </w:r>
      <w:r w:rsidRPr="00B15CA1">
        <w:rPr>
          <w:rFonts w:ascii="StobiSerif Regular" w:hAnsi="StobiSerif Regular"/>
          <w:bCs/>
          <w:sz w:val="22"/>
          <w:szCs w:val="22"/>
          <w:lang w:val="sq-AL"/>
        </w:rPr>
        <w:t xml:space="preserve">Në këtë stil, lideri u lejon punonjësve të </w:t>
      </w:r>
      <w:r w:rsidRPr="00B15CA1">
        <w:rPr>
          <w:rFonts w:ascii="StobiSerif Regular" w:hAnsi="StobiSerif Regular"/>
          <w:b/>
          <w:sz w:val="22"/>
          <w:szCs w:val="22"/>
          <w:lang w:val="sq-AL"/>
        </w:rPr>
        <w:t>propozojnë</w:t>
      </w:r>
      <w:r w:rsidRPr="00B15CA1">
        <w:rPr>
          <w:rFonts w:ascii="StobiSerif Regular" w:hAnsi="StobiSerif Regular"/>
          <w:bCs/>
          <w:sz w:val="22"/>
          <w:szCs w:val="22"/>
          <w:lang w:val="sq-AL"/>
        </w:rPr>
        <w:t xml:space="preserve"> vendime</w:t>
      </w:r>
      <w:r w:rsidRPr="00B15CA1">
        <w:rPr>
          <w:rFonts w:ascii="StobiSerif Regular" w:hAnsi="StobiSerif Regular"/>
          <w:sz w:val="22"/>
          <w:szCs w:val="22"/>
          <w:lang w:val="sq-AL"/>
        </w:rPr>
        <w:t xml:space="preserve">. Lideri është përgjegjës për vendimet e marra. Përdoret kur punonjësit mund të analizojnë situatën dhe të parashikojnë se çfarë duhet bërë dhe si. Lideri nuk mund të bëjë gjithçka - ai duhet të vendosë përparësi dhe të shpërndajë përgjegjësitë (të delegojë). Ky nuk është një stil që përdoret për të fajësuar të tjerët kur gjërat shkojnë keq - përkundrazi, ky stil përdoret kur ke besimin dhe mbështetjen e njerëzve në ekipin tënd. Nuk është e frikshme për t’u përdorur - por përdoreni me </w:t>
      </w:r>
      <w:r w:rsidRPr="00B15CA1">
        <w:rPr>
          <w:rFonts w:ascii="StobiSerif Regular" w:hAnsi="StobiSerif Regular"/>
          <w:b/>
          <w:bCs/>
          <w:sz w:val="22"/>
          <w:szCs w:val="22"/>
          <w:lang w:val="sq-AL"/>
        </w:rPr>
        <w:t xml:space="preserve">mençuri! </w:t>
      </w:r>
    </w:p>
    <w:p w14:paraId="34B36854" w14:textId="77777777" w:rsidR="00670C9C" w:rsidRPr="00B15CA1" w:rsidRDefault="00670C9C" w:rsidP="00670C9C">
      <w:pPr>
        <w:pStyle w:val="Bodytext61"/>
        <w:shd w:val="clear" w:color="auto" w:fill="auto"/>
        <w:tabs>
          <w:tab w:val="left" w:pos="278"/>
        </w:tabs>
        <w:spacing w:after="0" w:line="240" w:lineRule="auto"/>
        <w:ind w:firstLine="0"/>
        <w:jc w:val="both"/>
        <w:rPr>
          <w:rFonts w:ascii="StobiSerif Regular" w:hAnsi="StobiSerif Regular"/>
          <w:sz w:val="22"/>
          <w:szCs w:val="22"/>
          <w:lang w:val="sq-AL"/>
        </w:rPr>
      </w:pPr>
    </w:p>
    <w:p w14:paraId="61B62818" w14:textId="77777777" w:rsidR="00670C9C" w:rsidRPr="00B15CA1" w:rsidRDefault="00670C9C" w:rsidP="00670C9C">
      <w:pPr>
        <w:pStyle w:val="Bodytext61"/>
        <w:shd w:val="clear" w:color="auto" w:fill="auto"/>
        <w:tabs>
          <w:tab w:val="left" w:pos="278"/>
        </w:tabs>
        <w:spacing w:after="0" w:line="240" w:lineRule="auto"/>
        <w:ind w:firstLine="0"/>
        <w:jc w:val="both"/>
        <w:rPr>
          <w:rFonts w:ascii="StobiSerif Regular" w:hAnsi="StobiSerif Regular"/>
          <w:b/>
          <w:sz w:val="22"/>
          <w:szCs w:val="22"/>
          <w:lang w:val="sq-AL"/>
        </w:rPr>
      </w:pPr>
      <w:r w:rsidRPr="00B15CA1">
        <w:rPr>
          <w:rFonts w:ascii="StobiSerif Regular" w:hAnsi="StobiSerif Regular"/>
          <w:b/>
          <w:sz w:val="22"/>
          <w:szCs w:val="22"/>
          <w:lang w:val="sq-AL"/>
        </w:rPr>
        <w:t>24. Çfarë lloj takimesh kemi?</w:t>
      </w:r>
    </w:p>
    <w:p w14:paraId="242D08CC" w14:textId="77777777" w:rsidR="00670C9C" w:rsidRPr="00B15CA1" w:rsidRDefault="00670C9C" w:rsidP="00670C9C">
      <w:pPr>
        <w:pStyle w:val="Bodytext61"/>
        <w:shd w:val="clear" w:color="auto" w:fill="auto"/>
        <w:tabs>
          <w:tab w:val="left" w:pos="278"/>
        </w:tabs>
        <w:spacing w:after="0" w:line="240" w:lineRule="auto"/>
        <w:ind w:firstLine="0"/>
        <w:jc w:val="both"/>
        <w:rPr>
          <w:rFonts w:ascii="StobiSerif Regular" w:hAnsi="StobiSerif Regular"/>
          <w:sz w:val="22"/>
          <w:szCs w:val="22"/>
          <w:lang w:val="sq-AL"/>
        </w:rPr>
      </w:pPr>
      <w:r w:rsidRPr="00B15CA1">
        <w:rPr>
          <w:rFonts w:ascii="StobiSerif Regular" w:hAnsi="StobiSerif Regular"/>
          <w:sz w:val="22"/>
          <w:szCs w:val="22"/>
          <w:lang w:val="sq-AL"/>
        </w:rPr>
        <w:t>Llojet e takimeve: Takime informuese dhe vepruese.</w:t>
      </w:r>
    </w:p>
    <w:p w14:paraId="6EB7390C" w14:textId="77777777" w:rsidR="00670C9C" w:rsidRPr="00B15CA1" w:rsidRDefault="00670C9C" w:rsidP="00670C9C">
      <w:pPr>
        <w:pStyle w:val="Bodytext61"/>
        <w:shd w:val="clear" w:color="auto" w:fill="auto"/>
        <w:tabs>
          <w:tab w:val="left" w:pos="278"/>
        </w:tabs>
        <w:spacing w:after="0" w:line="240" w:lineRule="auto"/>
        <w:ind w:firstLine="0"/>
        <w:jc w:val="both"/>
        <w:rPr>
          <w:rFonts w:ascii="StobiSerif Regular" w:hAnsi="StobiSerif Regular"/>
          <w:b/>
          <w:sz w:val="22"/>
          <w:szCs w:val="22"/>
          <w:lang w:val="sq-AL"/>
        </w:rPr>
      </w:pPr>
      <w:r w:rsidRPr="00B15CA1">
        <w:rPr>
          <w:rFonts w:ascii="StobiSerif Regular" w:hAnsi="StobiSerif Regular"/>
          <w:b/>
          <w:sz w:val="22"/>
          <w:szCs w:val="22"/>
          <w:lang w:val="sq-AL"/>
        </w:rPr>
        <w:t>Cilat janë tre fazat kryesore në organizimin e takimeve?</w:t>
      </w:r>
    </w:p>
    <w:p w14:paraId="06147162" w14:textId="77777777" w:rsidR="00670C9C" w:rsidRPr="00B15CA1" w:rsidRDefault="00670C9C" w:rsidP="00670C9C">
      <w:pPr>
        <w:pStyle w:val="Bodytext61"/>
        <w:numPr>
          <w:ilvl w:val="0"/>
          <w:numId w:val="11"/>
        </w:numPr>
        <w:tabs>
          <w:tab w:val="left" w:pos="278"/>
        </w:tabs>
        <w:spacing w:after="0" w:line="240" w:lineRule="auto"/>
        <w:ind w:left="0" w:firstLine="0"/>
        <w:jc w:val="both"/>
        <w:rPr>
          <w:rFonts w:ascii="StobiSerif Regular" w:hAnsi="StobiSerif Regular"/>
          <w:bCs/>
          <w:sz w:val="22"/>
          <w:szCs w:val="22"/>
          <w:lang w:val="sq-AL"/>
        </w:rPr>
      </w:pPr>
      <w:r w:rsidRPr="00B15CA1">
        <w:rPr>
          <w:rFonts w:ascii="StobiSerif Regular" w:hAnsi="StobiSerif Regular"/>
          <w:bCs/>
          <w:sz w:val="22"/>
          <w:szCs w:val="22"/>
          <w:lang w:val="sq-AL"/>
        </w:rPr>
        <w:t xml:space="preserve">Përgatitja e takimit </w:t>
      </w:r>
    </w:p>
    <w:p w14:paraId="594E5EFE" w14:textId="77777777" w:rsidR="00670C9C" w:rsidRPr="00B15CA1" w:rsidRDefault="00670C9C" w:rsidP="00670C9C">
      <w:pPr>
        <w:pStyle w:val="Bodytext61"/>
        <w:numPr>
          <w:ilvl w:val="0"/>
          <w:numId w:val="12"/>
        </w:numPr>
        <w:tabs>
          <w:tab w:val="left" w:pos="278"/>
        </w:tabs>
        <w:spacing w:after="0" w:line="240" w:lineRule="auto"/>
        <w:ind w:left="0" w:firstLine="0"/>
        <w:jc w:val="both"/>
        <w:rPr>
          <w:rFonts w:ascii="StobiSerif Regular" w:hAnsi="StobiSerif Regular"/>
          <w:bCs/>
          <w:sz w:val="22"/>
          <w:szCs w:val="22"/>
          <w:lang w:val="sq-AL"/>
        </w:rPr>
      </w:pPr>
      <w:r w:rsidRPr="00B15CA1">
        <w:rPr>
          <w:rFonts w:ascii="StobiSerif Regular" w:hAnsi="StobiSerif Regular"/>
          <w:bCs/>
          <w:sz w:val="22"/>
          <w:szCs w:val="22"/>
          <w:lang w:val="sq-AL"/>
        </w:rPr>
        <w:t xml:space="preserve">Rrjedha dhe drejtimi i takimit </w:t>
      </w:r>
    </w:p>
    <w:p w14:paraId="2E9F1E6D" w14:textId="77777777" w:rsidR="00670C9C" w:rsidRPr="00B15CA1" w:rsidRDefault="00670C9C" w:rsidP="00670C9C">
      <w:pPr>
        <w:pStyle w:val="Bodytext61"/>
        <w:numPr>
          <w:ilvl w:val="0"/>
          <w:numId w:val="13"/>
        </w:numPr>
        <w:tabs>
          <w:tab w:val="left" w:pos="278"/>
        </w:tabs>
        <w:spacing w:after="0" w:line="240" w:lineRule="auto"/>
        <w:ind w:left="0" w:firstLine="0"/>
        <w:jc w:val="both"/>
        <w:rPr>
          <w:rFonts w:ascii="StobiSerif Regular" w:hAnsi="StobiSerif Regular"/>
          <w:sz w:val="22"/>
          <w:szCs w:val="22"/>
          <w:lang w:val="sq-AL"/>
        </w:rPr>
      </w:pPr>
      <w:r w:rsidRPr="00B15CA1">
        <w:rPr>
          <w:rFonts w:ascii="StobiSerif Regular" w:hAnsi="StobiSerif Regular"/>
          <w:bCs/>
          <w:sz w:val="22"/>
          <w:szCs w:val="22"/>
          <w:lang w:val="sq-AL"/>
        </w:rPr>
        <w:t xml:space="preserve">Aktivitete pas takimit </w:t>
      </w:r>
    </w:p>
    <w:p w14:paraId="295F0182" w14:textId="77777777" w:rsidR="00670C9C" w:rsidRPr="00B15CA1" w:rsidRDefault="00670C9C" w:rsidP="00670C9C">
      <w:pPr>
        <w:spacing w:after="0" w:line="240" w:lineRule="auto"/>
        <w:jc w:val="both"/>
        <w:rPr>
          <w:rFonts w:ascii="StobiSerif Regular" w:hAnsi="StobiSerif Regular"/>
          <w:b/>
          <w:bCs/>
          <w:lang w:val="sq-AL"/>
        </w:rPr>
      </w:pPr>
    </w:p>
    <w:p w14:paraId="3CC99DC3" w14:textId="7C070D7B"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b/>
          <w:lang w:val="sq-AL"/>
        </w:rPr>
        <w:t>25. Listoni tr</w:t>
      </w:r>
      <w:r w:rsidR="00A50470" w:rsidRPr="00B15CA1">
        <w:rPr>
          <w:rFonts w:ascii="StobiSerif Regular" w:hAnsi="StobiSerif Regular"/>
          <w:b/>
          <w:lang w:val="sq-AL"/>
        </w:rPr>
        <w:t>i</w:t>
      </w:r>
      <w:r w:rsidRPr="00B15CA1">
        <w:rPr>
          <w:rFonts w:ascii="StobiSerif Regular" w:hAnsi="StobiSerif Regular"/>
          <w:b/>
          <w:lang w:val="sq-AL"/>
        </w:rPr>
        <w:t xml:space="preserve"> gabime tipike të menaxherëve.</w:t>
      </w:r>
    </w:p>
    <w:p w14:paraId="1DB60AE6" w14:textId="77777777" w:rsidR="00670C9C" w:rsidRPr="00B15CA1" w:rsidRDefault="00670C9C" w:rsidP="00670C9C">
      <w:pPr>
        <w:numPr>
          <w:ilvl w:val="0"/>
          <w:numId w:val="4"/>
        </w:numPr>
        <w:tabs>
          <w:tab w:val="num" w:pos="0"/>
          <w:tab w:val="left" w:pos="180"/>
          <w:tab w:val="left" w:pos="360"/>
          <w:tab w:val="left" w:pos="540"/>
        </w:tabs>
        <w:spacing w:after="0" w:line="240" w:lineRule="auto"/>
        <w:ind w:left="0" w:firstLine="0"/>
        <w:jc w:val="both"/>
        <w:rPr>
          <w:rFonts w:ascii="StobiSerif Regular" w:hAnsi="StobiSerif Regular"/>
          <w:b/>
          <w:bCs/>
          <w:lang w:val="sq-AL"/>
        </w:rPr>
      </w:pPr>
      <w:r w:rsidRPr="00B15CA1">
        <w:rPr>
          <w:rFonts w:ascii="StobiSerif Regular" w:hAnsi="StobiSerif Regular"/>
          <w:b/>
          <w:bCs/>
          <w:lang w:val="sq-AL"/>
        </w:rPr>
        <w:t xml:space="preserve"> Nuk dini asgjë për jetën private të punonjësve.</w:t>
      </w:r>
    </w:p>
    <w:p w14:paraId="6BCCD0D9" w14:textId="77777777" w:rsidR="00670C9C" w:rsidRPr="00B15CA1" w:rsidRDefault="00670C9C" w:rsidP="00670C9C">
      <w:pPr>
        <w:tabs>
          <w:tab w:val="left" w:pos="180"/>
          <w:tab w:val="left" w:pos="360"/>
          <w:tab w:val="left" w:pos="540"/>
        </w:tabs>
        <w:spacing w:after="0" w:line="240" w:lineRule="auto"/>
        <w:jc w:val="both"/>
        <w:rPr>
          <w:rFonts w:ascii="StobiSerif Regular" w:hAnsi="StobiSerif Regular"/>
          <w:lang w:val="sq-AL"/>
        </w:rPr>
      </w:pPr>
      <w:r w:rsidRPr="00B15CA1">
        <w:rPr>
          <w:rFonts w:ascii="StobiSerif Regular" w:hAnsi="StobiSerif Regular"/>
          <w:lang w:val="sq-AL"/>
        </w:rPr>
        <w:t xml:space="preserve">Ndërtimi i marrëdhënieve të ngushta me vartësit tuaj të drejtpërdrejtë është një element kyç i menaxhimit. Kjo nuk do të thotë që duhet të jeni këshilltar divorci apo diçka e tillë, por prapëseprapë duhet të dini se çfarë po ndodh në jetën private të punonjësve tuaj. Kur e dini se ku po shkojnë punonjësit tuaj me pushime ose nëse fëmijët e tyre po luajnë futboll, punonjësit ndiejnë se ju interesoheni për ta. Kur e dini </w:t>
      </w:r>
      <w:r w:rsidRPr="00B15CA1">
        <w:rPr>
          <w:rFonts w:ascii="StobiSerif Regular" w:hAnsi="StobiSerif Regular"/>
          <w:lang w:val="sq-AL"/>
        </w:rPr>
        <w:lastRenderedPageBreak/>
        <w:t xml:space="preserve">se vajza e një punonjësi fitoi një çmim, kjo ju bën një menaxher të interesuar që kujdeset për punonjësit tuaj. Njohja e punonjësve tuaj do t'ju bëjë një menaxher më të mirë, një menaxher që u përgjigjet nevojave të punonjësve tuaj, një menaxher që e di se çfarë po ndodh në jetën e tyre. </w:t>
      </w:r>
    </w:p>
    <w:p w14:paraId="2B7516FC" w14:textId="77777777" w:rsidR="00670C9C" w:rsidRPr="00B15CA1" w:rsidRDefault="00670C9C" w:rsidP="00670C9C">
      <w:pPr>
        <w:tabs>
          <w:tab w:val="left" w:pos="180"/>
          <w:tab w:val="left" w:pos="360"/>
          <w:tab w:val="left" w:pos="540"/>
        </w:tabs>
        <w:spacing w:after="0" w:line="240" w:lineRule="auto"/>
        <w:jc w:val="both"/>
        <w:rPr>
          <w:rFonts w:ascii="StobiSerif Regular" w:hAnsi="StobiSerif Regular"/>
          <w:lang w:val="sq-AL"/>
        </w:rPr>
      </w:pPr>
      <w:r w:rsidRPr="00B15CA1">
        <w:rPr>
          <w:rFonts w:ascii="StobiSerif Regular" w:hAnsi="StobiSerif Regular"/>
          <w:lang w:val="sq-AL"/>
        </w:rPr>
        <w:t xml:space="preserve"> </w:t>
      </w:r>
      <w:r w:rsidRPr="00B15CA1">
        <w:rPr>
          <w:rFonts w:ascii="StobiSerif Regular" w:hAnsi="StobiSerif Regular"/>
          <w:b/>
          <w:bCs/>
          <w:lang w:val="sq-AL"/>
        </w:rPr>
        <w:t>2</w:t>
      </w:r>
      <w:r w:rsidRPr="00B15CA1">
        <w:rPr>
          <w:rFonts w:ascii="StobiSerif Regular" w:hAnsi="StobiSerif Regular"/>
          <w:lang w:val="sq-AL"/>
        </w:rPr>
        <w:t xml:space="preserve">. </w:t>
      </w:r>
      <w:r w:rsidRPr="00B15CA1">
        <w:rPr>
          <w:rFonts w:ascii="StobiSerif Regular" w:hAnsi="StobiSerif Regular"/>
          <w:b/>
          <w:bCs/>
          <w:lang w:val="sq-AL"/>
        </w:rPr>
        <w:t>Nuk jepni orientime të qarta</w:t>
      </w:r>
      <w:r w:rsidRPr="00B15CA1">
        <w:rPr>
          <w:rFonts w:ascii="StobiSerif Regular" w:hAnsi="StobiSerif Regular"/>
          <w:lang w:val="sq-AL"/>
        </w:rPr>
        <w:t xml:space="preserve">. Menaxherët nuk vendosin ndershmërisht standarde  dhe u japin punonjësve udhëzime të paqarta në lidhje me detyrat e punës që duhet të kryejnë, që do të thotë se punonjësit nuk e dinë se çfarë presin eprorët e tyre prej tyre. Nëse thua se çdo detyrë pune është </w:t>
      </w:r>
      <w:proofErr w:type="spellStart"/>
      <w:r w:rsidRPr="00B15CA1">
        <w:rPr>
          <w:rFonts w:ascii="StobiSerif Regular" w:hAnsi="StobiSerif Regular"/>
          <w:lang w:val="sq-AL"/>
        </w:rPr>
        <w:t>prioritare</w:t>
      </w:r>
      <w:proofErr w:type="spellEnd"/>
      <w:r w:rsidRPr="00B15CA1">
        <w:rPr>
          <w:rFonts w:ascii="StobiSerif Regular" w:hAnsi="StobiSerif Regular"/>
          <w:lang w:val="sq-AL"/>
        </w:rPr>
        <w:t xml:space="preserve"> dhe urgjente, punonjësit do të mendojnë pas një kohe se asnjë nga punët nuk është urgjente dhe </w:t>
      </w:r>
      <w:proofErr w:type="spellStart"/>
      <w:r w:rsidRPr="00B15CA1">
        <w:rPr>
          <w:rFonts w:ascii="StobiSerif Regular" w:hAnsi="StobiSerif Regular"/>
          <w:lang w:val="sq-AL"/>
        </w:rPr>
        <w:t>prioritare</w:t>
      </w:r>
      <w:proofErr w:type="spellEnd"/>
      <w:r w:rsidRPr="00B15CA1">
        <w:rPr>
          <w:rFonts w:ascii="StobiSerif Regular" w:hAnsi="StobiSerif Regular"/>
          <w:lang w:val="sq-AL"/>
        </w:rPr>
        <w:t xml:space="preserve">. Më e rëndësishmja, ata kurrë nuk do të ndihen sikur kanë përfunduar një detyrë ose kanë arritur një qëllim. Përveç dhënies së udhëzimeve të qarta, nëse jeni shumë të ngurtë ose shumë tolerantë, punonjësit do të ndihen sikur nuk kanë </w:t>
      </w:r>
      <w:proofErr w:type="spellStart"/>
      <w:r w:rsidRPr="00B15CA1">
        <w:rPr>
          <w:rFonts w:ascii="StobiSerif Regular" w:hAnsi="StobiSerif Regular"/>
          <w:lang w:val="sq-AL"/>
        </w:rPr>
        <w:t>lidership</w:t>
      </w:r>
      <w:proofErr w:type="spellEnd"/>
      <w:r w:rsidRPr="00B15CA1">
        <w:rPr>
          <w:rFonts w:ascii="StobiSerif Regular" w:hAnsi="StobiSerif Regular"/>
          <w:lang w:val="sq-AL"/>
        </w:rPr>
        <w:t>. Ju duhet të krijoni një ekuilibër që ju lejon të delegoni detyrat pa urdhëruar dhe pa shkelur integritetin e punonjësit dhe kuptimin e angazhimit të tyre.</w:t>
      </w:r>
    </w:p>
    <w:p w14:paraId="45FF88A7" w14:textId="359D2E2E" w:rsidR="00670C9C" w:rsidRPr="00B15CA1" w:rsidRDefault="00670C9C" w:rsidP="00670C9C">
      <w:pPr>
        <w:tabs>
          <w:tab w:val="left" w:pos="180"/>
          <w:tab w:val="left" w:pos="540"/>
        </w:tabs>
        <w:spacing w:after="0" w:line="240" w:lineRule="auto"/>
        <w:jc w:val="both"/>
        <w:rPr>
          <w:rFonts w:ascii="StobiSerif Regular" w:hAnsi="StobiSerif Regular"/>
          <w:lang w:val="sq-AL"/>
        </w:rPr>
      </w:pPr>
      <w:r w:rsidRPr="00B15CA1">
        <w:rPr>
          <w:rFonts w:ascii="StobiSerif Regular" w:hAnsi="StobiSerif Regular"/>
          <w:lang w:val="sq-AL"/>
        </w:rPr>
        <w:t xml:space="preserve"> </w:t>
      </w:r>
      <w:r w:rsidRPr="00B15CA1">
        <w:rPr>
          <w:rFonts w:ascii="StobiSerif Regular" w:hAnsi="StobiSerif Regular"/>
          <w:b/>
          <w:bCs/>
          <w:lang w:val="sq-AL"/>
        </w:rPr>
        <w:t>3</w:t>
      </w:r>
      <w:r w:rsidRPr="00B15CA1">
        <w:rPr>
          <w:rFonts w:ascii="StobiSerif Regular" w:hAnsi="StobiSerif Regular"/>
          <w:lang w:val="sq-AL"/>
        </w:rPr>
        <w:t xml:space="preserve">.  </w:t>
      </w:r>
      <w:r w:rsidRPr="00B15CA1">
        <w:rPr>
          <w:rFonts w:ascii="StobiSerif Regular" w:hAnsi="StobiSerif Regular"/>
          <w:b/>
          <w:bCs/>
          <w:lang w:val="sq-AL"/>
        </w:rPr>
        <w:t xml:space="preserve">Nuk u besoni punonjësve. </w:t>
      </w:r>
      <w:r w:rsidRPr="00B15CA1">
        <w:rPr>
          <w:rFonts w:ascii="StobiSerif Regular" w:hAnsi="StobiSerif Regular"/>
          <w:lang w:val="sq-AL"/>
        </w:rPr>
        <w:t xml:space="preserve">Kur nuk u besoni punonjësve tuaj për t'ua deleguar atyre disa nga përgjegjësitë tuaja, kjo ka një numër efektesh të dëmshme. </w:t>
      </w:r>
      <w:proofErr w:type="spellStart"/>
      <w:r w:rsidRPr="00B15CA1">
        <w:rPr>
          <w:rFonts w:ascii="StobiSerif Regular" w:hAnsi="StobiSerif Regular"/>
          <w:lang w:val="sq-AL"/>
        </w:rPr>
        <w:t>Mikro</w:t>
      </w:r>
      <w:proofErr w:type="spellEnd"/>
      <w:r w:rsidR="00994C8B" w:rsidRPr="00B15CA1">
        <w:rPr>
          <w:rFonts w:ascii="StobiSerif Regular" w:hAnsi="StobiSerif Regular"/>
          <w:lang w:val="sq-AL"/>
        </w:rPr>
        <w:t>-</w:t>
      </w:r>
      <w:r w:rsidRPr="00B15CA1">
        <w:rPr>
          <w:rFonts w:ascii="StobiSerif Regular" w:hAnsi="StobiSerif Regular"/>
          <w:lang w:val="sq-AL"/>
        </w:rPr>
        <w:t>menaxhimi është një shembull. Kontrolli i vazhdueshëm është një tjetër ndikim. Trajtimi i punonjësve me mosbesim - monitorimi i vazhdueshëm i tyre, vëzhgimi i tyre, qortimi i tyre për gabimin më të vogël vetëm sepse disa njerëz nuk janë të besueshëm është një gabim i madh. A jeni të njohur me dogmën e vjetër se njerëzit mund të përmbushin pritjet tuaja</w:t>
      </w:r>
      <w:r w:rsidR="00A50470" w:rsidRPr="00B15CA1">
        <w:rPr>
          <w:rFonts w:ascii="StobiSerif Regular" w:hAnsi="StobiSerif Regular"/>
          <w:lang w:val="sq-AL"/>
        </w:rPr>
        <w:t>?</w:t>
      </w:r>
      <w:r w:rsidRPr="00B15CA1">
        <w:rPr>
          <w:rFonts w:ascii="StobiSerif Regular" w:hAnsi="StobiSerif Regular"/>
          <w:lang w:val="sq-AL"/>
        </w:rPr>
        <w:t>.</w:t>
      </w:r>
    </w:p>
    <w:p w14:paraId="772A56F7" w14:textId="77777777" w:rsidR="00670C9C" w:rsidRPr="00B15CA1" w:rsidRDefault="00670C9C" w:rsidP="00670C9C">
      <w:pPr>
        <w:tabs>
          <w:tab w:val="left" w:pos="180"/>
          <w:tab w:val="left" w:pos="540"/>
        </w:tabs>
        <w:spacing w:after="0" w:line="240" w:lineRule="auto"/>
        <w:jc w:val="both"/>
        <w:rPr>
          <w:rFonts w:ascii="StobiSerif Regular" w:hAnsi="StobiSerif Regular"/>
          <w:lang w:val="sq-AL"/>
        </w:rPr>
      </w:pPr>
      <w:r w:rsidRPr="00B15CA1">
        <w:rPr>
          <w:rFonts w:ascii="StobiSerif Regular" w:hAnsi="StobiSerif Regular"/>
          <w:b/>
          <w:bCs/>
          <w:lang w:val="sq-AL"/>
        </w:rPr>
        <w:t>4</w:t>
      </w:r>
      <w:r w:rsidRPr="00B15CA1">
        <w:rPr>
          <w:rFonts w:ascii="StobiSerif Regular" w:hAnsi="StobiSerif Regular"/>
          <w:lang w:val="sq-AL"/>
        </w:rPr>
        <w:t xml:space="preserve">. </w:t>
      </w:r>
      <w:r w:rsidRPr="00B15CA1">
        <w:rPr>
          <w:rFonts w:ascii="StobiSerif Regular" w:hAnsi="StobiSerif Regular"/>
          <w:b/>
          <w:bCs/>
          <w:lang w:val="sq-AL"/>
        </w:rPr>
        <w:t>Nuk i dëgjoni ata dhe punonjësit nuk ndiejnë se mendimet e tyre kanë rëndësi.</w:t>
      </w:r>
      <w:r w:rsidRPr="00B15CA1">
        <w:rPr>
          <w:rFonts w:ascii="StobiSerif Regular" w:hAnsi="StobiSerif Regular"/>
          <w:lang w:val="sq-AL"/>
        </w:rPr>
        <w:t xml:space="preserve"> Dëgjimi aktiv është një nga aftësitë më të rëndësishme në menaxhim. Ju mund t'i trajnoni menaxherët në aftësitë e dëgjimit, por nëse ata mendojnë se dëgjimi është një mënyrë që ai ose ajo të vlerësojnë punonjësit, trajnimi ka dështuar. Të dëgjuarit është njohja dhe demonstrimi i vlerave tuaja në veprim. Kur punonjësit ndiejnë se i keni dëgjuar, ata ndihen të rëndësishëm dhe të respektuar. Do të keni shumë më tepër informacion kur të hapni dyert çdo ditë.   </w:t>
      </w:r>
    </w:p>
    <w:p w14:paraId="2E573BF1" w14:textId="77777777" w:rsidR="00670C9C" w:rsidRPr="00B15CA1" w:rsidRDefault="00670C9C" w:rsidP="00670C9C">
      <w:pPr>
        <w:tabs>
          <w:tab w:val="left" w:pos="180"/>
          <w:tab w:val="left" w:pos="540"/>
        </w:tabs>
        <w:spacing w:after="0" w:line="240" w:lineRule="auto"/>
        <w:jc w:val="both"/>
        <w:rPr>
          <w:rFonts w:ascii="StobiSerif Regular" w:hAnsi="StobiSerif Regular"/>
          <w:lang w:val="sq-AL"/>
        </w:rPr>
      </w:pPr>
      <w:r w:rsidRPr="00B15CA1">
        <w:rPr>
          <w:rFonts w:ascii="StobiSerif Regular" w:hAnsi="StobiSerif Regular"/>
          <w:b/>
          <w:bCs/>
          <w:lang w:val="sq-AL"/>
        </w:rPr>
        <w:t xml:space="preserve">5. Merrni vendime dhe pastaj u kërkoni punonjësve mendimet e tyre sikur mendimet e tyre të kenë rëndësi. </w:t>
      </w:r>
      <w:r w:rsidRPr="00B15CA1">
        <w:rPr>
          <w:rFonts w:ascii="StobiSerif Regular" w:hAnsi="StobiSerif Regular"/>
          <w:lang w:val="sq-AL"/>
        </w:rPr>
        <w:t xml:space="preserve">Mund t’i mashtrosh disa njerëz, por punonjësit më të mirë do ta zbulojnë shpejt lojën tënde dhe do të tërhiqen. Në këtë drejtim është krijimi i hapave hierarkikë (duke i lënë punonjësit të dinë qartë se kush çfarë autoriteti ka) dhe pengesa të tjera të ngjashme për të cilat punonjësit bëhen shpejt të vetëdijshëm dhe shpesh pyesin veten pse askush nuk ka rekomandime për përmirësim. Fuqizimi i punonjësve për të marrë vendime në lidhje me punën e tyre është zemra e fuqizimit të punonjësve dhe shpirti i angazhimit të tyre. Mos i mbytni ata.  </w:t>
      </w:r>
    </w:p>
    <w:p w14:paraId="63A349EA" w14:textId="77777777" w:rsidR="00670C9C" w:rsidRPr="00B15CA1" w:rsidRDefault="00670C9C" w:rsidP="00670C9C">
      <w:pPr>
        <w:tabs>
          <w:tab w:val="left" w:pos="180"/>
          <w:tab w:val="left" w:pos="540"/>
        </w:tabs>
        <w:spacing w:after="0" w:line="240" w:lineRule="auto"/>
        <w:jc w:val="both"/>
        <w:rPr>
          <w:rFonts w:ascii="StobiSerif Regular" w:hAnsi="StobiSerif Regular"/>
          <w:lang w:val="sq-AL"/>
        </w:rPr>
      </w:pPr>
      <w:r w:rsidRPr="00B15CA1">
        <w:rPr>
          <w:rFonts w:ascii="StobiSerif Regular" w:hAnsi="StobiSerif Regular"/>
          <w:b/>
          <w:bCs/>
          <w:lang w:val="sq-AL"/>
        </w:rPr>
        <w:t>6.</w:t>
      </w:r>
      <w:r w:rsidRPr="00B15CA1">
        <w:rPr>
          <w:rFonts w:ascii="StobiSerif Regular" w:hAnsi="StobiSerif Regular"/>
          <w:lang w:val="sq-AL"/>
        </w:rPr>
        <w:t xml:space="preserve"> </w:t>
      </w:r>
      <w:r w:rsidRPr="00B15CA1">
        <w:rPr>
          <w:rFonts w:ascii="StobiSerif Regular" w:hAnsi="StobiSerif Regular"/>
          <w:b/>
          <w:bCs/>
          <w:lang w:val="sq-AL"/>
        </w:rPr>
        <w:t>Nuk reagoni ndaj problemeve që mund të përshkallëzohen nëse injorohen</w:t>
      </w:r>
      <w:r w:rsidRPr="00B15CA1">
        <w:rPr>
          <w:rFonts w:ascii="StobiSerif Regular" w:hAnsi="StobiSerif Regular"/>
          <w:lang w:val="sq-AL"/>
        </w:rPr>
        <w:t xml:space="preserve">. Menaxherët shpesh mendojnë dhe shpresojnë se çështjet, konfliktet ose mosmarrëveshjet e pakëndshme midis punonjësve do të zgjidhen vetë dhe ata nuk kanë nevojë të merren me këto gjëra të pakëndshme. Por nuk është kështu, më besoni, këto çështje dhe konflikte nuk do të zgjidhen vetë, ato vetëm do të thellohen dhe shtohen. Ndërhyrja </w:t>
      </w:r>
      <w:proofErr w:type="spellStart"/>
      <w:r w:rsidRPr="00B15CA1">
        <w:rPr>
          <w:rFonts w:ascii="StobiSerif Regular" w:hAnsi="StobiSerif Regular"/>
          <w:lang w:val="sq-AL"/>
        </w:rPr>
        <w:t>proaktive</w:t>
      </w:r>
      <w:proofErr w:type="spellEnd"/>
      <w:r w:rsidRPr="00B15CA1">
        <w:rPr>
          <w:rFonts w:ascii="StobiSerif Regular" w:hAnsi="StobiSerif Regular"/>
          <w:lang w:val="sq-AL"/>
        </w:rPr>
        <w:t xml:space="preserve"> nga ana juaj është më se e nevojshme. Ndërhyrja juaj është e nevojshme ose duhet të siguroheni që punonjësit të kenë aftësitë për të </w:t>
      </w:r>
      <w:r w:rsidRPr="00B15CA1">
        <w:rPr>
          <w:rFonts w:ascii="StobiSerif Regular" w:hAnsi="StobiSerif Regular"/>
          <w:lang w:val="sq-AL"/>
        </w:rPr>
        <w:lastRenderedPageBreak/>
        <w:t xml:space="preserve">kapërcyer situatën. Dramatizimi, histeria, konflikti dhe situata të ngjashme ndikojnë ndjeshëm në produktivitetin, motivimin dhe angazhimin në punë të punonjësve.   </w:t>
      </w:r>
    </w:p>
    <w:p w14:paraId="0A578D26" w14:textId="77777777" w:rsidR="00670C9C" w:rsidRPr="00B15CA1" w:rsidRDefault="00670C9C" w:rsidP="00670C9C">
      <w:pPr>
        <w:tabs>
          <w:tab w:val="left" w:pos="180"/>
          <w:tab w:val="left" w:pos="540"/>
        </w:tabs>
        <w:spacing w:after="0" w:line="240" w:lineRule="auto"/>
        <w:jc w:val="both"/>
        <w:rPr>
          <w:rFonts w:ascii="StobiSerif Regular" w:hAnsi="StobiSerif Regular"/>
          <w:lang w:val="sq-AL"/>
        </w:rPr>
      </w:pPr>
      <w:r w:rsidRPr="00B15CA1">
        <w:rPr>
          <w:rFonts w:ascii="StobiSerif Regular" w:hAnsi="StobiSerif Regular"/>
          <w:b/>
          <w:bCs/>
          <w:lang w:val="sq-AL"/>
        </w:rPr>
        <w:t>7</w:t>
      </w:r>
      <w:r w:rsidRPr="00B15CA1">
        <w:rPr>
          <w:rFonts w:ascii="StobiSerif Regular" w:hAnsi="StobiSerif Regular"/>
          <w:lang w:val="sq-AL"/>
        </w:rPr>
        <w:t xml:space="preserve">. </w:t>
      </w:r>
      <w:r w:rsidRPr="00B15CA1">
        <w:rPr>
          <w:rFonts w:ascii="StobiSerif Regular" w:hAnsi="StobiSerif Regular"/>
          <w:b/>
          <w:bCs/>
          <w:lang w:val="sq-AL"/>
        </w:rPr>
        <w:t>Miqësoheni me punonjësit.</w:t>
      </w:r>
      <w:r w:rsidRPr="00B15CA1">
        <w:rPr>
          <w:rFonts w:ascii="StobiSerif Regular" w:hAnsi="StobiSerif Regular"/>
          <w:lang w:val="sq-AL"/>
        </w:rPr>
        <w:t xml:space="preserve"> Mund të krijoni miqësi me punonjësit tuaj, por do të përballeni me një problem, nuk do të jeni në gjendje të dalloni marrëdhëniet që keni me punonjësit tuaj nga miqësitë. Miqtë bëjnë thashetheme, dalin dhe ankohen për shefat e tyre. Por në këtë marrëdhënie nuk ka vend që ata të ankohen për shefin e tyre. </w:t>
      </w:r>
    </w:p>
    <w:p w14:paraId="5BCE96F0" w14:textId="77777777" w:rsidR="00670C9C" w:rsidRPr="00B15CA1" w:rsidRDefault="00670C9C" w:rsidP="00670C9C">
      <w:pPr>
        <w:tabs>
          <w:tab w:val="left" w:pos="180"/>
          <w:tab w:val="left" w:pos="540"/>
        </w:tabs>
        <w:spacing w:after="0" w:line="240" w:lineRule="auto"/>
        <w:jc w:val="both"/>
        <w:rPr>
          <w:rFonts w:ascii="StobiSerif Regular" w:hAnsi="StobiSerif Regular"/>
          <w:lang w:val="sq-AL"/>
        </w:rPr>
      </w:pPr>
      <w:r w:rsidRPr="00B15CA1">
        <w:rPr>
          <w:rFonts w:ascii="StobiSerif Regular" w:hAnsi="StobiSerif Regular"/>
          <w:b/>
          <w:bCs/>
          <w:lang w:val="sq-AL"/>
        </w:rPr>
        <w:t>8</w:t>
      </w:r>
      <w:r w:rsidRPr="00B15CA1">
        <w:rPr>
          <w:rFonts w:ascii="StobiSerif Regular" w:hAnsi="StobiSerif Regular"/>
          <w:lang w:val="sq-AL"/>
        </w:rPr>
        <w:t xml:space="preserve">. </w:t>
      </w:r>
      <w:r w:rsidRPr="00B15CA1">
        <w:rPr>
          <w:rFonts w:ascii="StobiSerif Regular" w:hAnsi="StobiSerif Regular"/>
          <w:b/>
          <w:bCs/>
          <w:lang w:val="sq-AL"/>
        </w:rPr>
        <w:t>Nuk komunikoni në mënyrë efektive dhe nuk ndani informacione të rëndësishme</w:t>
      </w:r>
      <w:r w:rsidRPr="00B15CA1">
        <w:rPr>
          <w:rFonts w:ascii="StobiSerif Regular" w:hAnsi="StobiSerif Regular"/>
          <w:lang w:val="sq-AL"/>
        </w:rPr>
        <w:t xml:space="preserve">. Komunikimi më i mirë është komunikimi transparent. Sigurisht, disa tema janë </w:t>
      </w:r>
      <w:proofErr w:type="spellStart"/>
      <w:r w:rsidRPr="00B15CA1">
        <w:rPr>
          <w:rFonts w:ascii="StobiSerif Regular" w:hAnsi="StobiSerif Regular"/>
          <w:lang w:val="sq-AL"/>
        </w:rPr>
        <w:t>konfidenciale</w:t>
      </w:r>
      <w:proofErr w:type="spellEnd"/>
      <w:r w:rsidRPr="00B15CA1">
        <w:rPr>
          <w:rFonts w:ascii="StobiSerif Regular" w:hAnsi="StobiSerif Regular"/>
          <w:lang w:val="sq-AL"/>
        </w:rPr>
        <w:t xml:space="preserve"> dhe duhet të mbahen sekret, por kjo vlen vetëm për një numër të vogël gjërash, pjesa tjetër është më mirë të ndahet me punonjësit tuaj. Kërkojuni punonjësve mendimet, idetë dhe rekomandimet e tyre për përmirësim dhe nëse nuk mund t'i zbatoni sugjerimet e tyre, njoftojini pse nuk keni qenë në gjendje t'i zbatoni sugjerimet ose inkurajojini ata t'i zbatojnë ato vetë. </w:t>
      </w:r>
    </w:p>
    <w:p w14:paraId="1F814E81" w14:textId="77777777" w:rsidR="00670C9C" w:rsidRPr="00B15CA1" w:rsidRDefault="00670C9C" w:rsidP="00670C9C">
      <w:pPr>
        <w:tabs>
          <w:tab w:val="left" w:pos="180"/>
          <w:tab w:val="left" w:pos="540"/>
        </w:tabs>
        <w:spacing w:after="0" w:line="240" w:lineRule="auto"/>
        <w:jc w:val="both"/>
        <w:rPr>
          <w:rFonts w:ascii="StobiSerif Regular" w:hAnsi="StobiSerif Regular"/>
          <w:lang w:val="sq-AL"/>
        </w:rPr>
      </w:pPr>
      <w:r w:rsidRPr="00B15CA1">
        <w:rPr>
          <w:rFonts w:ascii="StobiSerif Regular" w:hAnsi="StobiSerif Regular"/>
          <w:b/>
          <w:bCs/>
          <w:lang w:val="sq-AL"/>
        </w:rPr>
        <w:t>9</w:t>
      </w:r>
      <w:r w:rsidRPr="00B15CA1">
        <w:rPr>
          <w:rFonts w:ascii="StobiSerif Regular" w:hAnsi="StobiSerif Regular"/>
          <w:lang w:val="sq-AL"/>
        </w:rPr>
        <w:t xml:space="preserve">. </w:t>
      </w:r>
      <w:r w:rsidRPr="00B15CA1">
        <w:rPr>
          <w:rFonts w:ascii="StobiSerif Regular" w:hAnsi="StobiSerif Regular"/>
          <w:b/>
          <w:bCs/>
          <w:lang w:val="sq-AL"/>
        </w:rPr>
        <w:t>Nuk i trajtoni të gjithë punonjësit në mënyrë të barabartë.</w:t>
      </w:r>
      <w:r w:rsidRPr="00B15CA1">
        <w:rPr>
          <w:rFonts w:ascii="StobiSerif Regular" w:hAnsi="StobiSerif Regular"/>
          <w:lang w:val="sq-AL"/>
        </w:rPr>
        <w:t xml:space="preserve"> Nuk jeni të detyruar t’i trajtoni të gjithë punonjësit në mënyrë të barabartë, por ata duhet të ndiejnë se jeni i drejtë dhe i ndershëm. Nëse punonjësit mendojnë se keni punonjës të preferuar ose favorizoni punonjës të caktuar, kjo do të minojë përpjekjet tuaja për të menaxhuar punonjësit. Kjo shkon krah për krah me idenë se duhet të jeni miq me punonjësit. Punonjësit që nuk janë në rrethin tuaj të preferuar do të mendojnë gjithmonë se ju favorizoni ata që janë në rrethin tuaj, edhe pse mund të mos jetë kështu. E njëjta gjë ndodh edhe me ndëshkimin, nëse i ndëshkoni punonjësit, ata nuk do të mendojnë se kanë bërë një gabim, por do të mendojnë se arsyeja është sepse nuk janë në rrethin e të preferuarve. Ky perceptim midis punonjësve ndikon në klimën e punës dhe prish seriozisht punën në grup dhe kërcënon suksesin dhe produktivitetin.   </w:t>
      </w:r>
    </w:p>
    <w:p w14:paraId="3EAD721F"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b/>
          <w:bCs/>
          <w:lang w:val="sq-AL"/>
        </w:rPr>
        <w:t>10.</w:t>
      </w:r>
      <w:r w:rsidRPr="00B15CA1">
        <w:rPr>
          <w:rFonts w:ascii="StobiSerif Regular" w:hAnsi="StobiSerif Regular"/>
          <w:lang w:val="sq-AL"/>
        </w:rPr>
        <w:t xml:space="preserve"> </w:t>
      </w:r>
      <w:r w:rsidRPr="00B15CA1">
        <w:rPr>
          <w:rFonts w:ascii="StobiSerif Regular" w:hAnsi="StobiSerif Regular"/>
          <w:b/>
          <w:bCs/>
          <w:lang w:val="sq-AL"/>
        </w:rPr>
        <w:t xml:space="preserve">Nuk i mbroni punonjësit. </w:t>
      </w:r>
      <w:r w:rsidRPr="00B15CA1">
        <w:rPr>
          <w:rFonts w:ascii="StobiSerif Regular" w:hAnsi="StobiSerif Regular"/>
          <w:lang w:val="sq-AL"/>
        </w:rPr>
        <w:t xml:space="preserve">Duhet të merrni përgjegjësi nëse gjërat shkojnë keq, veçanërisht në fushat për të cilat jeni përgjegjës, në vend që të drejtoni gishtin nga punonjësit për të cilët jeni përgjegjës. Nëse e bëni këtë, punonjësit tuaj nuk do t'ju respektojnë. Kur e dini se përgjegjësia është vetëm e juaja, duhet të silleni me dinjitet dhe t'i mbroni punonjësit tuaj. Punonjësit tuaj do ta zbulojnë dhe nuk do t'ju besojnë kurrë. Ata do t'u tregojnë punonjësve të tjerë për atë që keni bërë. Pastaj punonjësit e tjerë do të duhet t'ju besojnë. Ata do të fillojnë të pyesin veten nëse mund ta bëni punën dhe të jeni menaxher. Kur nuk kujdeseni për punonjësit tuaj, po rrezikoni karrierën tuaj, jo të tyren. </w:t>
      </w:r>
    </w:p>
    <w:p w14:paraId="1EFFDF23" w14:textId="77777777" w:rsidR="00670C9C" w:rsidRPr="00B15CA1" w:rsidRDefault="00670C9C" w:rsidP="00670C9C">
      <w:pPr>
        <w:spacing w:after="0" w:line="240" w:lineRule="auto"/>
        <w:rPr>
          <w:rFonts w:ascii="StobiSerif Regular" w:hAnsi="StobiSerif Regular"/>
          <w:b/>
          <w:bCs/>
          <w:lang w:val="sq-AL"/>
        </w:rPr>
      </w:pPr>
    </w:p>
    <w:p w14:paraId="3DABC0D5" w14:textId="77777777" w:rsidR="00670C9C" w:rsidRPr="00B15CA1" w:rsidRDefault="00670C9C" w:rsidP="00670C9C">
      <w:pPr>
        <w:spacing w:after="0" w:line="240" w:lineRule="auto"/>
        <w:rPr>
          <w:rFonts w:ascii="StobiSerif Regular" w:hAnsi="StobiSerif Regular"/>
          <w:b/>
          <w:lang w:val="sq-AL"/>
        </w:rPr>
      </w:pPr>
      <w:r w:rsidRPr="00B15CA1">
        <w:rPr>
          <w:rFonts w:ascii="StobiSerif Regular" w:hAnsi="StobiSerif Regular"/>
          <w:b/>
          <w:bCs/>
          <w:lang w:val="sq-AL"/>
        </w:rPr>
        <w:t>26. Cili ligj rregullon vlerësimin e nëpunësve publikë</w:t>
      </w:r>
      <w:r w:rsidRPr="00B15CA1">
        <w:rPr>
          <w:rFonts w:ascii="StobiSerif Regular" w:hAnsi="StobiSerif Regular"/>
          <w:b/>
          <w:lang w:val="sq-AL"/>
        </w:rPr>
        <w:t>?</w:t>
      </w:r>
    </w:p>
    <w:p w14:paraId="01116E25" w14:textId="23C5EE62"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Ligji për </w:t>
      </w:r>
      <w:r w:rsidR="00DF3BB2" w:rsidRPr="00B15CA1">
        <w:rPr>
          <w:rFonts w:ascii="StobiSerif Regular" w:hAnsi="StobiSerif Regular"/>
          <w:sz w:val="22"/>
          <w:szCs w:val="22"/>
          <w:lang w:val="sq-AL"/>
        </w:rPr>
        <w:t>N</w:t>
      </w:r>
      <w:r w:rsidRPr="00B15CA1">
        <w:rPr>
          <w:rFonts w:ascii="StobiSerif Regular" w:hAnsi="StobiSerif Regular"/>
          <w:sz w:val="22"/>
          <w:szCs w:val="22"/>
          <w:lang w:val="sq-AL"/>
        </w:rPr>
        <w:t xml:space="preserve">ëpunësit </w:t>
      </w:r>
      <w:r w:rsidR="00DF3BB2" w:rsidRPr="00B15CA1">
        <w:rPr>
          <w:rFonts w:ascii="StobiSerif Regular" w:hAnsi="StobiSerif Regular"/>
          <w:sz w:val="22"/>
          <w:szCs w:val="22"/>
          <w:lang w:val="sq-AL"/>
        </w:rPr>
        <w:t>P</w:t>
      </w:r>
      <w:r w:rsidRPr="00B15CA1">
        <w:rPr>
          <w:rFonts w:ascii="StobiSerif Regular" w:hAnsi="StobiSerif Regular"/>
          <w:sz w:val="22"/>
          <w:szCs w:val="22"/>
          <w:lang w:val="sq-AL"/>
        </w:rPr>
        <w:t>ublikë rregullon fushëveprimin e shërbimit publik, parimet dhe themelet e përbashkëta të punësimit, të drejtat dhe detyrat, përgjegjësinë, vlerësimin, ndërprerjen e punësimit, mbrojtjen dhe vendimmarrjen mbi të drejtat dhe detyrimet, si dhe regjistrin e nëpunësve publikë.</w:t>
      </w:r>
    </w:p>
    <w:p w14:paraId="14BB2EDA"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Nëpunësit publikë janë persona që kryejnë punë dhe detyra me interes publik në përputhje me Kushtetutën, ligjin dhe marrëveshjet ndërkombëtare të ratifikuara, në mënyrë profesionale, politikisht neutrale dhe të paanshme. </w:t>
      </w:r>
    </w:p>
    <w:p w14:paraId="6C011784"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lastRenderedPageBreak/>
        <w:t>Nëpunësit publikë kryejnë punë dhe detyra me interes publik në bazë të Kushtetutës, ligjit dhe marrëveshjeve ndërkombëtare të ratifikuara në përputhje me Kushtetutën.</w:t>
      </w:r>
    </w:p>
    <w:p w14:paraId="00F022BF" w14:textId="77777777" w:rsidR="00670C9C" w:rsidRPr="00B15CA1" w:rsidRDefault="00670C9C" w:rsidP="00670C9C">
      <w:pPr>
        <w:spacing w:after="0" w:line="240" w:lineRule="auto"/>
        <w:jc w:val="both"/>
        <w:rPr>
          <w:rFonts w:ascii="StobiSerif Regular" w:hAnsi="StobiSerif Regular"/>
          <w:b/>
          <w:bCs/>
          <w:lang w:val="sq-AL"/>
        </w:rPr>
      </w:pPr>
    </w:p>
    <w:p w14:paraId="1771B7F4" w14:textId="4DF24484"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27. Si vlerësohet nëpunës</w:t>
      </w:r>
      <w:r w:rsidR="00DF3BB2" w:rsidRPr="00B15CA1">
        <w:rPr>
          <w:rFonts w:ascii="StobiSerif Regular" w:hAnsi="StobiSerif Regular"/>
          <w:b/>
          <w:bCs/>
          <w:lang w:val="sq-AL"/>
        </w:rPr>
        <w:t>i</w:t>
      </w:r>
      <w:r w:rsidRPr="00B15CA1">
        <w:rPr>
          <w:rFonts w:ascii="StobiSerif Regular" w:hAnsi="StobiSerif Regular"/>
          <w:b/>
          <w:bCs/>
          <w:lang w:val="sq-AL"/>
        </w:rPr>
        <w:t xml:space="preserve"> publik?</w:t>
      </w:r>
    </w:p>
    <w:p w14:paraId="00AAD8D2" w14:textId="77777777" w:rsidR="00670C9C" w:rsidRPr="00B15CA1" w:rsidRDefault="00670C9C" w:rsidP="00670C9C">
      <w:pPr>
        <w:pStyle w:val="NormalWeb"/>
        <w:spacing w:before="0" w:after="0"/>
        <w:jc w:val="both"/>
        <w:rPr>
          <w:rFonts w:ascii="StobiSerif Regular" w:eastAsia="Calibri" w:hAnsi="StobiSerif Regular"/>
          <w:sz w:val="22"/>
          <w:szCs w:val="22"/>
          <w:lang w:val="sq-AL" w:eastAsia="en-US"/>
        </w:rPr>
      </w:pPr>
      <w:r w:rsidRPr="00B15CA1">
        <w:rPr>
          <w:rFonts w:ascii="StobiSerif Regular" w:eastAsia="Calibri" w:hAnsi="StobiSerif Regular"/>
          <w:sz w:val="22"/>
          <w:szCs w:val="22"/>
          <w:lang w:val="sq-AL" w:eastAsia="en-US"/>
        </w:rPr>
        <w:t>Nëpunësi publik në institucionin publik për fëmijë vlerësohet në bazë të monitorimit të vazhdueshëm të punës nga nëpunësi publik epror i drejtpërdrejtë në institucion, pra nga personi drejtues i institucionit.</w:t>
      </w:r>
    </w:p>
    <w:p w14:paraId="354CB2B7"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Vlerësimi i nëpunësit publik përfundon jo më vonë se një muaj pas skadimit të gjashtë muajve për të cilët kryhet vlerësimi.</w:t>
      </w:r>
    </w:p>
    <w:p w14:paraId="5A70DE13"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Nëpunësit publikë të cilët, gjatë gjashtë muajve për të cilët po kryhet vlerësimi, kanë munguar në punë për më shumë se tre muaj (pushim mjekësor, pushim pa pagesë, etj.), si dhe nëpunësit publikë që janë punësuar për herë të parë dhe kanë punuar për më pak se tre muaj gjatë periudhës në të cilën po kryhet vlerësimi, nuk do të vlerësohen.</w:t>
      </w:r>
    </w:p>
    <w:p w14:paraId="37046674" w14:textId="77777777" w:rsidR="00670C9C" w:rsidRPr="00B15CA1" w:rsidRDefault="00670C9C" w:rsidP="00670C9C">
      <w:pPr>
        <w:spacing w:after="0" w:line="240" w:lineRule="auto"/>
        <w:jc w:val="both"/>
        <w:rPr>
          <w:rFonts w:ascii="StobiSerif Regular" w:hAnsi="StobiSerif Regular"/>
          <w:b/>
          <w:bCs/>
          <w:lang w:val="sq-AL"/>
        </w:rPr>
      </w:pPr>
    </w:p>
    <w:p w14:paraId="3EDB4B07"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28. Sa herë gjatë vitit vlerësohet nëpunësi publik?</w:t>
      </w:r>
    </w:p>
    <w:p w14:paraId="7DDA320B"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Vlerësimi kryhet si proces i vazhdueshëm gjashtëmujor i vlerësimit të rezultateve të punës dhe cilësive personale të personit të vlerësuar.</w:t>
      </w:r>
    </w:p>
    <w:p w14:paraId="36BEBC6B"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eastAsia="Calibri" w:hAnsi="StobiSerif Regular"/>
          <w:sz w:val="22"/>
          <w:szCs w:val="22"/>
          <w:lang w:val="sq-AL" w:eastAsia="en-US"/>
        </w:rPr>
        <w:t>Vlerësimi i nëpunësve publikë kryhet nga nëpunësi publik epror i drejtpërdrejtë, pra personi drejtues i institucionit</w:t>
      </w:r>
      <w:r w:rsidRPr="00B15CA1">
        <w:rPr>
          <w:rFonts w:ascii="StobiSerif Regular" w:hAnsi="StobiSerif Regular"/>
          <w:sz w:val="22"/>
          <w:szCs w:val="22"/>
          <w:lang w:val="sq-AL"/>
        </w:rPr>
        <w:t>.</w:t>
      </w:r>
    </w:p>
    <w:p w14:paraId="4E4F286A"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Vlerësimi i nëpunësve publikë kryhet në bazë të </w:t>
      </w:r>
      <w:proofErr w:type="spellStart"/>
      <w:r w:rsidRPr="00B15CA1">
        <w:rPr>
          <w:rFonts w:ascii="StobiSerif Regular" w:hAnsi="StobiSerif Regular"/>
          <w:sz w:val="22"/>
          <w:szCs w:val="22"/>
          <w:lang w:val="sq-AL"/>
        </w:rPr>
        <w:t>të</w:t>
      </w:r>
      <w:proofErr w:type="spellEnd"/>
      <w:r w:rsidRPr="00B15CA1">
        <w:rPr>
          <w:rFonts w:ascii="StobiSerif Regular" w:hAnsi="StobiSerif Regular"/>
          <w:sz w:val="22"/>
          <w:szCs w:val="22"/>
          <w:lang w:val="sq-AL"/>
        </w:rPr>
        <w:t xml:space="preserve"> dhënave që lidhen me rezultatet e punës së tyre dhe cilësitë personale që ata kanë demonstruar gjatë punës së tyre.</w:t>
      </w:r>
    </w:p>
    <w:p w14:paraId="4DCE58A7"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Metoda e vlerësimit të nëpunësve publikë në institucione rregullohet me një ligj të veçantë.</w:t>
      </w:r>
    </w:p>
    <w:p w14:paraId="002BD8F6"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Forma dhe përmbajtja e formularit të vlerësimit për nëpunësit publikë përcaktohen nga ministri.</w:t>
      </w:r>
    </w:p>
    <w:p w14:paraId="2D2F0420" w14:textId="77777777" w:rsidR="00670C9C" w:rsidRPr="00B15CA1" w:rsidRDefault="00670C9C" w:rsidP="00670C9C">
      <w:pPr>
        <w:spacing w:after="0" w:line="240" w:lineRule="auto"/>
        <w:jc w:val="both"/>
        <w:rPr>
          <w:rFonts w:ascii="StobiSerif Regular" w:hAnsi="StobiSerif Regular"/>
          <w:lang w:val="sq-AL"/>
        </w:rPr>
      </w:pPr>
    </w:p>
    <w:p w14:paraId="7FBE0049"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29. Çfarë përfshin vlerësimi i nëpunësit publik?</w:t>
      </w:r>
    </w:p>
    <w:p w14:paraId="371DF5BE"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Vendosja e objektivave të punës, monitorimi dhe mbledhja e të dhënave mbi </w:t>
      </w:r>
      <w:proofErr w:type="spellStart"/>
      <w:r w:rsidRPr="00B15CA1">
        <w:rPr>
          <w:rFonts w:ascii="StobiSerif Regular" w:hAnsi="StobiSerif Regular"/>
          <w:lang w:val="sq-AL"/>
        </w:rPr>
        <w:t>performancën</w:t>
      </w:r>
      <w:proofErr w:type="spellEnd"/>
      <w:r w:rsidRPr="00B15CA1">
        <w:rPr>
          <w:rFonts w:ascii="StobiSerif Regular" w:hAnsi="StobiSerif Regular"/>
          <w:lang w:val="sq-AL"/>
        </w:rPr>
        <w:t xml:space="preserve">, dhënia e udhëzimeve dhe këshillave për përmirësimin e </w:t>
      </w:r>
      <w:proofErr w:type="spellStart"/>
      <w:r w:rsidRPr="00B15CA1">
        <w:rPr>
          <w:rFonts w:ascii="StobiSerif Regular" w:hAnsi="StobiSerif Regular"/>
          <w:lang w:val="sq-AL"/>
        </w:rPr>
        <w:t>performancës</w:t>
      </w:r>
      <w:proofErr w:type="spellEnd"/>
      <w:r w:rsidRPr="00B15CA1">
        <w:rPr>
          <w:rFonts w:ascii="StobiSerif Regular" w:hAnsi="StobiSerif Regular"/>
          <w:lang w:val="sq-AL"/>
        </w:rPr>
        <w:t xml:space="preserve"> dhe </w:t>
      </w:r>
      <w:proofErr w:type="spellStart"/>
      <w:r w:rsidRPr="00B15CA1">
        <w:rPr>
          <w:rFonts w:ascii="StobiSerif Regular" w:hAnsi="StobiSerif Regular"/>
          <w:lang w:val="sq-AL"/>
        </w:rPr>
        <w:t>intervistimi</w:t>
      </w:r>
      <w:proofErr w:type="spellEnd"/>
      <w:r w:rsidRPr="00B15CA1">
        <w:rPr>
          <w:rFonts w:ascii="StobiSerif Regular" w:hAnsi="StobiSerif Regular"/>
          <w:lang w:val="sq-AL"/>
        </w:rPr>
        <w:t>.</w:t>
      </w:r>
    </w:p>
    <w:p w14:paraId="1369525E"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eastAsia="Calibri" w:hAnsi="StobiSerif Regular"/>
          <w:sz w:val="22"/>
          <w:szCs w:val="22"/>
          <w:lang w:val="sq-AL" w:eastAsia="en-US"/>
        </w:rPr>
        <w:t>Nëpunësi publik epror i drejtpërdrejtë që kryen vlerësimin është i detyruar të informojë drejtuesin e institucionit për vlerësimin e kryer. Institucioni është i detyruar të paraqesë raport mbi vlerësimet e kryera në ministri jo më vonë se një muaj pas skadimit të afatit të përmendur në Nenin 60, paragrafi (2) i Ligjit për Nëpunësit Publikë</w:t>
      </w:r>
      <w:r w:rsidRPr="00B15CA1">
        <w:rPr>
          <w:rFonts w:ascii="StobiSerif Regular" w:hAnsi="StobiSerif Regular"/>
          <w:sz w:val="22"/>
          <w:szCs w:val="22"/>
          <w:lang w:val="sq-AL"/>
        </w:rPr>
        <w:t>.</w:t>
      </w:r>
    </w:p>
    <w:p w14:paraId="4A89998B" w14:textId="77777777" w:rsidR="00670C9C" w:rsidRPr="00B15CA1" w:rsidRDefault="00670C9C" w:rsidP="00670C9C">
      <w:pPr>
        <w:tabs>
          <w:tab w:val="num" w:pos="720"/>
        </w:tabs>
        <w:spacing w:after="0" w:line="240" w:lineRule="auto"/>
        <w:jc w:val="both"/>
        <w:rPr>
          <w:rFonts w:ascii="StobiSerif Regular" w:hAnsi="StobiSerif Regular"/>
          <w:b/>
          <w:bCs/>
          <w:lang w:val="sq-AL"/>
        </w:rPr>
      </w:pPr>
    </w:p>
    <w:p w14:paraId="39F142DD" w14:textId="77777777" w:rsidR="00670C9C" w:rsidRPr="00B15CA1" w:rsidRDefault="00670C9C" w:rsidP="00670C9C">
      <w:pPr>
        <w:tabs>
          <w:tab w:val="num" w:pos="720"/>
        </w:tabs>
        <w:spacing w:after="0" w:line="240" w:lineRule="auto"/>
        <w:jc w:val="both"/>
        <w:rPr>
          <w:rFonts w:ascii="StobiSerif Regular" w:hAnsi="StobiSerif Regular"/>
          <w:b/>
          <w:bCs/>
          <w:lang w:val="sq-AL"/>
        </w:rPr>
      </w:pPr>
      <w:r w:rsidRPr="00B15CA1">
        <w:rPr>
          <w:rFonts w:ascii="StobiSerif Regular" w:hAnsi="StobiSerif Regular"/>
          <w:b/>
          <w:bCs/>
          <w:lang w:val="sq-AL"/>
        </w:rPr>
        <w:t>30. Cilët nëpunës publikë vlerësohen sipas ligjit?</w:t>
      </w:r>
    </w:p>
    <w:p w14:paraId="779EDDBE"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lang w:val="sq-AL"/>
        </w:rPr>
        <w:t>Të gjithë nëpunësit publikë të punësuar me të paktën gjashtë muaj përvojë pune në institucion.</w:t>
      </w:r>
    </w:p>
    <w:p w14:paraId="24ADAA7A" w14:textId="77777777" w:rsidR="00670C9C" w:rsidRPr="00B15CA1" w:rsidRDefault="00670C9C" w:rsidP="00670C9C">
      <w:pPr>
        <w:spacing w:after="0" w:line="240" w:lineRule="auto"/>
        <w:jc w:val="both"/>
        <w:rPr>
          <w:rFonts w:ascii="StobiSerif Regular" w:hAnsi="StobiSerif Regular"/>
          <w:b/>
          <w:bCs/>
          <w:lang w:val="sq-AL"/>
        </w:rPr>
      </w:pPr>
    </w:p>
    <w:p w14:paraId="3571C5E4"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31. Cilët punonjës nuk i nënshtrohen vlerësimit?</w:t>
      </w:r>
    </w:p>
    <w:p w14:paraId="68C17ED0"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lastRenderedPageBreak/>
        <w:t>Punonjësit që kanë qenë në pushim mjekësor për më shumë se tre muaj ose në pushim të papaguar, si dhe nëpunësit publikë që janë punësuar për herë të parë dhe kanë punuar për më pak se tre muaj.</w:t>
      </w:r>
    </w:p>
    <w:p w14:paraId="622ADA3C" w14:textId="77777777" w:rsidR="00670C9C" w:rsidRPr="00B15CA1" w:rsidRDefault="00670C9C" w:rsidP="00670C9C">
      <w:pPr>
        <w:spacing w:after="0" w:line="240" w:lineRule="auto"/>
        <w:jc w:val="both"/>
        <w:rPr>
          <w:rFonts w:ascii="StobiSerif Regular" w:hAnsi="StobiSerif Regular"/>
          <w:lang w:val="sq-AL"/>
        </w:rPr>
      </w:pPr>
    </w:p>
    <w:p w14:paraId="2103267C"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32.Në cilin afat duhet të përfundojë vlerësimi pas skadimit të periudhës 6-mujore?</w:t>
      </w:r>
    </w:p>
    <w:p w14:paraId="10E83219"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Pas skadimit të gjashtë muajve, vlerësimi i nëpunësit publik duhet të përfundojë brenda një muaji më së voni.</w:t>
      </w:r>
    </w:p>
    <w:p w14:paraId="36D6B4C3" w14:textId="77777777" w:rsidR="00670C9C" w:rsidRPr="00B15CA1" w:rsidRDefault="00670C9C" w:rsidP="00670C9C">
      <w:pPr>
        <w:pStyle w:val="NormalWeb"/>
        <w:spacing w:before="0" w:after="0"/>
        <w:jc w:val="both"/>
        <w:rPr>
          <w:rFonts w:ascii="StobiSerif Regular" w:hAnsi="StobiSerif Regular"/>
          <w:sz w:val="22"/>
          <w:szCs w:val="22"/>
          <w:lang w:val="sq-AL"/>
        </w:rPr>
      </w:pPr>
    </w:p>
    <w:p w14:paraId="65E161D9"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33. Kush e përcakton formën dhe përmbajtjen e formularit të vlerësimit?</w:t>
      </w:r>
    </w:p>
    <w:p w14:paraId="1273A6D7" w14:textId="77777777" w:rsidR="00670C9C" w:rsidRPr="00B15CA1" w:rsidRDefault="00670C9C" w:rsidP="00670C9C">
      <w:pPr>
        <w:shd w:val="clear" w:color="auto" w:fill="FFFFFF"/>
        <w:spacing w:after="0" w:line="240" w:lineRule="auto"/>
        <w:jc w:val="both"/>
        <w:rPr>
          <w:rFonts w:ascii="StobiSerif Regular" w:hAnsi="StobiSerif Regular"/>
          <w:lang w:val="sq-AL"/>
        </w:rPr>
      </w:pPr>
      <w:r w:rsidRPr="00B15CA1">
        <w:rPr>
          <w:rFonts w:ascii="StobiSerif Regular" w:hAnsi="StobiSerif Regular"/>
          <w:lang w:val="sq-AL"/>
        </w:rPr>
        <w:t xml:space="preserve">Formulari për vlerësimin e nëpunësit publik përmban: vulë të institucionit në të cilin është i punësuar nëpunësi publik me numër arkivi dhe datë; të dhëna themelore rreth nëpunësit publik (emri dhe mbiemri, data dhe vendi i lindjes, NVAQ, niveli dhe lloji i arsimit, pozicioni i punës, përvoja e punës dhe data që kur nëpunësi publik ka qenë në pozicionin e punës për të cilin po vlerësohet, periudha për të cilën po vlerësohet); të dhëna rreth objektivave të punës së nëpunësit publik për gjashtë muajt e mëparshëm (përshkrim i shkurtër i objektivave të punës, tre objektivat më të rëndësishëm të punës që ai duhet t'i kishte arritur në gjashtë muajt e mëparshëm, gjashtë aktivitete themelore më të rëndësishme të punës në gjashtë muajt e mëparshëm); të dhëna të tjera për gjashtë muajt e mëparshëm (mbi punën e kryer nga nëpunësi publik, mbi trajnimin që ka ndjekur, mbi shpërblimet që ka marrë, mbi masat disiplinore që i janë dhënë, mbi mungesat që ka pasur); të dhëna mbi vlerësimin e dhënë në një tabelë; vlerësim, vlerësim përfundimtar (numerik dhe përshkrues); objektivat e punës së nëpunësit publik për gjashtë muajt e ardhshëm (përshkrim i shkurtër i objektivave të punës, tre objektivat më të rëndësishëm të punës që duhen arritur në gjashtë muajt e ardhshëm, gjashtë aktivitetet bazë më të rëndësishme të punës për gjashtë muajt e ardhshëm); komente (të vlerësuesit dhe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vlerësuarit); nënshkrimet e vlerësuesit dhe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vlerësuarit dhe vend për vulën e institucionit.</w:t>
      </w:r>
    </w:p>
    <w:p w14:paraId="79D433E2" w14:textId="77777777" w:rsidR="00670C9C" w:rsidRPr="00B15CA1" w:rsidRDefault="00670C9C" w:rsidP="00670C9C">
      <w:pPr>
        <w:shd w:val="clear" w:color="auto" w:fill="FFFFFF"/>
        <w:tabs>
          <w:tab w:val="left" w:pos="624"/>
        </w:tabs>
        <w:spacing w:after="0" w:line="240" w:lineRule="auto"/>
        <w:jc w:val="both"/>
        <w:rPr>
          <w:rFonts w:ascii="StobiSerif Regular" w:hAnsi="StobiSerif Regular"/>
          <w:spacing w:val="-1"/>
          <w:lang w:val="sq-AL"/>
        </w:rPr>
      </w:pPr>
      <w:r w:rsidRPr="00B15CA1">
        <w:rPr>
          <w:rFonts w:ascii="StobiSerif Regular" w:hAnsi="StobiSerif Regular"/>
          <w:lang w:val="sq-AL"/>
        </w:rPr>
        <w:t xml:space="preserve">Formulari i vlerësimit është në dispozicion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vlerësuarit, vlerësuesit, strukturës organizative për burimet njerëzore në institucion dhe Agjencisë për Administratë kur zgjidhen ankesat bazuar në vlerësim.</w:t>
      </w:r>
    </w:p>
    <w:p w14:paraId="5CD764A1"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Forma dhe përmbajtja e formularit të vlerësimit të shërbimit publik përcaktohen nga Ministri i Shoqërisë Informatike dhe Administratës.</w:t>
      </w:r>
    </w:p>
    <w:p w14:paraId="4E3C5452" w14:textId="77777777" w:rsidR="00670C9C" w:rsidRPr="00B15CA1" w:rsidRDefault="00670C9C" w:rsidP="00670C9C">
      <w:pPr>
        <w:spacing w:after="0" w:line="240" w:lineRule="auto"/>
        <w:jc w:val="both"/>
        <w:rPr>
          <w:rFonts w:ascii="StobiSerif Regular" w:hAnsi="StobiSerif Regular"/>
          <w:b/>
          <w:bCs/>
          <w:lang w:val="sq-AL"/>
        </w:rPr>
      </w:pPr>
    </w:p>
    <w:p w14:paraId="7B7BB3D7"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 xml:space="preserve">34. Kush dhe kur e kryen vlerësimin e nëpunësit administrativ? </w:t>
      </w:r>
    </w:p>
    <w:p w14:paraId="53AF281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Gjatë gjithë periudhës së monitorimit të punës së nëpunësit publik, procesi dokumentohet dhe në intervistë jepet vlerësim numerik dhe përshkrues në përputhje me kriteret.</w:t>
      </w:r>
    </w:p>
    <w:p w14:paraId="01A1738B" w14:textId="412E582D"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Vlerësimi i nëpunësit administrativ kryhet nga vlerësues</w:t>
      </w:r>
      <w:r w:rsidR="00CE0C91" w:rsidRPr="00B15CA1">
        <w:rPr>
          <w:rFonts w:ascii="StobiSerif Regular" w:hAnsi="StobiSerif Regular"/>
          <w:lang w:val="sq-AL"/>
        </w:rPr>
        <w:t>i</w:t>
      </w:r>
      <w:r w:rsidRPr="00B15CA1">
        <w:rPr>
          <w:rFonts w:ascii="StobiSerif Regular" w:hAnsi="StobiSerif Regular"/>
          <w:lang w:val="sq-AL"/>
        </w:rPr>
        <w:t xml:space="preserve"> dhe vlerësues të tjerë, një herë në vit, jo më vonë se 1 dhjetori i vitit aktual.</w:t>
      </w:r>
    </w:p>
    <w:p w14:paraId="29DA3AAB" w14:textId="77777777" w:rsidR="00670C9C" w:rsidRPr="00B15CA1" w:rsidRDefault="00670C9C" w:rsidP="00670C9C">
      <w:pPr>
        <w:spacing w:after="0" w:line="240" w:lineRule="auto"/>
        <w:jc w:val="both"/>
        <w:rPr>
          <w:rFonts w:ascii="StobiSerif Regular" w:hAnsi="StobiSerif Regular"/>
          <w:b/>
          <w:bCs/>
          <w:lang w:val="sq-AL"/>
        </w:rPr>
      </w:pPr>
    </w:p>
    <w:p w14:paraId="34097B2E" w14:textId="134A97A4"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35. Brenda cilit afat institucioni është i detyruar të depozito</w:t>
      </w:r>
      <w:r w:rsidR="00994C8B" w:rsidRPr="00B15CA1">
        <w:rPr>
          <w:rFonts w:ascii="StobiSerif Regular" w:hAnsi="StobiSerif Regular"/>
          <w:b/>
          <w:bCs/>
          <w:lang w:val="sq-AL"/>
        </w:rPr>
        <w:t>jë</w:t>
      </w:r>
      <w:r w:rsidRPr="00B15CA1">
        <w:rPr>
          <w:rFonts w:ascii="StobiSerif Regular" w:hAnsi="StobiSerif Regular"/>
          <w:b/>
          <w:bCs/>
          <w:lang w:val="sq-AL"/>
        </w:rPr>
        <w:t xml:space="preserve"> raport vlerësimi në MSHIA pas përfundimit të vlerësimit?</w:t>
      </w:r>
    </w:p>
    <w:p w14:paraId="6AC75682" w14:textId="5F992F86"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lastRenderedPageBreak/>
        <w:t xml:space="preserve">Periudha e vlerësimit të nëpunësit publik përfundon me </w:t>
      </w:r>
      <w:r w:rsidR="00853380" w:rsidRPr="00B15CA1">
        <w:rPr>
          <w:rFonts w:ascii="StobiSerif Regular" w:hAnsi="StobiSerif Regular"/>
          <w:lang w:val="sq-AL"/>
        </w:rPr>
        <w:t>përfundimin</w:t>
      </w:r>
      <w:r w:rsidRPr="00B15CA1">
        <w:rPr>
          <w:rFonts w:ascii="StobiSerif Regular" w:hAnsi="StobiSerif Regular"/>
          <w:lang w:val="sq-AL"/>
        </w:rPr>
        <w:t xml:space="preserve"> e ditës së fundit të muajit që pason periudhën gjashtëmujore. Institucioni është i detyruar të depozitojë raport mbi vlerësimin në MSHIA brenda 1 muaji pas përfundimit të vlerësimit.</w:t>
      </w:r>
    </w:p>
    <w:p w14:paraId="7C4EA3A9" w14:textId="77777777" w:rsidR="00670C9C" w:rsidRPr="00B15CA1" w:rsidRDefault="00670C9C" w:rsidP="00670C9C">
      <w:pPr>
        <w:spacing w:after="0" w:line="240" w:lineRule="auto"/>
        <w:jc w:val="both"/>
        <w:rPr>
          <w:rFonts w:ascii="StobiSerif Regular" w:hAnsi="StobiSerif Regular"/>
          <w:b/>
          <w:bCs/>
          <w:lang w:val="sq-AL"/>
        </w:rPr>
      </w:pPr>
    </w:p>
    <w:p w14:paraId="6FE97850"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36. Kush e përcakton formën dhe përmbajtjen e raportit të vlerësimit?</w:t>
      </w:r>
    </w:p>
    <w:p w14:paraId="6AB980E2" w14:textId="77777777" w:rsidR="00670C9C" w:rsidRPr="00B15CA1" w:rsidRDefault="00670C9C" w:rsidP="00670C9C">
      <w:pPr>
        <w:shd w:val="clear" w:color="auto" w:fill="FFFFFF"/>
        <w:spacing w:after="0" w:line="240" w:lineRule="auto"/>
        <w:ind w:right="32"/>
        <w:jc w:val="both"/>
        <w:rPr>
          <w:rFonts w:ascii="StobiSerif Regular" w:hAnsi="StobiSerif Regular"/>
          <w:lang w:val="sq-AL"/>
        </w:rPr>
      </w:pPr>
      <w:r w:rsidRPr="00B15CA1">
        <w:rPr>
          <w:rFonts w:ascii="StobiSerif Regular" w:hAnsi="StobiSerif Regular"/>
          <w:lang w:val="sq-AL"/>
        </w:rPr>
        <w:t>Rregullorja përcakton formën dhe përmbajtjen e Raportit mbi vlerësimet e nëpunësve publikë (në tekstin e mëtejshëm: Raporti).</w:t>
      </w:r>
    </w:p>
    <w:p w14:paraId="699246A0" w14:textId="77777777" w:rsidR="00670C9C" w:rsidRPr="00B15CA1" w:rsidRDefault="00670C9C" w:rsidP="00670C9C">
      <w:pPr>
        <w:shd w:val="clear" w:color="auto" w:fill="FFFFFF"/>
        <w:tabs>
          <w:tab w:val="left" w:pos="-180"/>
        </w:tabs>
        <w:spacing w:after="0" w:line="240" w:lineRule="auto"/>
        <w:ind w:right="32"/>
        <w:jc w:val="both"/>
        <w:rPr>
          <w:rFonts w:ascii="StobiSerif Regular" w:hAnsi="StobiSerif Regular"/>
          <w:lang w:val="sq-AL"/>
        </w:rPr>
      </w:pPr>
      <w:r w:rsidRPr="00B15CA1">
        <w:rPr>
          <w:rFonts w:ascii="StobiSerif Regular" w:hAnsi="StobiSerif Regular"/>
          <w:lang w:val="sq-AL"/>
        </w:rPr>
        <w:t>Raporti ofron të dhëna dhe informacione mbi vlerësimet e nëpunësve publikë.</w:t>
      </w:r>
    </w:p>
    <w:p w14:paraId="2BAC50E0" w14:textId="77777777" w:rsidR="00670C9C" w:rsidRPr="00B15CA1" w:rsidRDefault="00670C9C" w:rsidP="00670C9C">
      <w:pPr>
        <w:widowControl w:val="0"/>
        <w:shd w:val="clear" w:color="auto" w:fill="FFFFFF"/>
        <w:tabs>
          <w:tab w:val="left" w:pos="658"/>
        </w:tabs>
        <w:autoSpaceDE w:val="0"/>
        <w:autoSpaceDN w:val="0"/>
        <w:adjustRightInd w:val="0"/>
        <w:spacing w:after="0" w:line="240" w:lineRule="auto"/>
        <w:ind w:right="32"/>
        <w:jc w:val="both"/>
        <w:rPr>
          <w:rFonts w:ascii="StobiSerif Regular" w:hAnsi="StobiSerif Regular"/>
          <w:lang w:val="sq-AL"/>
        </w:rPr>
      </w:pPr>
      <w:r w:rsidRPr="00B15CA1">
        <w:rPr>
          <w:rFonts w:ascii="StobiSerif Regular" w:hAnsi="StobiSerif Regular"/>
          <w:lang w:val="sq-AL"/>
        </w:rPr>
        <w:t>Pas përfundimit të vlerësimit, Raporti i nënshkruar nga drejtuesi i institucionit i depozitohet pranë Ministrisë së Shoqërisë Informatike dhe Administratës.</w:t>
      </w:r>
    </w:p>
    <w:p w14:paraId="0CA778AB" w14:textId="77777777" w:rsidR="00670C9C" w:rsidRPr="00B15CA1" w:rsidRDefault="00670C9C" w:rsidP="00670C9C">
      <w:pPr>
        <w:widowControl w:val="0"/>
        <w:shd w:val="clear" w:color="auto" w:fill="FFFFFF"/>
        <w:tabs>
          <w:tab w:val="left" w:pos="658"/>
        </w:tabs>
        <w:autoSpaceDE w:val="0"/>
        <w:autoSpaceDN w:val="0"/>
        <w:adjustRightInd w:val="0"/>
        <w:spacing w:after="0" w:line="240" w:lineRule="auto"/>
        <w:ind w:right="32"/>
        <w:jc w:val="both"/>
        <w:rPr>
          <w:rFonts w:ascii="StobiSerif Regular" w:hAnsi="StobiSerif Regular"/>
          <w:spacing w:val="-6"/>
          <w:lang w:val="sq-AL"/>
        </w:rPr>
      </w:pPr>
      <w:r w:rsidRPr="00B15CA1">
        <w:rPr>
          <w:rFonts w:ascii="StobiSerif Regular" w:hAnsi="StobiSerif Regular"/>
          <w:lang w:val="sq-AL"/>
        </w:rPr>
        <w:t>Nëse ka ndryshime në vlerësime si rezultat i vendimit mbi ankesën e vlerësimit, ndryshimi në Raport depozitohet pranë Ministrisë së Shoqërisë Informatike dhe Administratës.</w:t>
      </w:r>
    </w:p>
    <w:p w14:paraId="0FCD030D" w14:textId="6B138F95" w:rsidR="00670C9C" w:rsidRPr="00B15CA1" w:rsidRDefault="00670C9C" w:rsidP="00670C9C">
      <w:pPr>
        <w:shd w:val="clear" w:color="auto" w:fill="FFFFFF"/>
        <w:tabs>
          <w:tab w:val="left" w:pos="624"/>
        </w:tabs>
        <w:spacing w:after="0" w:line="240" w:lineRule="auto"/>
        <w:ind w:right="32"/>
        <w:jc w:val="both"/>
        <w:rPr>
          <w:rFonts w:ascii="StobiSerif Regular" w:hAnsi="StobiSerif Regular"/>
          <w:spacing w:val="-1"/>
          <w:lang w:val="sq-AL"/>
        </w:rPr>
      </w:pPr>
      <w:r w:rsidRPr="00B15CA1">
        <w:rPr>
          <w:rFonts w:ascii="StobiSerif Regular" w:hAnsi="StobiSerif Regular"/>
          <w:lang w:val="sq-AL"/>
        </w:rPr>
        <w:t xml:space="preserve">Formulari i Raportit përmban: vulë të institucionit në të cilin janë të punësuar nëpunësit publikë me numër arkivor dhe datë, të dhëna mbi numrin dhe përqindjen e nëpunësve publikë të vlerësuar dhe të pavlerësuar, arsyet e </w:t>
      </w:r>
      <w:proofErr w:type="spellStart"/>
      <w:r w:rsidRPr="00B15CA1">
        <w:rPr>
          <w:rFonts w:ascii="StobiSerif Regular" w:hAnsi="StobiSerif Regular"/>
          <w:lang w:val="sq-AL"/>
        </w:rPr>
        <w:t>mosvlerësimit</w:t>
      </w:r>
      <w:proofErr w:type="spellEnd"/>
      <w:r w:rsidRPr="00B15CA1">
        <w:rPr>
          <w:rFonts w:ascii="StobiSerif Regular" w:hAnsi="StobiSerif Regular"/>
          <w:lang w:val="sq-AL"/>
        </w:rPr>
        <w:t xml:space="preserve">, të dhëna mbi numrin dhe përqindjen e vlerësimeve individuale, të dhëna mbi vështirësitë e mundshme në vlerësim dhe propozimet për eliminimin e tyre, të dhëna mbi numrin dhe përqindjen e ankesave të paraqitura në Agjencinë për Administratë dhe mbi numrin e ankesave të pranuara, komente të tjera, si dhe paraqitje </w:t>
      </w:r>
      <w:r w:rsidR="00994C8B" w:rsidRPr="00B15CA1">
        <w:rPr>
          <w:rFonts w:ascii="StobiSerif Regular" w:hAnsi="StobiSerif Regular"/>
          <w:lang w:val="sq-AL"/>
        </w:rPr>
        <w:t>tabelore</w:t>
      </w:r>
      <w:r w:rsidRPr="00B15CA1">
        <w:rPr>
          <w:rFonts w:ascii="StobiSerif Regular" w:hAnsi="StobiSerif Regular"/>
          <w:lang w:val="sq-AL"/>
        </w:rPr>
        <w:t xml:space="preserve"> të vlerësimeve të nëpunësve publikë (numri i serisë, emri dhe mbiemri, NVAQ, pozicioni i punës, vlerësimi - numerik dhe përshkrues, nënshkrimi i drejtuesit në institucion dhe vendi për vulë).</w:t>
      </w:r>
    </w:p>
    <w:p w14:paraId="46FAD5C6" w14:textId="77777777" w:rsidR="00670C9C" w:rsidRPr="00B15CA1" w:rsidRDefault="00670C9C" w:rsidP="00670C9C">
      <w:pPr>
        <w:shd w:val="clear" w:color="auto" w:fill="FFFFFF"/>
        <w:tabs>
          <w:tab w:val="left" w:pos="624"/>
        </w:tabs>
        <w:spacing w:after="0" w:line="240" w:lineRule="auto"/>
        <w:ind w:right="32"/>
        <w:jc w:val="both"/>
        <w:rPr>
          <w:rFonts w:ascii="StobiSerif Regular" w:hAnsi="StobiSerif Regular"/>
          <w:lang w:val="sq-AL"/>
        </w:rPr>
      </w:pPr>
      <w:r w:rsidRPr="00B15CA1">
        <w:rPr>
          <w:rFonts w:ascii="StobiSerif Regular" w:hAnsi="StobiSerif Regular"/>
          <w:lang w:val="sq-AL"/>
        </w:rPr>
        <w:t>Formulari i përmendur në paragrafin (1) të këtij neni është dhënë në Shtojcën Nr. 1 dhe është pjesë integrale e këtyre rregulloreve.</w:t>
      </w:r>
    </w:p>
    <w:p w14:paraId="1FE7F4C8" w14:textId="77777777" w:rsidR="00670C9C" w:rsidRPr="00B15CA1" w:rsidRDefault="00670C9C" w:rsidP="00670C9C">
      <w:pPr>
        <w:spacing w:after="0" w:line="240" w:lineRule="auto"/>
        <w:jc w:val="both"/>
        <w:rPr>
          <w:rFonts w:ascii="StobiSerif Regular" w:hAnsi="StobiSerif Regular"/>
          <w:lang w:val="sq-AL"/>
        </w:rPr>
      </w:pPr>
    </w:p>
    <w:p w14:paraId="20A66D0E"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Forma dhe përmbajtja e raportit të vlerësimit përcaktohen nga ministri i Shoqërisë Informatike dhe Administratës.</w:t>
      </w:r>
    </w:p>
    <w:p w14:paraId="2BB2881B" w14:textId="77777777" w:rsidR="00670C9C" w:rsidRPr="00B15CA1" w:rsidRDefault="00670C9C" w:rsidP="00670C9C">
      <w:pPr>
        <w:spacing w:after="0" w:line="240" w:lineRule="auto"/>
        <w:jc w:val="both"/>
        <w:rPr>
          <w:rFonts w:ascii="StobiSerif Regular" w:hAnsi="StobiSerif Regular"/>
          <w:b/>
          <w:bCs/>
          <w:lang w:val="sq-AL"/>
        </w:rPr>
      </w:pPr>
    </w:p>
    <w:p w14:paraId="7B1C3B5D"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37. Pranë kujt duhet depozitohet Ankesa ndaj vlerësimit dhe brenda cilit afat?</w:t>
      </w:r>
    </w:p>
    <w:p w14:paraId="051E4A89"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Pas marrjes së formularit të vlerësimit, nëpunësi publik ka të drejtë të apelojë vlerësimin numerik dhe përshkrues të dhënë në Agjencinë e Administratës. Brenda Agjencisë së Administratës është krijuar Komisioni për të vendosur mbi ankesat e nëpunësve publikë të depozituara mbi këtë bazë.</w:t>
      </w:r>
    </w:p>
    <w:p w14:paraId="761E2509"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Nëpunësi civil i pakënaqur me vlerësimin mund të depozitojë ankesë pranë Agjencisë për Administratë brenda 8 ditëve nga data e vlerësimit. Agjencia për Administratë është e detyruar të veprojë në lidhje me ankesën dhe të vendosë brenda 15 ditëve nga data e marrjes së ankesës.</w:t>
      </w:r>
    </w:p>
    <w:p w14:paraId="7D7FBE1B" w14:textId="77777777" w:rsidR="00670C9C" w:rsidRPr="00B15CA1" w:rsidRDefault="00670C9C" w:rsidP="00670C9C">
      <w:pPr>
        <w:widowControl w:val="0"/>
        <w:autoSpaceDE w:val="0"/>
        <w:autoSpaceDN w:val="0"/>
        <w:adjustRightInd w:val="0"/>
        <w:spacing w:after="0" w:line="240" w:lineRule="auto"/>
        <w:jc w:val="both"/>
        <w:rPr>
          <w:rFonts w:ascii="StobiSerif Regular" w:hAnsi="StobiSerif Regular"/>
          <w:lang w:val="sq-AL"/>
        </w:rPr>
      </w:pPr>
    </w:p>
    <w:p w14:paraId="12F384E6" w14:textId="612061EE" w:rsidR="00670C9C" w:rsidRPr="00B15CA1" w:rsidRDefault="00670C9C" w:rsidP="00670C9C">
      <w:pPr>
        <w:spacing w:after="0" w:line="240" w:lineRule="auto"/>
        <w:jc w:val="both"/>
        <w:rPr>
          <w:rFonts w:ascii="StobiSerif Regular" w:hAnsi="StobiSerif Regular" w:cs="Arial"/>
          <w:b/>
          <w:bCs/>
          <w:i/>
          <w:u w:val="single"/>
          <w:lang w:val="sq-AL"/>
        </w:rPr>
      </w:pPr>
      <w:r w:rsidRPr="00B15CA1">
        <w:rPr>
          <w:rFonts w:ascii="StobiSerif Regular" w:hAnsi="StobiSerif Regular" w:cs="Arial"/>
          <w:b/>
          <w:bCs/>
          <w:lang w:val="sq-AL"/>
        </w:rPr>
        <w:t xml:space="preserve">Menaxhimi i </w:t>
      </w:r>
      <w:proofErr w:type="spellStart"/>
      <w:r w:rsidRPr="00B15CA1">
        <w:rPr>
          <w:rFonts w:ascii="StobiSerif Regular" w:hAnsi="StobiSerif Regular" w:cs="Arial"/>
          <w:b/>
          <w:bCs/>
          <w:lang w:val="sq-AL"/>
        </w:rPr>
        <w:t>performancës</w:t>
      </w:r>
      <w:proofErr w:type="spellEnd"/>
      <w:r w:rsidRPr="00B15CA1">
        <w:rPr>
          <w:rFonts w:ascii="StobiSerif Regular" w:hAnsi="StobiSerif Regular" w:cs="Arial"/>
          <w:b/>
          <w:bCs/>
          <w:lang w:val="sq-AL"/>
        </w:rPr>
        <w:t xml:space="preserve"> </w:t>
      </w:r>
      <w:r w:rsidR="00CE4633" w:rsidRPr="00B15CA1">
        <w:rPr>
          <w:rFonts w:ascii="StobiSerif Regular" w:hAnsi="StobiSerif Regular" w:cs="Arial"/>
          <w:b/>
          <w:bCs/>
          <w:lang w:val="sq-AL"/>
        </w:rPr>
        <w:t xml:space="preserve">së punës </w:t>
      </w:r>
      <w:r w:rsidRPr="00B15CA1">
        <w:rPr>
          <w:rFonts w:ascii="StobiSerif Regular" w:hAnsi="StobiSerif Regular" w:cs="Arial"/>
          <w:b/>
          <w:bCs/>
          <w:lang w:val="sq-AL"/>
        </w:rPr>
        <w:t>së punonjësve</w:t>
      </w:r>
      <w:r w:rsidRPr="00B15CA1">
        <w:rPr>
          <w:rFonts w:ascii="StobiSerif Regular" w:hAnsi="StobiSerif Regular"/>
          <w:b/>
          <w:bCs/>
          <w:lang w:val="sq-AL"/>
        </w:rPr>
        <w:tab/>
      </w:r>
    </w:p>
    <w:p w14:paraId="233E2267" w14:textId="1161BB8B"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Menaxhimi i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së </w:t>
      </w:r>
      <w:r w:rsidR="00CE4633" w:rsidRPr="00B15CA1">
        <w:rPr>
          <w:rFonts w:ascii="StobiSerif Regular" w:hAnsi="StobiSerif Regular" w:cs="Arial"/>
          <w:lang w:val="sq-AL"/>
        </w:rPr>
        <w:t xml:space="preserve">punës së </w:t>
      </w:r>
      <w:r w:rsidRPr="00B15CA1">
        <w:rPr>
          <w:rFonts w:ascii="StobiSerif Regular" w:hAnsi="StobiSerif Regular" w:cs="Arial"/>
          <w:lang w:val="sq-AL"/>
        </w:rPr>
        <w:t xml:space="preserve">punonjësve është një nga proceset më të rëndësishme në menaxhimin e burimeve njerëzore. Me zbatimin adekuat, procesi mund të jetë mjet efektiv menaxhimi për krijimin e një mjedisi pune në të cilin </w:t>
      </w:r>
      <w:r w:rsidRPr="00B15CA1">
        <w:rPr>
          <w:rFonts w:ascii="StobiSerif Regular" w:hAnsi="StobiSerif Regular" w:cs="Arial"/>
          <w:lang w:val="sq-AL"/>
        </w:rPr>
        <w:lastRenderedPageBreak/>
        <w:t>punonjësit mund të kryejnë detyra pune duke përdorur aftësitë dhe shkathtësitë e tyre.</w:t>
      </w:r>
    </w:p>
    <w:p w14:paraId="21BAA1C3"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Procesi i Menaxhimit të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përfshin të gjithë sistemin e punës që fillon me përcaktimin e punës dhe vazhdon derisa punonjësi të largohet nga puna. Menaxhimi i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përfshin:</w:t>
      </w:r>
    </w:p>
    <w:p w14:paraId="0FDC6F3D" w14:textId="77777777" w:rsidR="00670C9C" w:rsidRPr="00B15CA1" w:rsidRDefault="00670C9C" w:rsidP="00670C9C">
      <w:pPr>
        <w:numPr>
          <w:ilvl w:val="0"/>
          <w:numId w:val="31"/>
        </w:num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Zhvillimi i përshkrimit të plotë dhe të detajuar të punës </w:t>
      </w:r>
    </w:p>
    <w:p w14:paraId="16A42FE2" w14:textId="18970456" w:rsidR="00670C9C" w:rsidRPr="00B15CA1" w:rsidRDefault="00670C9C" w:rsidP="00670C9C">
      <w:pPr>
        <w:numPr>
          <w:ilvl w:val="0"/>
          <w:numId w:val="31"/>
        </w:numPr>
        <w:spacing w:after="0" w:line="240" w:lineRule="auto"/>
        <w:jc w:val="both"/>
        <w:rPr>
          <w:rFonts w:ascii="StobiSerif Regular" w:hAnsi="StobiSerif Regular" w:cs="Arial"/>
          <w:lang w:val="sq-AL"/>
        </w:rPr>
      </w:pPr>
      <w:r w:rsidRPr="00B15CA1">
        <w:rPr>
          <w:rFonts w:ascii="StobiSerif Regular" w:hAnsi="StobiSerif Regular" w:cs="Arial"/>
          <w:lang w:val="sq-AL"/>
        </w:rPr>
        <w:t>Përzgjedhja e punonjësve të përshtatshëm nëpërmjet zbatimit të procedurave selek</w:t>
      </w:r>
      <w:r w:rsidR="00994C8B" w:rsidRPr="00B15CA1">
        <w:rPr>
          <w:rFonts w:ascii="StobiSerif Regular" w:hAnsi="StobiSerif Regular" w:cs="Arial"/>
          <w:lang w:val="sq-AL"/>
        </w:rPr>
        <w:t>sionuese</w:t>
      </w:r>
    </w:p>
    <w:p w14:paraId="33CDB7D6" w14:textId="77777777" w:rsidR="00670C9C" w:rsidRPr="00B15CA1" w:rsidRDefault="00670C9C" w:rsidP="00670C9C">
      <w:pPr>
        <w:numPr>
          <w:ilvl w:val="0"/>
          <w:numId w:val="31"/>
        </w:num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Negocimi i kërkesave dhe arritjeve bazuar në standardet, rezultatet dhe masat e </w:t>
      </w:r>
      <w:proofErr w:type="spellStart"/>
      <w:r w:rsidRPr="00B15CA1">
        <w:rPr>
          <w:rFonts w:ascii="StobiSerif Regular" w:hAnsi="StobiSerif Regular" w:cs="Arial"/>
          <w:lang w:val="sq-AL"/>
        </w:rPr>
        <w:t>performancës</w:t>
      </w:r>
      <w:proofErr w:type="spellEnd"/>
    </w:p>
    <w:p w14:paraId="76125233" w14:textId="77777777" w:rsidR="00670C9C" w:rsidRPr="00B15CA1" w:rsidRDefault="00670C9C" w:rsidP="00670C9C">
      <w:pPr>
        <w:numPr>
          <w:ilvl w:val="0"/>
          <w:numId w:val="31"/>
        </w:numPr>
        <w:spacing w:after="0" w:line="240" w:lineRule="auto"/>
        <w:jc w:val="both"/>
        <w:rPr>
          <w:rFonts w:ascii="StobiSerif Regular" w:hAnsi="StobiSerif Regular" w:cs="Arial"/>
          <w:lang w:val="sq-AL"/>
        </w:rPr>
      </w:pPr>
      <w:bookmarkStart w:id="24" w:name="_Hlk201788665"/>
      <w:r w:rsidRPr="00B15CA1">
        <w:rPr>
          <w:rFonts w:ascii="StobiSerif Regular" w:hAnsi="StobiSerif Regular" w:cs="Arial"/>
          <w:lang w:val="sq-AL"/>
        </w:rPr>
        <w:t xml:space="preserve">Sigurimi </w:t>
      </w:r>
      <w:bookmarkEnd w:id="24"/>
      <w:r w:rsidRPr="00B15CA1">
        <w:rPr>
          <w:rFonts w:ascii="StobiSerif Regular" w:hAnsi="StobiSerif Regular" w:cs="Arial"/>
          <w:lang w:val="sq-AL"/>
        </w:rPr>
        <w:t>i orientimit, edukimit dhe trajnimit efektiv</w:t>
      </w:r>
    </w:p>
    <w:p w14:paraId="37E856FA" w14:textId="77777777" w:rsidR="00670C9C" w:rsidRPr="00B15CA1" w:rsidRDefault="00670C9C" w:rsidP="00670C9C">
      <w:pPr>
        <w:numPr>
          <w:ilvl w:val="0"/>
          <w:numId w:val="31"/>
        </w:numPr>
        <w:spacing w:after="0" w:line="240" w:lineRule="auto"/>
        <w:jc w:val="both"/>
        <w:rPr>
          <w:rFonts w:ascii="StobiSerif Regular" w:hAnsi="StobiSerif Regular" w:cs="Arial"/>
          <w:lang w:val="sq-AL"/>
        </w:rPr>
      </w:pPr>
      <w:r w:rsidRPr="00B15CA1">
        <w:rPr>
          <w:rFonts w:ascii="StobiSerif Regular" w:hAnsi="StobiSerif Regular" w:cs="Arial"/>
          <w:lang w:val="sq-AL"/>
        </w:rPr>
        <w:t>Sigurimi i trajnimeve dhe reagimeve të vazhdueshme</w:t>
      </w:r>
    </w:p>
    <w:p w14:paraId="675D96C0" w14:textId="4071B46F" w:rsidR="00670C9C" w:rsidRPr="00B15CA1" w:rsidRDefault="00670C9C" w:rsidP="00670C9C">
      <w:pPr>
        <w:numPr>
          <w:ilvl w:val="0"/>
          <w:numId w:val="31"/>
        </w:num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Realizimi </w:t>
      </w:r>
      <w:r w:rsidR="00CE4633" w:rsidRPr="00B15CA1">
        <w:rPr>
          <w:rFonts w:ascii="StobiSerif Regular" w:hAnsi="StobiSerif Regular" w:cs="Arial"/>
          <w:lang w:val="sq-AL"/>
        </w:rPr>
        <w:t>i</w:t>
      </w:r>
      <w:r w:rsidRPr="00B15CA1">
        <w:rPr>
          <w:rFonts w:ascii="StobiSerif Regular" w:hAnsi="StobiSerif Regular" w:cs="Arial"/>
          <w:lang w:val="sq-AL"/>
        </w:rPr>
        <w:t xml:space="preserve"> diskutimeve tremujore mbi progresin e </w:t>
      </w:r>
      <w:proofErr w:type="spellStart"/>
      <w:r w:rsidRPr="00B15CA1">
        <w:rPr>
          <w:rFonts w:ascii="StobiSerif Regular" w:hAnsi="StobiSerif Regular" w:cs="Arial"/>
          <w:lang w:val="sq-AL"/>
        </w:rPr>
        <w:t>performancës</w:t>
      </w:r>
      <w:proofErr w:type="spellEnd"/>
    </w:p>
    <w:p w14:paraId="0C6D2D1A" w14:textId="77777777" w:rsidR="00670C9C" w:rsidRPr="00B15CA1" w:rsidRDefault="00670C9C" w:rsidP="00670C9C">
      <w:pPr>
        <w:numPr>
          <w:ilvl w:val="0"/>
          <w:numId w:val="31"/>
        </w:numPr>
        <w:spacing w:after="0" w:line="240" w:lineRule="auto"/>
        <w:jc w:val="both"/>
        <w:rPr>
          <w:rFonts w:ascii="StobiSerif Regular" w:hAnsi="StobiSerif Regular" w:cs="Arial"/>
          <w:lang w:val="sq-AL"/>
        </w:rPr>
      </w:pPr>
      <w:r w:rsidRPr="00B15CA1">
        <w:rPr>
          <w:rFonts w:ascii="StobiSerif Regular" w:hAnsi="StobiSerif Regular" w:cs="Arial"/>
          <w:lang w:val="sq-AL"/>
        </w:rPr>
        <w:t>Hartimi i një sistemi adekuat për shpërblimin e punonjësve për arritjet e tyre</w:t>
      </w:r>
    </w:p>
    <w:p w14:paraId="536800C2" w14:textId="77777777" w:rsidR="00670C9C" w:rsidRPr="00B15CA1" w:rsidRDefault="00670C9C" w:rsidP="00670C9C">
      <w:pPr>
        <w:numPr>
          <w:ilvl w:val="0"/>
          <w:numId w:val="31"/>
        </w:numPr>
        <w:spacing w:after="0" w:line="240" w:lineRule="auto"/>
        <w:jc w:val="both"/>
        <w:rPr>
          <w:rFonts w:ascii="StobiSerif Regular" w:hAnsi="StobiSerif Regular" w:cs="Arial"/>
          <w:lang w:val="sq-AL"/>
        </w:rPr>
      </w:pPr>
      <w:r w:rsidRPr="00B15CA1">
        <w:rPr>
          <w:rFonts w:ascii="StobiSerif Regular" w:hAnsi="StobiSerif Regular" w:cs="Arial"/>
          <w:lang w:val="sq-AL"/>
        </w:rPr>
        <w:t>Ofrimi i mundësive për ngritje në detyrë dhe zhvillim karriere të punonjësve</w:t>
      </w:r>
    </w:p>
    <w:p w14:paraId="57F1E2CC" w14:textId="77777777" w:rsidR="00670C9C" w:rsidRPr="00B15CA1" w:rsidRDefault="00670C9C" w:rsidP="00670C9C">
      <w:pPr>
        <w:numPr>
          <w:ilvl w:val="0"/>
          <w:numId w:val="31"/>
        </w:numPr>
        <w:spacing w:after="0" w:line="240" w:lineRule="auto"/>
        <w:jc w:val="both"/>
        <w:rPr>
          <w:rFonts w:ascii="StobiSerif Regular" w:hAnsi="StobiSerif Regular" w:cs="Arial"/>
          <w:lang w:val="sq-AL"/>
        </w:rPr>
      </w:pPr>
      <w:r w:rsidRPr="00B15CA1">
        <w:rPr>
          <w:rFonts w:ascii="StobiSerif Regular" w:hAnsi="StobiSerif Regular" w:cs="Arial"/>
          <w:lang w:val="sq-AL"/>
        </w:rPr>
        <w:t>Intervistë daljeje për të kuptuar mundësitë e largimit nga organizata</w:t>
      </w:r>
    </w:p>
    <w:p w14:paraId="7596A185" w14:textId="6523DA9E" w:rsidR="00670C9C" w:rsidRPr="00B15CA1" w:rsidRDefault="00670C9C" w:rsidP="00670C9C">
      <w:pPr>
        <w:widowControl w:val="0"/>
        <w:tabs>
          <w:tab w:val="left" w:pos="540"/>
          <w:tab w:val="left" w:pos="7740"/>
        </w:tabs>
        <w:autoSpaceDE w:val="0"/>
        <w:autoSpaceDN w:val="0"/>
        <w:adjustRightInd w:val="0"/>
        <w:spacing w:after="0" w:line="240" w:lineRule="auto"/>
        <w:jc w:val="both"/>
        <w:rPr>
          <w:rFonts w:ascii="StobiSerif Regular" w:hAnsi="StobiSerif Regular"/>
          <w:b/>
          <w:bCs/>
          <w:lang w:val="sq-AL"/>
        </w:rPr>
      </w:pPr>
    </w:p>
    <w:p w14:paraId="2B86C680" w14:textId="6C79F3F0" w:rsidR="00CE4633" w:rsidRPr="00B15CA1" w:rsidRDefault="00CE4633" w:rsidP="00670C9C">
      <w:pPr>
        <w:widowControl w:val="0"/>
        <w:tabs>
          <w:tab w:val="left" w:pos="540"/>
          <w:tab w:val="left" w:pos="7740"/>
        </w:tabs>
        <w:autoSpaceDE w:val="0"/>
        <w:autoSpaceDN w:val="0"/>
        <w:adjustRightInd w:val="0"/>
        <w:spacing w:after="0" w:line="240" w:lineRule="auto"/>
        <w:jc w:val="both"/>
        <w:rPr>
          <w:rFonts w:ascii="StobiSerif Regular" w:hAnsi="StobiSerif Regular"/>
          <w:b/>
          <w:bCs/>
          <w:lang w:val="sq-AL"/>
        </w:rPr>
      </w:pPr>
    </w:p>
    <w:p w14:paraId="1D903D6B" w14:textId="77777777" w:rsidR="00CE4633" w:rsidRPr="00B15CA1" w:rsidRDefault="00CE4633" w:rsidP="00670C9C">
      <w:pPr>
        <w:widowControl w:val="0"/>
        <w:tabs>
          <w:tab w:val="left" w:pos="540"/>
          <w:tab w:val="left" w:pos="7740"/>
        </w:tabs>
        <w:autoSpaceDE w:val="0"/>
        <w:autoSpaceDN w:val="0"/>
        <w:adjustRightInd w:val="0"/>
        <w:spacing w:after="0" w:line="240" w:lineRule="auto"/>
        <w:jc w:val="both"/>
        <w:rPr>
          <w:rFonts w:ascii="StobiSerif Regular" w:hAnsi="StobiSerif Regular"/>
          <w:b/>
          <w:bCs/>
          <w:lang w:val="sq-AL"/>
        </w:rPr>
      </w:pPr>
    </w:p>
    <w:p w14:paraId="2EBF5D5C" w14:textId="26DAD7D4"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 xml:space="preserve">38. Çfarë përfshin procesi i menaxhimit të </w:t>
      </w:r>
      <w:proofErr w:type="spellStart"/>
      <w:r w:rsidRPr="00B15CA1">
        <w:rPr>
          <w:rFonts w:ascii="StobiSerif Regular" w:hAnsi="StobiSerif Regular"/>
          <w:b/>
          <w:bCs/>
          <w:lang w:val="sq-AL"/>
        </w:rPr>
        <w:t>performancës</w:t>
      </w:r>
      <w:proofErr w:type="spellEnd"/>
      <w:r w:rsidR="00CE4633" w:rsidRPr="00B15CA1">
        <w:rPr>
          <w:rFonts w:ascii="StobiSerif Regular" w:hAnsi="StobiSerif Regular"/>
          <w:b/>
          <w:bCs/>
          <w:lang w:val="sq-AL"/>
        </w:rPr>
        <w:t xml:space="preserve"> së punës</w:t>
      </w:r>
      <w:r w:rsidRPr="00B15CA1">
        <w:rPr>
          <w:rFonts w:ascii="StobiSerif Regular" w:hAnsi="StobiSerif Regular"/>
          <w:b/>
          <w:bCs/>
          <w:lang w:val="sq-AL"/>
        </w:rPr>
        <w:t>?</w:t>
      </w:r>
    </w:p>
    <w:p w14:paraId="7E6D5794" w14:textId="3496A1E1"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Sistemi u ofron punonjësve objektiva të qarta pune, përqendrohet në pritjet e punës, i motivon punonjësit për </w:t>
      </w:r>
      <w:proofErr w:type="spellStart"/>
      <w:r w:rsidRPr="00B15CA1">
        <w:rPr>
          <w:rFonts w:ascii="StobiSerif Regular" w:hAnsi="StobiSerif Regular" w:cs="Arial"/>
          <w:lang w:val="sq-AL"/>
        </w:rPr>
        <w:t>performancë</w:t>
      </w:r>
      <w:proofErr w:type="spellEnd"/>
      <w:r w:rsidRPr="00B15CA1">
        <w:rPr>
          <w:rFonts w:ascii="StobiSerif Regular" w:hAnsi="StobiSerif Regular" w:cs="Arial"/>
          <w:lang w:val="sq-AL"/>
        </w:rPr>
        <w:t xml:space="preserve"> më të mirë, zhvillon kulturë të dëshiruar organizative, përqendrohet në rezultatet e dëshiruara, përmirëson komunikimin dhe ndihmon zhvillimin individual të punonjësve dhe zhvillimin e njësisë organizative.</w:t>
      </w:r>
    </w:p>
    <w:p w14:paraId="43C5BBB5" w14:textId="77777777" w:rsidR="00670C9C" w:rsidRPr="00B15CA1" w:rsidRDefault="00670C9C" w:rsidP="00670C9C">
      <w:pPr>
        <w:spacing w:after="0" w:line="240" w:lineRule="auto"/>
        <w:jc w:val="both"/>
        <w:rPr>
          <w:rFonts w:ascii="StobiSerif Regular" w:hAnsi="StobiSerif Regular" w:cs="Arial"/>
          <w:b/>
          <w:i/>
          <w:lang w:val="sq-AL"/>
        </w:rPr>
      </w:pPr>
      <w:r w:rsidRPr="00B15CA1">
        <w:rPr>
          <w:rFonts w:ascii="StobiSerif Regular" w:hAnsi="StobiSerif Regular" w:cs="Arial"/>
          <w:b/>
          <w:i/>
          <w:lang w:val="sq-AL"/>
        </w:rPr>
        <w:t>Të ndihmojë në arritjen e qëllimeve të njësisë organizative</w:t>
      </w:r>
    </w:p>
    <w:p w14:paraId="13BEDACF"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Për të arritur qëllimet organizative që mbështesin vizionin, misionin dhe vlerat organizative, qëllimet e njësisë organizative zhvillohen në mënyrë </w:t>
      </w:r>
      <w:proofErr w:type="spellStart"/>
      <w:r w:rsidRPr="00B15CA1">
        <w:rPr>
          <w:rFonts w:ascii="StobiSerif Regular" w:hAnsi="StobiSerif Regular" w:cs="Arial"/>
          <w:lang w:val="sq-AL"/>
        </w:rPr>
        <w:t>kaskadë</w:t>
      </w:r>
      <w:proofErr w:type="spellEnd"/>
      <w:r w:rsidRPr="00B15CA1">
        <w:rPr>
          <w:rFonts w:ascii="StobiSerif Regular" w:hAnsi="StobiSerif Regular" w:cs="Arial"/>
          <w:lang w:val="sq-AL"/>
        </w:rPr>
        <w:t xml:space="preserve">, deri në zhvillimin e qëllimeve për vendin individual të punës. Nëpërmjet realizimit të qëllimeve individuale të vendit të punës, </w:t>
      </w:r>
      <w:proofErr w:type="spellStart"/>
      <w:r w:rsidRPr="00B15CA1">
        <w:rPr>
          <w:rFonts w:ascii="StobiSerif Regular" w:hAnsi="StobiSerif Regular" w:cs="Arial"/>
          <w:lang w:val="sq-AL"/>
        </w:rPr>
        <w:t>performanca</w:t>
      </w:r>
      <w:proofErr w:type="spellEnd"/>
      <w:r w:rsidRPr="00B15CA1">
        <w:rPr>
          <w:rFonts w:ascii="StobiSerif Regular" w:hAnsi="StobiSerif Regular" w:cs="Arial"/>
          <w:lang w:val="sq-AL"/>
        </w:rPr>
        <w:t xml:space="preserve"> individuale e punës mundësohet të kontribuojë në arritjen e qëllimeve të njësisë dhe të organizatës në tërësi.</w:t>
      </w:r>
    </w:p>
    <w:p w14:paraId="1BDCF8B0" w14:textId="77777777" w:rsidR="00670C9C" w:rsidRPr="00B15CA1" w:rsidRDefault="00670C9C" w:rsidP="00670C9C">
      <w:pPr>
        <w:spacing w:after="0" w:line="240" w:lineRule="auto"/>
        <w:jc w:val="both"/>
        <w:rPr>
          <w:rFonts w:ascii="StobiSerif Regular" w:hAnsi="StobiSerif Regular" w:cs="Arial"/>
          <w:b/>
          <w:i/>
          <w:lang w:val="sq-AL"/>
        </w:rPr>
      </w:pPr>
      <w:r w:rsidRPr="00B15CA1">
        <w:rPr>
          <w:rFonts w:ascii="StobiSerif Regular" w:hAnsi="StobiSerif Regular" w:cs="Arial"/>
          <w:b/>
          <w:i/>
          <w:lang w:val="sq-AL"/>
        </w:rPr>
        <w:t xml:space="preserve">Të vlerësojë </w:t>
      </w:r>
      <w:proofErr w:type="spellStart"/>
      <w:r w:rsidRPr="00B15CA1">
        <w:rPr>
          <w:rFonts w:ascii="StobiSerif Regular" w:hAnsi="StobiSerif Regular" w:cs="Arial"/>
          <w:b/>
          <w:i/>
          <w:lang w:val="sq-AL"/>
        </w:rPr>
        <w:t>performancën</w:t>
      </w:r>
      <w:proofErr w:type="spellEnd"/>
      <w:r w:rsidRPr="00B15CA1">
        <w:rPr>
          <w:rFonts w:ascii="StobiSerif Regular" w:hAnsi="StobiSerif Regular" w:cs="Arial"/>
          <w:b/>
          <w:i/>
          <w:lang w:val="sq-AL"/>
        </w:rPr>
        <w:t xml:space="preserve"> dhe të përmirësojë komunikimin midis mbikëqyrësit dhe punonjësve në menaxhimin e </w:t>
      </w:r>
      <w:proofErr w:type="spellStart"/>
      <w:r w:rsidRPr="00B15CA1">
        <w:rPr>
          <w:rFonts w:ascii="StobiSerif Regular" w:hAnsi="StobiSerif Regular" w:cs="Arial"/>
          <w:b/>
          <w:i/>
          <w:lang w:val="sq-AL"/>
        </w:rPr>
        <w:t>performancës</w:t>
      </w:r>
      <w:proofErr w:type="spellEnd"/>
    </w:p>
    <w:p w14:paraId="073D4857"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Sistemi i menaxhimit të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ofron një mekanizëm për monitorimin dhe vlerësimin e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së punonjësve. Objektivat e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përcaktohen në fillim të ciklit të punës në një bisedë të hapur (intervistë) midis mbikëqyrësit të drejtpërdrejtë dhe punonjësit. Intervista kryhet për të vlerësuar </w:t>
      </w:r>
      <w:proofErr w:type="spellStart"/>
      <w:r w:rsidRPr="00B15CA1">
        <w:rPr>
          <w:rFonts w:ascii="StobiSerif Regular" w:hAnsi="StobiSerif Regular" w:cs="Arial"/>
          <w:lang w:val="sq-AL"/>
        </w:rPr>
        <w:t>performancën</w:t>
      </w:r>
      <w:proofErr w:type="spellEnd"/>
      <w:r w:rsidRPr="00B15CA1">
        <w:rPr>
          <w:rFonts w:ascii="StobiSerif Regular" w:hAnsi="StobiSerif Regular" w:cs="Arial"/>
          <w:lang w:val="sq-AL"/>
        </w:rPr>
        <w:t xml:space="preserve"> e punonjësit nga cikli i mëparshëm i punës. Progresi në </w:t>
      </w:r>
      <w:proofErr w:type="spellStart"/>
      <w:r w:rsidRPr="00B15CA1">
        <w:rPr>
          <w:rFonts w:ascii="StobiSerif Regular" w:hAnsi="StobiSerif Regular" w:cs="Arial"/>
          <w:lang w:val="sq-AL"/>
        </w:rPr>
        <w:t>performancën</w:t>
      </w:r>
      <w:proofErr w:type="spellEnd"/>
      <w:r w:rsidRPr="00B15CA1">
        <w:rPr>
          <w:rFonts w:ascii="StobiSerif Regular" w:hAnsi="StobiSerif Regular" w:cs="Arial"/>
          <w:lang w:val="sq-AL"/>
        </w:rPr>
        <w:t xml:space="preserve"> në punë monitorohet vazhdimisht nga mbikëqyrësi i menjëhershëm, i shoqëruar me reagime të shpeshta (</w:t>
      </w:r>
      <w:proofErr w:type="spellStart"/>
      <w:r w:rsidRPr="00B15CA1">
        <w:rPr>
          <w:rFonts w:ascii="StobiSerif Regular" w:hAnsi="StobiSerif Regular" w:cs="Arial"/>
          <w:lang w:val="sq-AL"/>
        </w:rPr>
        <w:t>feedback</w:t>
      </w:r>
      <w:proofErr w:type="spellEnd"/>
      <w:r w:rsidRPr="00B15CA1">
        <w:rPr>
          <w:rFonts w:ascii="StobiSerif Regular" w:hAnsi="StobiSerif Regular" w:cs="Arial"/>
          <w:lang w:val="sq-AL"/>
        </w:rPr>
        <w:t xml:space="preserve"> mbi progresin dhe </w:t>
      </w:r>
      <w:proofErr w:type="spellStart"/>
      <w:r w:rsidRPr="00B15CA1">
        <w:rPr>
          <w:rFonts w:ascii="StobiSerif Regular" w:hAnsi="StobiSerif Regular" w:cs="Arial"/>
          <w:lang w:val="sq-AL"/>
        </w:rPr>
        <w:t>performancën</w:t>
      </w:r>
      <w:proofErr w:type="spellEnd"/>
      <w:r w:rsidRPr="00B15CA1">
        <w:rPr>
          <w:rFonts w:ascii="StobiSerif Regular" w:hAnsi="StobiSerif Regular" w:cs="Arial"/>
          <w:lang w:val="sq-AL"/>
        </w:rPr>
        <w:t xml:space="preserve"> në punë) të cilat synojnë të sqarojnë qëllimet dhe rezultatet e pritura, si dhe të përmirësojnë </w:t>
      </w:r>
      <w:proofErr w:type="spellStart"/>
      <w:r w:rsidRPr="00B15CA1">
        <w:rPr>
          <w:rFonts w:ascii="StobiSerif Regular" w:hAnsi="StobiSerif Regular" w:cs="Arial"/>
          <w:lang w:val="sq-AL"/>
        </w:rPr>
        <w:t>performancën</w:t>
      </w:r>
      <w:proofErr w:type="spellEnd"/>
      <w:r w:rsidRPr="00B15CA1">
        <w:rPr>
          <w:rFonts w:ascii="StobiSerif Regular" w:hAnsi="StobiSerif Regular" w:cs="Arial"/>
          <w:lang w:val="sq-AL"/>
        </w:rPr>
        <w:t xml:space="preserve"> e punonjësit.</w:t>
      </w:r>
    </w:p>
    <w:p w14:paraId="7DB8D2EF" w14:textId="77777777" w:rsidR="00670C9C" w:rsidRPr="00B15CA1" w:rsidRDefault="00670C9C" w:rsidP="00670C9C">
      <w:pPr>
        <w:spacing w:after="0" w:line="240" w:lineRule="auto"/>
        <w:jc w:val="both"/>
        <w:rPr>
          <w:rFonts w:ascii="StobiSerif Regular" w:hAnsi="StobiSerif Regular" w:cs="Arial"/>
          <w:b/>
          <w:i/>
          <w:lang w:val="sq-AL"/>
        </w:rPr>
      </w:pPr>
      <w:r w:rsidRPr="00B15CA1">
        <w:rPr>
          <w:rFonts w:ascii="StobiSerif Regular" w:hAnsi="StobiSerif Regular" w:cs="Arial"/>
          <w:b/>
          <w:i/>
          <w:lang w:val="sq-AL"/>
        </w:rPr>
        <w:t>Të sigurojë mundësi për zhvillim individual</w:t>
      </w:r>
    </w:p>
    <w:p w14:paraId="368122AC" w14:textId="2E5CF90F"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lastRenderedPageBreak/>
        <w:t xml:space="preserve">Sistemi i menaxhimit të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w:t>
      </w:r>
      <w:r w:rsidR="00CE4633" w:rsidRPr="00B15CA1">
        <w:rPr>
          <w:rFonts w:ascii="StobiSerif Regular" w:hAnsi="StobiSerif Regular" w:cs="Arial"/>
          <w:lang w:val="sq-AL"/>
        </w:rPr>
        <w:t xml:space="preserve">së punës </w:t>
      </w:r>
      <w:r w:rsidRPr="00B15CA1">
        <w:rPr>
          <w:rFonts w:ascii="StobiSerif Regular" w:hAnsi="StobiSerif Regular" w:cs="Arial"/>
          <w:lang w:val="sq-AL"/>
        </w:rPr>
        <w:t xml:space="preserve">së punonjësve përdoret gjithashtu si mjet menaxhimi </w:t>
      </w:r>
      <w:proofErr w:type="spellStart"/>
      <w:r w:rsidRPr="00B15CA1">
        <w:rPr>
          <w:rFonts w:ascii="StobiSerif Regular" w:hAnsi="StobiSerif Regular" w:cs="Arial"/>
          <w:lang w:val="sq-AL"/>
        </w:rPr>
        <w:t>shumëfunksional</w:t>
      </w:r>
      <w:proofErr w:type="spellEnd"/>
      <w:r w:rsidRPr="00B15CA1">
        <w:rPr>
          <w:rFonts w:ascii="StobiSerif Regular" w:hAnsi="StobiSerif Regular" w:cs="Arial"/>
          <w:lang w:val="sq-AL"/>
        </w:rPr>
        <w:t xml:space="preserve">. Ai ofron informacion në lidhje me nevojat e punonjësve për trajnime të mëtejshme dhe përmirësimin e njohurive dhe aftësive të nevojshme për </w:t>
      </w:r>
      <w:proofErr w:type="spellStart"/>
      <w:r w:rsidRPr="00B15CA1">
        <w:rPr>
          <w:rFonts w:ascii="StobiSerif Regular" w:hAnsi="StobiSerif Regular" w:cs="Arial"/>
          <w:lang w:val="sq-AL"/>
        </w:rPr>
        <w:t>performancë</w:t>
      </w:r>
      <w:proofErr w:type="spellEnd"/>
      <w:r w:rsidRPr="00B15CA1">
        <w:rPr>
          <w:rFonts w:ascii="StobiSerif Regular" w:hAnsi="StobiSerif Regular" w:cs="Arial"/>
          <w:lang w:val="sq-AL"/>
        </w:rPr>
        <w:t xml:space="preserve"> më të mirë në punë dhe zhvillimin e potencialeve individuale të punonjësve për avancim në të ardhmen.</w:t>
      </w:r>
    </w:p>
    <w:p w14:paraId="131BE01A" w14:textId="65BA58B8"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Menaxhimi i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w:t>
      </w:r>
      <w:bookmarkStart w:id="25" w:name="_Hlk201922276"/>
      <w:r w:rsidRPr="00B15CA1">
        <w:rPr>
          <w:rFonts w:ascii="StobiSerif Regular" w:hAnsi="StobiSerif Regular" w:cs="Arial"/>
          <w:lang w:val="sq-AL"/>
        </w:rPr>
        <w:t xml:space="preserve">së </w:t>
      </w:r>
      <w:r w:rsidR="00CE4633" w:rsidRPr="00B15CA1">
        <w:rPr>
          <w:rFonts w:ascii="StobiSerif Regular" w:hAnsi="StobiSerif Regular" w:cs="Arial"/>
          <w:lang w:val="sq-AL"/>
        </w:rPr>
        <w:t xml:space="preserve">punës </w:t>
      </w:r>
      <w:bookmarkEnd w:id="25"/>
      <w:r w:rsidR="00CE4633" w:rsidRPr="00B15CA1">
        <w:rPr>
          <w:rFonts w:ascii="StobiSerif Regular" w:hAnsi="StobiSerif Regular" w:cs="Arial"/>
          <w:lang w:val="sq-AL"/>
        </w:rPr>
        <w:t xml:space="preserve">së </w:t>
      </w:r>
      <w:r w:rsidRPr="00B15CA1">
        <w:rPr>
          <w:rFonts w:ascii="StobiSerif Regular" w:hAnsi="StobiSerif Regular" w:cs="Arial"/>
          <w:lang w:val="sq-AL"/>
        </w:rPr>
        <w:t>punonjësve mund të bazohet në qëllime; në kompetenca ose të jetë kombinim i të dyjave.</w:t>
      </w:r>
    </w:p>
    <w:p w14:paraId="2F710117" w14:textId="3DAA5C6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Termi menaxhim i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w:t>
      </w:r>
      <w:r w:rsidR="00CE4633" w:rsidRPr="00B15CA1">
        <w:rPr>
          <w:rFonts w:ascii="StobiSerif Regular" w:hAnsi="StobiSerif Regular" w:cs="Arial"/>
          <w:lang w:val="sq-AL"/>
        </w:rPr>
        <w:t xml:space="preserve">së punës </w:t>
      </w:r>
      <w:r w:rsidRPr="00B15CA1">
        <w:rPr>
          <w:rFonts w:ascii="StobiSerif Regular" w:hAnsi="StobiSerif Regular" w:cs="Arial"/>
          <w:lang w:val="sq-AL"/>
        </w:rPr>
        <w:t>së punonjësve përdoret më shpesh si sinonim i sistemit tradicional të vlerësimit të punonjësve.</w:t>
      </w:r>
      <w:r w:rsidR="00CE4633" w:rsidRPr="00B15CA1">
        <w:rPr>
          <w:rFonts w:ascii="StobiSerif Regular" w:hAnsi="StobiSerif Regular" w:cs="Arial"/>
          <w:lang w:val="sq-AL"/>
        </w:rPr>
        <w:t xml:space="preserve"> </w:t>
      </w:r>
    </w:p>
    <w:p w14:paraId="1D439950" w14:textId="7987280C"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-Procesi i menaxhimit të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w:t>
      </w:r>
      <w:r w:rsidR="00CE4633" w:rsidRPr="00B15CA1">
        <w:rPr>
          <w:rFonts w:ascii="StobiSerif Regular" w:hAnsi="StobiSerif Regular" w:cs="Arial"/>
          <w:lang w:val="sq-AL"/>
        </w:rPr>
        <w:t xml:space="preserve">së punës </w:t>
      </w:r>
      <w:r w:rsidRPr="00B15CA1">
        <w:rPr>
          <w:rFonts w:ascii="StobiSerif Regular" w:hAnsi="StobiSerif Regular" w:cs="Arial"/>
          <w:lang w:val="sq-AL"/>
        </w:rPr>
        <w:t>përfshin të gjithë sistemin e punës që fillon me përkufizimin e punës dhe vazhdon derisa punonjësi të largohet nga institucioni.</w:t>
      </w:r>
      <w:r w:rsidR="00CE4633" w:rsidRPr="00B15CA1">
        <w:rPr>
          <w:rFonts w:ascii="StobiSerif Regular" w:hAnsi="StobiSerif Regular" w:cs="Arial"/>
          <w:lang w:val="sq-AL"/>
        </w:rPr>
        <w:t xml:space="preserve"> </w:t>
      </w:r>
    </w:p>
    <w:p w14:paraId="455D5041" w14:textId="77777777" w:rsidR="00670C9C" w:rsidRPr="00B15CA1" w:rsidRDefault="00670C9C" w:rsidP="00670C9C">
      <w:pPr>
        <w:spacing w:after="0" w:line="240" w:lineRule="auto"/>
        <w:jc w:val="both"/>
        <w:rPr>
          <w:rFonts w:ascii="StobiSerif Regular" w:hAnsi="StobiSerif Regular" w:cs="Arial"/>
          <w:lang w:val="sq-AL"/>
        </w:rPr>
      </w:pPr>
    </w:p>
    <w:p w14:paraId="27DC9E50" w14:textId="77777777" w:rsidR="00670C9C" w:rsidRPr="00B15CA1" w:rsidRDefault="00670C9C" w:rsidP="00670C9C">
      <w:pPr>
        <w:widowControl w:val="0"/>
        <w:tabs>
          <w:tab w:val="left" w:pos="2546"/>
          <w:tab w:val="left" w:pos="5173"/>
          <w:tab w:val="left" w:pos="7740"/>
        </w:tabs>
        <w:autoSpaceDE w:val="0"/>
        <w:autoSpaceDN w:val="0"/>
        <w:adjustRightInd w:val="0"/>
        <w:spacing w:after="0" w:line="240" w:lineRule="auto"/>
        <w:jc w:val="both"/>
        <w:rPr>
          <w:rFonts w:ascii="StobiSerif Regular" w:hAnsi="StobiSerif Regular"/>
          <w:b/>
          <w:bCs/>
          <w:lang w:val="sq-AL"/>
        </w:rPr>
      </w:pPr>
      <w:r w:rsidRPr="00B15CA1">
        <w:rPr>
          <w:rFonts w:ascii="StobiSerif Regular" w:hAnsi="StobiSerif Regular"/>
          <w:b/>
          <w:bCs/>
          <w:lang w:val="sq-AL"/>
        </w:rPr>
        <w:t xml:space="preserve">39. Cili është qëllimi kryesor i sistemit - menaxhimi i </w:t>
      </w:r>
      <w:proofErr w:type="spellStart"/>
      <w:r w:rsidRPr="00B15CA1">
        <w:rPr>
          <w:rFonts w:ascii="StobiSerif Regular" w:hAnsi="StobiSerif Regular"/>
          <w:b/>
          <w:bCs/>
          <w:lang w:val="sq-AL"/>
        </w:rPr>
        <w:t>performancës</w:t>
      </w:r>
      <w:proofErr w:type="spellEnd"/>
      <w:r w:rsidRPr="00B15CA1">
        <w:rPr>
          <w:rFonts w:ascii="StobiSerif Regular" w:hAnsi="StobiSerif Regular"/>
          <w:b/>
          <w:bCs/>
          <w:lang w:val="sq-AL"/>
        </w:rPr>
        <w:t xml:space="preserve"> së punës?</w:t>
      </w:r>
    </w:p>
    <w:p w14:paraId="55B22E97"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Sistemi u ofron punonjësve objektiva të qarta pune, përqendrohet në pritjet e punës, i motivon punonjësit për </w:t>
      </w:r>
      <w:proofErr w:type="spellStart"/>
      <w:r w:rsidRPr="00B15CA1">
        <w:rPr>
          <w:rFonts w:ascii="StobiSerif Regular" w:hAnsi="StobiSerif Regular" w:cs="Arial"/>
          <w:lang w:val="sq-AL"/>
        </w:rPr>
        <w:t>performancë</w:t>
      </w:r>
      <w:proofErr w:type="spellEnd"/>
      <w:r w:rsidRPr="00B15CA1">
        <w:rPr>
          <w:rFonts w:ascii="StobiSerif Regular" w:hAnsi="StobiSerif Regular" w:cs="Arial"/>
          <w:lang w:val="sq-AL"/>
        </w:rPr>
        <w:t xml:space="preserve"> më të mirë, zhvillon kulturë të dëshiruar organizative, përqendrohet në rezultatet e dëshiruara, përmirëson komunikimin dhe ndihmon zhvillimin individual të punonjësve dhe zhvillimin e njësisë organizative.</w:t>
      </w:r>
    </w:p>
    <w:p w14:paraId="2FB2344B"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w:t>
      </w:r>
      <w:r w:rsidRPr="00B15CA1">
        <w:rPr>
          <w:rFonts w:ascii="StobiSerif Regular" w:hAnsi="StobiSerif Regular"/>
          <w:lang w:val="sq-AL"/>
        </w:rPr>
        <w:t xml:space="preserve"> </w:t>
      </w:r>
      <w:r w:rsidRPr="00B15CA1">
        <w:rPr>
          <w:rFonts w:ascii="StobiSerif Regular" w:hAnsi="StobiSerif Regular" w:cs="Arial"/>
          <w:lang w:val="sq-AL"/>
        </w:rPr>
        <w:t xml:space="preserve">Qëllimi i sistemit është të përmirësojë </w:t>
      </w:r>
      <w:proofErr w:type="spellStart"/>
      <w:r w:rsidRPr="00B15CA1">
        <w:rPr>
          <w:rFonts w:ascii="StobiSerif Regular" w:hAnsi="StobiSerif Regular" w:cs="Arial"/>
          <w:lang w:val="sq-AL"/>
        </w:rPr>
        <w:t>performancën</w:t>
      </w:r>
      <w:proofErr w:type="spellEnd"/>
      <w:r w:rsidRPr="00B15CA1">
        <w:rPr>
          <w:rFonts w:ascii="StobiSerif Regular" w:hAnsi="StobiSerif Regular" w:cs="Arial"/>
          <w:lang w:val="sq-AL"/>
        </w:rPr>
        <w:t xml:space="preserve"> dhe potencialet individuale të punës me qëllim arritjen e qëllimeve organizative dhe përmirësimin e efikasitetit dhe produktivitetit organizativ.</w:t>
      </w:r>
    </w:p>
    <w:p w14:paraId="628CE820" w14:textId="77777777" w:rsidR="00670C9C" w:rsidRPr="00B15CA1" w:rsidRDefault="00670C9C" w:rsidP="00670C9C">
      <w:pPr>
        <w:spacing w:after="0" w:line="240" w:lineRule="auto"/>
        <w:jc w:val="both"/>
        <w:rPr>
          <w:rFonts w:ascii="StobiSerif Regular" w:hAnsi="StobiSerif Regular"/>
          <w:b/>
          <w:bCs/>
          <w:lang w:val="sq-AL"/>
        </w:rPr>
      </w:pPr>
    </w:p>
    <w:p w14:paraId="52B20D62"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 xml:space="preserve">40. Çfarë do të thotë sistem menaxhimi i </w:t>
      </w:r>
      <w:proofErr w:type="spellStart"/>
      <w:r w:rsidRPr="00B15CA1">
        <w:rPr>
          <w:rFonts w:ascii="StobiSerif Regular" w:hAnsi="StobiSerif Regular"/>
          <w:b/>
          <w:bCs/>
          <w:lang w:val="sq-AL"/>
        </w:rPr>
        <w:t>performancës</w:t>
      </w:r>
      <w:proofErr w:type="spellEnd"/>
      <w:r w:rsidRPr="00B15CA1">
        <w:rPr>
          <w:rFonts w:ascii="StobiSerif Regular" w:hAnsi="StobiSerif Regular"/>
          <w:b/>
          <w:bCs/>
          <w:lang w:val="sq-AL"/>
        </w:rPr>
        <w:t xml:space="preserve"> së punës për punonjësit?</w:t>
      </w:r>
    </w:p>
    <w:p w14:paraId="13B848D0" w14:textId="0B0728CE"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Planifikimi i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së punës </w:t>
      </w:r>
      <w:r w:rsidR="00CE4633" w:rsidRPr="00B15CA1">
        <w:rPr>
          <w:rFonts w:ascii="StobiSerif Regular" w:hAnsi="StobiSerif Regular" w:cs="Arial"/>
          <w:lang w:val="sq-AL"/>
        </w:rPr>
        <w:t>s</w:t>
      </w:r>
      <w:r w:rsidRPr="00B15CA1">
        <w:rPr>
          <w:rFonts w:ascii="StobiSerif Regular" w:hAnsi="StobiSerif Regular" w:cs="Arial"/>
          <w:lang w:val="sq-AL"/>
        </w:rPr>
        <w:t xml:space="preserve">ë punonjësit është proces marrëveshjeje reciproke midis punonjësit dhe </w:t>
      </w:r>
      <w:r w:rsidR="00CE4633" w:rsidRPr="00B15CA1">
        <w:rPr>
          <w:rFonts w:ascii="StobiSerif Regular" w:hAnsi="StobiSerif Regular" w:cs="Arial"/>
          <w:lang w:val="sq-AL"/>
        </w:rPr>
        <w:t>eprorit</w:t>
      </w:r>
      <w:r w:rsidRPr="00B15CA1">
        <w:rPr>
          <w:rFonts w:ascii="StobiSerif Regular" w:hAnsi="StobiSerif Regular" w:cs="Arial"/>
          <w:lang w:val="sq-AL"/>
        </w:rPr>
        <w:t xml:space="preserve"> të drejtpërdrejtë në lidhje me atë që punonjësi duhet të arrijë, mënyrën se si duhet ta arrijë atë dhe çfarë pritet nga </w:t>
      </w:r>
      <w:proofErr w:type="spellStart"/>
      <w:r w:rsidRPr="00B15CA1">
        <w:rPr>
          <w:rFonts w:ascii="StobiSerif Regular" w:hAnsi="StobiSerif Regular" w:cs="Arial"/>
          <w:lang w:val="sq-AL"/>
        </w:rPr>
        <w:t>performanca</w:t>
      </w:r>
      <w:proofErr w:type="spellEnd"/>
      <w:r w:rsidRPr="00B15CA1">
        <w:rPr>
          <w:rFonts w:ascii="StobiSerif Regular" w:hAnsi="StobiSerif Regular" w:cs="Arial"/>
          <w:lang w:val="sq-AL"/>
        </w:rPr>
        <w:t xml:space="preserve"> e punës.</w:t>
      </w:r>
    </w:p>
    <w:p w14:paraId="1FCE0FBB" w14:textId="09AB1618"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Kur planifikohet </w:t>
      </w:r>
      <w:proofErr w:type="spellStart"/>
      <w:r w:rsidRPr="00B15CA1">
        <w:rPr>
          <w:rFonts w:ascii="StobiSerif Regular" w:hAnsi="StobiSerif Regular" w:cs="Arial"/>
          <w:lang w:val="sq-AL"/>
        </w:rPr>
        <w:t>performanca</w:t>
      </w:r>
      <w:proofErr w:type="spellEnd"/>
      <w:r w:rsidRPr="00B15CA1">
        <w:rPr>
          <w:rFonts w:ascii="StobiSerif Regular" w:hAnsi="StobiSerif Regular" w:cs="Arial"/>
          <w:lang w:val="sq-AL"/>
        </w:rPr>
        <w:t xml:space="preserve"> e punës së punonjësit për ciklin e punës për të cilin do të monitorohet sjellja e tij në punë (në bazë vjetore ose gjysmë</w:t>
      </w:r>
      <w:r w:rsidR="00994C8B" w:rsidRPr="00B15CA1">
        <w:rPr>
          <w:rFonts w:ascii="StobiSerif Regular" w:hAnsi="StobiSerif Regular" w:cs="Arial"/>
          <w:lang w:val="sq-AL"/>
        </w:rPr>
        <w:t xml:space="preserve"> </w:t>
      </w:r>
      <w:r w:rsidRPr="00B15CA1">
        <w:rPr>
          <w:rFonts w:ascii="StobiSerif Regular" w:hAnsi="StobiSerif Regular" w:cs="Arial"/>
          <w:lang w:val="sq-AL"/>
        </w:rPr>
        <w:t xml:space="preserve">vjetore), duhet të merren parasysh pikat e mëposhtme: </w:t>
      </w:r>
    </w:p>
    <w:p w14:paraId="3F3E4D4E"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-Sistemi u ofron punonjësve objektiva të qarta pune, përqendrohet në pritjet e punës, i motivon punonjësit për </w:t>
      </w:r>
      <w:proofErr w:type="spellStart"/>
      <w:r w:rsidRPr="00B15CA1">
        <w:rPr>
          <w:rFonts w:ascii="StobiSerif Regular" w:hAnsi="StobiSerif Regular" w:cs="Arial"/>
          <w:lang w:val="sq-AL"/>
        </w:rPr>
        <w:t>performancë</w:t>
      </w:r>
      <w:proofErr w:type="spellEnd"/>
      <w:r w:rsidRPr="00B15CA1">
        <w:rPr>
          <w:rFonts w:ascii="StobiSerif Regular" w:hAnsi="StobiSerif Regular" w:cs="Arial"/>
          <w:lang w:val="sq-AL"/>
        </w:rPr>
        <w:t xml:space="preserve"> më të mirë, zhvillon kulturë të dëshiruar organizative, përqendrohet në rezultatet e dëshiruara, përmirëson komunikimin dhe ndihmon zhvillimin individual të punonjësve dhe zhvillimin e njësisë organizative.</w:t>
      </w:r>
    </w:p>
    <w:p w14:paraId="5428710B" w14:textId="77777777" w:rsidR="00670C9C" w:rsidRPr="00B15CA1" w:rsidRDefault="00670C9C" w:rsidP="00670C9C">
      <w:pPr>
        <w:spacing w:after="0" w:line="240" w:lineRule="auto"/>
        <w:jc w:val="both"/>
        <w:rPr>
          <w:rFonts w:ascii="StobiSerif Regular" w:hAnsi="StobiSerif Regular" w:cs="Arial"/>
          <w:b/>
          <w:bCs/>
          <w:lang w:val="sq-AL"/>
        </w:rPr>
      </w:pPr>
    </w:p>
    <w:p w14:paraId="2E858651" w14:textId="77777777" w:rsidR="00670C9C" w:rsidRPr="00B15CA1" w:rsidRDefault="00670C9C" w:rsidP="00670C9C">
      <w:pPr>
        <w:spacing w:after="0" w:line="240" w:lineRule="auto"/>
        <w:jc w:val="both"/>
        <w:rPr>
          <w:rFonts w:ascii="StobiSerif Regular" w:hAnsi="StobiSerif Regular" w:cs="Arial"/>
          <w:b/>
          <w:bCs/>
          <w:lang w:val="sq-AL"/>
        </w:rPr>
      </w:pPr>
      <w:r w:rsidRPr="00B15CA1">
        <w:rPr>
          <w:rFonts w:ascii="StobiSerif Regular" w:hAnsi="StobiSerif Regular" w:cs="Arial"/>
          <w:b/>
          <w:bCs/>
          <w:lang w:val="sq-AL"/>
        </w:rPr>
        <w:t xml:space="preserve">41. Planifikimi i </w:t>
      </w:r>
      <w:proofErr w:type="spellStart"/>
      <w:r w:rsidRPr="00B15CA1">
        <w:rPr>
          <w:rFonts w:ascii="StobiSerif Regular" w:hAnsi="StobiSerif Regular" w:cs="Arial"/>
          <w:b/>
          <w:bCs/>
          <w:lang w:val="sq-AL"/>
        </w:rPr>
        <w:t>performancës</w:t>
      </w:r>
      <w:proofErr w:type="spellEnd"/>
      <w:r w:rsidRPr="00B15CA1">
        <w:rPr>
          <w:rFonts w:ascii="StobiSerif Regular" w:hAnsi="StobiSerif Regular" w:cs="Arial"/>
          <w:b/>
          <w:bCs/>
          <w:lang w:val="sq-AL"/>
        </w:rPr>
        <w:t xml:space="preserve"> së punës së punonjësit është planifikimi i?</w:t>
      </w:r>
    </w:p>
    <w:p w14:paraId="537EAAAA" w14:textId="77777777" w:rsidR="00670C9C" w:rsidRPr="00B15CA1" w:rsidRDefault="00670C9C" w:rsidP="00670C9C">
      <w:pPr>
        <w:spacing w:after="0" w:line="240" w:lineRule="auto"/>
        <w:jc w:val="both"/>
        <w:rPr>
          <w:rFonts w:ascii="StobiSerif Regular" w:hAnsi="StobiSerif Regular" w:cs="Arial"/>
          <w:b/>
          <w:bCs/>
          <w:lang w:val="sq-AL"/>
        </w:rPr>
      </w:pPr>
      <w:r w:rsidRPr="00B15CA1">
        <w:rPr>
          <w:rFonts w:ascii="StobiSerif Regular" w:hAnsi="StobiSerif Regular" w:cs="Arial"/>
          <w:lang w:val="sq-AL"/>
        </w:rPr>
        <w:t>Përshkrimi i punës, përshkrimi i qëllimeve, aktivitetet, plani individual i zhvillimit të punonjësve, dhënia e informacioneve kthyese.</w:t>
      </w:r>
    </w:p>
    <w:p w14:paraId="3D662269" w14:textId="037B5789"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Kur planifikohet </w:t>
      </w:r>
      <w:proofErr w:type="spellStart"/>
      <w:r w:rsidRPr="00B15CA1">
        <w:rPr>
          <w:rFonts w:ascii="StobiSerif Regular" w:hAnsi="StobiSerif Regular" w:cs="Arial"/>
          <w:lang w:val="sq-AL"/>
        </w:rPr>
        <w:t>performanca</w:t>
      </w:r>
      <w:proofErr w:type="spellEnd"/>
      <w:r w:rsidRPr="00B15CA1">
        <w:rPr>
          <w:rFonts w:ascii="StobiSerif Regular" w:hAnsi="StobiSerif Regular" w:cs="Arial"/>
          <w:lang w:val="sq-AL"/>
        </w:rPr>
        <w:t xml:space="preserve"> e punës së punonjësit për ciklin e punës për të cilin do të monitorohet sjellja e tij në punë (në bazë vjetore ose gjysmë</w:t>
      </w:r>
      <w:r w:rsidR="00994C8B" w:rsidRPr="00B15CA1">
        <w:rPr>
          <w:rFonts w:ascii="StobiSerif Regular" w:hAnsi="StobiSerif Regular" w:cs="Arial"/>
          <w:lang w:val="sq-AL"/>
        </w:rPr>
        <w:t xml:space="preserve"> </w:t>
      </w:r>
      <w:r w:rsidRPr="00B15CA1">
        <w:rPr>
          <w:rFonts w:ascii="StobiSerif Regular" w:hAnsi="StobiSerif Regular" w:cs="Arial"/>
          <w:lang w:val="sq-AL"/>
        </w:rPr>
        <w:t xml:space="preserve">vjetore), duhet të merren parasysh pikat e mëposhtme: </w:t>
      </w:r>
    </w:p>
    <w:p w14:paraId="1242EA24"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PËRSHKRIMI I VENDIT TË PUNËS: përfshin përmbledhje të shkurtër të detyrave dhe përgjegjësive të punës. Gjatë planifikimit të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së punës së punonjësit, përshkrimi i punës mund të rishikohet dhe ndryshohet në mënyrë që të </w:t>
      </w:r>
      <w:r w:rsidRPr="00B15CA1">
        <w:rPr>
          <w:rFonts w:ascii="StobiSerif Regular" w:hAnsi="StobiSerif Regular" w:cs="Arial"/>
          <w:lang w:val="sq-AL"/>
        </w:rPr>
        <w:lastRenderedPageBreak/>
        <w:t xml:space="preserve">pasqyrojë ndryshimet që kanë ndodhur gjatë periudhës së fundit ose ndryshimet që do të pasojnë në periudhën tjetër. Përveç përshkrimit të detyrave specifike të punës, është e nevojshme të merret në konsideratë dhe të diskutohet grupi i </w:t>
      </w:r>
      <w:r w:rsidRPr="00B15CA1">
        <w:rPr>
          <w:rFonts w:ascii="StobiSerif Regular" w:hAnsi="StobiSerif Regular" w:cs="Arial"/>
          <w:i/>
          <w:iCs/>
          <w:lang w:val="sq-AL"/>
        </w:rPr>
        <w:t>kompetencave</w:t>
      </w:r>
      <w:r w:rsidRPr="00B15CA1">
        <w:rPr>
          <w:rFonts w:ascii="StobiSerif Regular" w:hAnsi="StobiSerif Regular" w:cs="Arial"/>
          <w:lang w:val="sq-AL"/>
        </w:rPr>
        <w:t xml:space="preserve"> të nevojshme për punën. Kompetencat përshkruajnë mënyrën se si duhet të arrihen qëllimet e përcaktuara të punës. Përcaktohen kompetencat e nevojshme që punonjësi duhet të zotërojë në vendin konkret të punës.</w:t>
      </w:r>
    </w:p>
    <w:p w14:paraId="2C1D324F" w14:textId="29EA3930"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QËLLIME: zemra e menaxhimit të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së punës dhe vlerësimi i saj. Për punonjësin, është baza për sjelljen e ardhshme në punë, dhe për </w:t>
      </w:r>
      <w:r w:rsidR="00366E51" w:rsidRPr="00B15CA1">
        <w:rPr>
          <w:rFonts w:ascii="StobiSerif Regular" w:hAnsi="StobiSerif Regular" w:cs="Arial"/>
          <w:lang w:val="sq-AL"/>
        </w:rPr>
        <w:t>eprorët</w:t>
      </w:r>
      <w:r w:rsidRPr="00B15CA1">
        <w:rPr>
          <w:rFonts w:ascii="StobiSerif Regular" w:hAnsi="StobiSerif Regular" w:cs="Arial"/>
          <w:lang w:val="sq-AL"/>
        </w:rPr>
        <w:t xml:space="preserve"> e drejtpërdrejtë, është baza për vlerësimin e punonjësit. Ato përshkruajnë se çfarë duhet të arrihet në një vend pune konkret. Ato duhet të ndjekin parimin SMART (Specifik, të Matshëm, të Arritshëm, Realist dhe Kohor) gjatë përcaktimit të tyre. Synimet që punonjësi duhet të arrijë në një vend pune konkret duhet të përcaktohen në një mënyrë të tillë që të mundësojnë zhvillimin e njohurive, aftësive dhe potencialit të tij, dhe kështu edhe të marrë pjesë aktive në menaxhimin e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së tij në punë. Zakonisht, kjo fazë diskuton çështjen e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së mirë në punë dhe sjelljes së punonjësve në vendin konkret të punës dhe shqyrton aspektet kryesore të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në punë dhe sa mirë përballet me to. Diskutoni për të gjitha fushat problematike.</w:t>
      </w:r>
    </w:p>
    <w:p w14:paraId="771FC242"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AKTIVITETE: përmbledhje e aktiviteteve që do të ndërmerren nga punonjësi dhe mbikëqyrësi i drejtpërdrejtë, me kornizë operative për zbatim, si dhe datë për intervistën e ardhshme të vlerësimit. </w:t>
      </w:r>
    </w:p>
    <w:p w14:paraId="186C5BB6"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PLANI INDIVIDUAL PËR ZHVILLIMIN E PUNONJËSIT: Objektivat e zhvillimit për punonjësin i referohen masave, aktiviteteve, trajnimit dhe zhvillimit profesional të njohurive, aftësive, shkathtësive dhe potencialit të përgjithshëm të punonjësit për të përmirësuar ekspertizën e tij në punë. Objektivat zhvillimore për një punonjës mund të mos jenë gjithmonë të lidhura me qëllime specifike organizative. Në situata të jashtëzakonshme, ato mund të përcaktohen për të zhvilluar njohuri, aftësi dhe kompetenca specifike tek punonjësi që lidhen me arritjen e qëllimeve afatgjata të organizatës dhe qëllimeve individuale afatgjata të zhvillimit të karrierës së punonjësit. Gjatë përcaktimit të objektivave të zhvillimit, punonjësi diskutohet me atë që mund të arrijë, cilat janë objektivat e tij afatgjata të zhvillimit, pra si e sheh veten punonjësi në realizimin e detyrave të punës dhe të gjitha perspektivat e tjera të zhvillimit të punonjësit. Në kornizat e kësaj pike, propozohen dhe përcaktohen mundësitë e zhvillimit që lidhen me objektivat specifike të zhvillimit.</w:t>
      </w:r>
    </w:p>
    <w:p w14:paraId="77B68E56"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 xml:space="preserve">DHËNIA E INFORMACIONEVE KTHYESE-FIDBEK </w:t>
      </w:r>
    </w:p>
    <w:p w14:paraId="317F7F97" w14:textId="60CCC892"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Dhënia e informacioneve kthyese ndaj një punonjësi mbi </w:t>
      </w:r>
      <w:proofErr w:type="spellStart"/>
      <w:r w:rsidRPr="00B15CA1">
        <w:rPr>
          <w:rFonts w:ascii="StobiSerif Regular" w:hAnsi="StobiSerif Regular" w:cs="Arial"/>
          <w:lang w:val="sq-AL"/>
        </w:rPr>
        <w:t>performancën</w:t>
      </w:r>
      <w:proofErr w:type="spellEnd"/>
      <w:r w:rsidRPr="00B15CA1">
        <w:rPr>
          <w:rFonts w:ascii="StobiSerif Regular" w:hAnsi="StobiSerif Regular" w:cs="Arial"/>
          <w:lang w:val="sq-AL"/>
        </w:rPr>
        <w:t xml:space="preserve"> e tij është mjeti më i vlefshëm që menaxherët mund të përdorin për të përmirësuar </w:t>
      </w:r>
      <w:proofErr w:type="spellStart"/>
      <w:r w:rsidRPr="00B15CA1">
        <w:rPr>
          <w:rFonts w:ascii="StobiSerif Regular" w:hAnsi="StobiSerif Regular" w:cs="Arial"/>
          <w:lang w:val="sq-AL"/>
        </w:rPr>
        <w:t>performancën</w:t>
      </w:r>
      <w:proofErr w:type="spellEnd"/>
      <w:r w:rsidRPr="00B15CA1">
        <w:rPr>
          <w:rFonts w:ascii="StobiSerif Regular" w:hAnsi="StobiSerif Regular" w:cs="Arial"/>
          <w:lang w:val="sq-AL"/>
        </w:rPr>
        <w:t xml:space="preserve"> e punonjësve. Duke pasur parasysh rëndësinë e informacioneve kthyese në procesin e përgjithshëm të menaxhimit të </w:t>
      </w:r>
      <w:proofErr w:type="spellStart"/>
      <w:r w:rsidRPr="00B15CA1">
        <w:rPr>
          <w:rFonts w:ascii="StobiSerif Regular" w:hAnsi="StobiSerif Regular" w:cs="Arial"/>
          <w:lang w:val="sq-AL"/>
        </w:rPr>
        <w:t>performancës</w:t>
      </w:r>
      <w:proofErr w:type="spellEnd"/>
      <w:r w:rsidRPr="00B15CA1">
        <w:rPr>
          <w:rFonts w:ascii="StobiSerif Regular" w:hAnsi="StobiSerif Regular" w:cs="Arial"/>
          <w:lang w:val="sq-AL"/>
        </w:rPr>
        <w:t xml:space="preserve">, </w:t>
      </w:r>
      <w:r w:rsidR="00455BC7" w:rsidRPr="00B15CA1">
        <w:rPr>
          <w:rFonts w:ascii="StobiSerif Regular" w:hAnsi="StobiSerif Regular" w:cs="Arial"/>
          <w:lang w:val="sq-AL"/>
        </w:rPr>
        <w:t>informacionet kthyese</w:t>
      </w:r>
      <w:r w:rsidRPr="00B15CA1">
        <w:rPr>
          <w:rFonts w:ascii="StobiSerif Regular" w:hAnsi="StobiSerif Regular" w:cs="Arial"/>
          <w:lang w:val="sq-AL"/>
        </w:rPr>
        <w:t xml:space="preserve"> formale mund të jenë tremujore, mujore ose gjysmë</w:t>
      </w:r>
      <w:r w:rsidR="00994C8B" w:rsidRPr="00B15CA1">
        <w:rPr>
          <w:rFonts w:ascii="StobiSerif Regular" w:hAnsi="StobiSerif Regular" w:cs="Arial"/>
          <w:lang w:val="sq-AL"/>
        </w:rPr>
        <w:t xml:space="preserve"> </w:t>
      </w:r>
      <w:r w:rsidRPr="00B15CA1">
        <w:rPr>
          <w:rFonts w:ascii="StobiSerif Regular" w:hAnsi="StobiSerif Regular" w:cs="Arial"/>
          <w:lang w:val="sq-AL"/>
        </w:rPr>
        <w:t>vjetore.</w:t>
      </w:r>
    </w:p>
    <w:p w14:paraId="7832DC49" w14:textId="530B71ED" w:rsidR="00670C9C" w:rsidRPr="00B15CA1" w:rsidRDefault="00670C9C" w:rsidP="00670C9C">
      <w:pPr>
        <w:pStyle w:val="Heading2"/>
        <w:spacing w:before="0" w:after="0" w:line="240" w:lineRule="auto"/>
        <w:rPr>
          <w:rFonts w:ascii="StobiSerif Regular" w:hAnsi="StobiSerif Regular"/>
          <w:b/>
          <w:bCs/>
          <w:color w:val="auto"/>
          <w:sz w:val="22"/>
          <w:szCs w:val="22"/>
          <w:lang w:val="sq-AL"/>
        </w:rPr>
      </w:pPr>
      <w:r w:rsidRPr="00B15CA1">
        <w:rPr>
          <w:rFonts w:ascii="StobiSerif Regular" w:hAnsi="StobiSerif Regular"/>
          <w:b/>
          <w:bCs/>
          <w:color w:val="auto"/>
          <w:sz w:val="22"/>
          <w:szCs w:val="22"/>
          <w:lang w:val="sq-AL"/>
        </w:rPr>
        <w:t xml:space="preserve">PËRGJEGJËSIA E NËPUNËSVE PUBLIKË </w:t>
      </w:r>
    </w:p>
    <w:p w14:paraId="5239C559" w14:textId="2B3777A3"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Nëpunësi publik është personalisht përgjegjës për kryerjen e punëve dhe detyrave të punës në vendin e punës.</w:t>
      </w:r>
    </w:p>
    <w:p w14:paraId="09F55F97" w14:textId="77777777" w:rsidR="00455BC7" w:rsidRPr="00B15CA1" w:rsidRDefault="00455BC7" w:rsidP="00670C9C">
      <w:pPr>
        <w:pStyle w:val="NormalWeb"/>
        <w:spacing w:before="0" w:after="0"/>
        <w:jc w:val="both"/>
        <w:rPr>
          <w:rFonts w:ascii="StobiSerif Regular" w:hAnsi="StobiSerif Regular"/>
          <w:sz w:val="22"/>
          <w:szCs w:val="22"/>
          <w:lang w:val="sq-AL"/>
        </w:rPr>
      </w:pPr>
    </w:p>
    <w:p w14:paraId="0D54B63C" w14:textId="205DBAD3" w:rsidR="00670C9C" w:rsidRPr="00B15CA1" w:rsidRDefault="00670C9C" w:rsidP="00670C9C">
      <w:pPr>
        <w:pStyle w:val="Heading4"/>
        <w:spacing w:before="0" w:after="0"/>
        <w:rPr>
          <w:rFonts w:ascii="StobiSerif Regular" w:hAnsi="StobiSerif Regular"/>
          <w:b/>
          <w:bCs/>
          <w:i w:val="0"/>
          <w:iCs w:val="0"/>
          <w:color w:val="auto"/>
          <w:lang w:val="sq-AL"/>
        </w:rPr>
      </w:pPr>
      <w:r w:rsidRPr="00B15CA1">
        <w:rPr>
          <w:rFonts w:ascii="StobiSerif Regular" w:hAnsi="StobiSerif Regular"/>
          <w:b/>
          <w:bCs/>
          <w:i w:val="0"/>
          <w:iCs w:val="0"/>
          <w:color w:val="auto"/>
          <w:lang w:val="sq-AL"/>
        </w:rPr>
        <w:lastRenderedPageBreak/>
        <w:t>42. Çfarë përbën përgjegjësi</w:t>
      </w:r>
      <w:r w:rsidR="00455BC7" w:rsidRPr="00B15CA1">
        <w:rPr>
          <w:rFonts w:ascii="StobiSerif Regular" w:hAnsi="StobiSerif Regular"/>
          <w:b/>
          <w:bCs/>
          <w:i w:val="0"/>
          <w:iCs w:val="0"/>
          <w:color w:val="auto"/>
          <w:lang w:val="sq-AL"/>
        </w:rPr>
        <w:t>a</w:t>
      </w:r>
      <w:r w:rsidRPr="00B15CA1">
        <w:rPr>
          <w:rFonts w:ascii="StobiSerif Regular" w:hAnsi="StobiSerif Regular"/>
          <w:b/>
          <w:bCs/>
          <w:i w:val="0"/>
          <w:iCs w:val="0"/>
          <w:color w:val="auto"/>
          <w:lang w:val="sq-AL"/>
        </w:rPr>
        <w:t xml:space="preserve"> disiplinore?</w:t>
      </w:r>
    </w:p>
    <w:p w14:paraId="05DFD98B"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Për shkelje të disiplinës në punë, moskryerje, kryerje të pakujdesshme dhe jo në kohë të punës dhe detyrave të punës, nëpunësi publik mban përgjegjësi disiplinore.</w:t>
      </w:r>
    </w:p>
    <w:p w14:paraId="77A95061" w14:textId="46D4FDE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Përgjegjësia për vepër penale të kryer, përkatësisht kundërvajtje, nuk e përjashton përgjegjësinë disiplinore të nëpunësit publik.</w:t>
      </w:r>
    </w:p>
    <w:p w14:paraId="357DA3DB"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Nëpunësi publik mban përgjegjësi disiplinore për sjellje të pahijshme disiplinore dhe shkelje disiplinore.</w:t>
      </w:r>
    </w:p>
    <w:p w14:paraId="3003E3E6" w14:textId="77777777" w:rsidR="00670C9C" w:rsidRPr="00B15CA1" w:rsidRDefault="00670C9C" w:rsidP="00670C9C">
      <w:pPr>
        <w:pStyle w:val="NormalWeb"/>
        <w:spacing w:before="0" w:after="0"/>
        <w:jc w:val="both"/>
        <w:rPr>
          <w:rFonts w:ascii="StobiSerif Regular" w:hAnsi="StobiSerif Regular"/>
          <w:b/>
          <w:bCs/>
          <w:sz w:val="22"/>
          <w:szCs w:val="22"/>
          <w:lang w:val="sq-AL"/>
        </w:rPr>
      </w:pPr>
    </w:p>
    <w:p w14:paraId="204AB224" w14:textId="085E83AA" w:rsidR="00670C9C" w:rsidRPr="00B15CA1" w:rsidRDefault="00670C9C" w:rsidP="00670C9C">
      <w:pPr>
        <w:pStyle w:val="NormalWeb"/>
        <w:spacing w:before="0" w:after="0"/>
        <w:jc w:val="both"/>
        <w:rPr>
          <w:rFonts w:ascii="StobiSerif Regular" w:hAnsi="StobiSerif Regular"/>
          <w:b/>
          <w:bCs/>
          <w:sz w:val="22"/>
          <w:szCs w:val="22"/>
          <w:lang w:val="sq-AL"/>
        </w:rPr>
      </w:pPr>
      <w:r w:rsidRPr="00B15CA1">
        <w:rPr>
          <w:rFonts w:ascii="StobiSerif Regular" w:hAnsi="StobiSerif Regular"/>
          <w:b/>
          <w:bCs/>
          <w:sz w:val="22"/>
          <w:szCs w:val="22"/>
          <w:lang w:val="sq-AL"/>
        </w:rPr>
        <w:t xml:space="preserve">43. Çfarë është </w:t>
      </w:r>
      <w:proofErr w:type="spellStart"/>
      <w:r w:rsidR="00455BC7" w:rsidRPr="00B15CA1">
        <w:rPr>
          <w:rFonts w:ascii="StobiSerif Regular" w:hAnsi="StobiSerif Regular"/>
          <w:b/>
          <w:bCs/>
          <w:sz w:val="22"/>
          <w:szCs w:val="22"/>
          <w:lang w:val="sq-AL"/>
        </w:rPr>
        <w:t>çrregullsia</w:t>
      </w:r>
      <w:proofErr w:type="spellEnd"/>
      <w:r w:rsidRPr="00B15CA1">
        <w:rPr>
          <w:rFonts w:ascii="StobiSerif Regular" w:hAnsi="StobiSerif Regular"/>
          <w:b/>
          <w:bCs/>
          <w:sz w:val="22"/>
          <w:szCs w:val="22"/>
          <w:lang w:val="sq-AL"/>
        </w:rPr>
        <w:t xml:space="preserve"> disiplinore?</w:t>
      </w:r>
    </w:p>
    <w:p w14:paraId="6CA0E2C5" w14:textId="5CFBF808" w:rsidR="00670C9C" w:rsidRPr="00B15CA1" w:rsidRDefault="00455BC7" w:rsidP="00670C9C">
      <w:pPr>
        <w:pStyle w:val="NormalWeb"/>
        <w:spacing w:before="0" w:after="0"/>
        <w:jc w:val="both"/>
        <w:rPr>
          <w:rFonts w:ascii="StobiSerif Regular" w:hAnsi="StobiSerif Regular"/>
          <w:sz w:val="22"/>
          <w:szCs w:val="22"/>
          <w:lang w:val="sq-AL"/>
        </w:rPr>
      </w:pPr>
      <w:proofErr w:type="spellStart"/>
      <w:r w:rsidRPr="00B15CA1">
        <w:rPr>
          <w:rFonts w:ascii="StobiSerif Regular" w:hAnsi="StobiSerif Regular"/>
          <w:sz w:val="22"/>
          <w:szCs w:val="22"/>
          <w:lang w:val="sq-AL"/>
        </w:rPr>
        <w:t>Çrregullsia</w:t>
      </w:r>
      <w:proofErr w:type="spellEnd"/>
      <w:r w:rsidR="00670C9C" w:rsidRPr="00B15CA1">
        <w:rPr>
          <w:rFonts w:ascii="StobiSerif Regular" w:hAnsi="StobiSerif Regular"/>
          <w:sz w:val="22"/>
          <w:szCs w:val="22"/>
          <w:lang w:val="sq-AL"/>
        </w:rPr>
        <w:t xml:space="preserve"> disiplinore është një shkelje e lehtë e disiplinës në punë, moskryerja, neglizhenca dhe kryerja në kohë e punës dhe detyrave të punës.</w:t>
      </w:r>
    </w:p>
    <w:p w14:paraId="73289BA5" w14:textId="481729B9" w:rsidR="00670C9C" w:rsidRPr="00B15CA1" w:rsidRDefault="00455BC7" w:rsidP="00670C9C">
      <w:pPr>
        <w:pStyle w:val="NormalWeb"/>
        <w:spacing w:before="0" w:after="0"/>
        <w:jc w:val="both"/>
        <w:rPr>
          <w:rFonts w:ascii="StobiSerif Regular" w:hAnsi="StobiSerif Regular"/>
          <w:sz w:val="22"/>
          <w:szCs w:val="22"/>
          <w:lang w:val="sq-AL"/>
        </w:rPr>
      </w:pPr>
      <w:proofErr w:type="spellStart"/>
      <w:r w:rsidRPr="00B15CA1">
        <w:rPr>
          <w:rFonts w:ascii="StobiSerif Regular" w:hAnsi="StobiSerif Regular"/>
          <w:sz w:val="22"/>
          <w:szCs w:val="22"/>
          <w:lang w:val="sq-AL"/>
        </w:rPr>
        <w:t>Çrregullsia</w:t>
      </w:r>
      <w:proofErr w:type="spellEnd"/>
      <w:r w:rsidRPr="00B15CA1">
        <w:rPr>
          <w:rFonts w:ascii="StobiSerif Regular" w:hAnsi="StobiSerif Regular"/>
          <w:sz w:val="22"/>
          <w:szCs w:val="22"/>
          <w:lang w:val="sq-AL"/>
        </w:rPr>
        <w:t xml:space="preserve"> </w:t>
      </w:r>
      <w:r w:rsidR="00670C9C" w:rsidRPr="00B15CA1">
        <w:rPr>
          <w:rFonts w:ascii="StobiSerif Regular" w:hAnsi="StobiSerif Regular"/>
          <w:sz w:val="22"/>
          <w:szCs w:val="22"/>
          <w:lang w:val="sq-AL"/>
        </w:rPr>
        <w:t>disiplinore është shkelje më e rëndë e disiplinës në punë, moskryerja, neglizhenca dhe kryerja në kohë e punës dhe detyrave të punës.</w:t>
      </w:r>
      <w:r w:rsidRPr="00B15CA1">
        <w:rPr>
          <w:rFonts w:ascii="StobiSerif Regular" w:hAnsi="StobiSerif Regular"/>
          <w:sz w:val="22"/>
          <w:szCs w:val="22"/>
          <w:lang w:val="sq-AL"/>
        </w:rPr>
        <w:t xml:space="preserve"> </w:t>
      </w:r>
    </w:p>
    <w:p w14:paraId="77E80159" w14:textId="77777777" w:rsidR="00670C9C" w:rsidRPr="00B15CA1" w:rsidRDefault="00670C9C" w:rsidP="00670C9C">
      <w:pPr>
        <w:pStyle w:val="NormalWeb"/>
        <w:spacing w:before="0" w:after="0"/>
        <w:rPr>
          <w:rFonts w:ascii="StobiSerif Regular" w:hAnsi="StobiSerif Regular"/>
          <w:sz w:val="22"/>
          <w:szCs w:val="22"/>
          <w:lang w:val="sq-AL"/>
        </w:rPr>
      </w:pPr>
      <w:r w:rsidRPr="00B15CA1">
        <w:rPr>
          <w:rFonts w:ascii="StobiSerif Regular" w:hAnsi="StobiSerif Regular"/>
          <w:sz w:val="22"/>
          <w:szCs w:val="22"/>
          <w:lang w:val="sq-AL"/>
        </w:rPr>
        <w:t xml:space="preserve">Për </w:t>
      </w:r>
      <w:proofErr w:type="spellStart"/>
      <w:r w:rsidRPr="00B15CA1">
        <w:rPr>
          <w:rFonts w:ascii="StobiSerif Regular" w:hAnsi="StobiSerif Regular"/>
          <w:sz w:val="22"/>
          <w:szCs w:val="22"/>
          <w:lang w:val="sq-AL"/>
        </w:rPr>
        <w:t>çrregullsi</w:t>
      </w:r>
      <w:proofErr w:type="spellEnd"/>
      <w:r w:rsidRPr="00B15CA1">
        <w:rPr>
          <w:rFonts w:ascii="StobiSerif Regular" w:hAnsi="StobiSerif Regular"/>
          <w:sz w:val="22"/>
          <w:szCs w:val="22"/>
          <w:lang w:val="sq-AL"/>
        </w:rPr>
        <w:t xml:space="preserve"> disiplinore ose shkelje disiplinore, një nëpunësi publik mund t'i shqiptohet me vendim një nga masat disiplinore të mëposhtme: </w:t>
      </w:r>
      <w:r w:rsidRPr="00B15CA1">
        <w:rPr>
          <w:rFonts w:ascii="StobiSerif Regular" w:hAnsi="StobiSerif Regular"/>
          <w:sz w:val="22"/>
          <w:szCs w:val="22"/>
          <w:lang w:val="sq-AL"/>
        </w:rPr>
        <w:br/>
        <w:t xml:space="preserve">1)paralajmërim publik; </w:t>
      </w:r>
      <w:r w:rsidRPr="00B15CA1">
        <w:rPr>
          <w:rFonts w:ascii="StobiSerif Regular" w:hAnsi="StobiSerif Regular"/>
          <w:sz w:val="22"/>
          <w:szCs w:val="22"/>
          <w:lang w:val="sq-AL"/>
        </w:rPr>
        <w:br/>
        <w:t xml:space="preserve">2) gjobë në shumën prej 20%, pra 30% të shumës së pagës neto mujore të paguar në muajin e fundit para kryerjes së shkeljes së detyrës zyrtare dhe </w:t>
      </w:r>
      <w:r w:rsidRPr="00B15CA1">
        <w:rPr>
          <w:rFonts w:ascii="StobiSerif Regular" w:hAnsi="StobiSerif Regular"/>
          <w:sz w:val="22"/>
          <w:szCs w:val="22"/>
          <w:lang w:val="sq-AL"/>
        </w:rPr>
        <w:br/>
        <w:t xml:space="preserve">3) përfundimi i punësimit. </w:t>
      </w:r>
    </w:p>
    <w:p w14:paraId="1A88AFA4" w14:textId="4F372B1D"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Gjatë shqiptimit të masave disiplinore, merren parasysh rëndësia e </w:t>
      </w:r>
      <w:proofErr w:type="spellStart"/>
      <w:r w:rsidR="00455BC7" w:rsidRPr="00B15CA1">
        <w:rPr>
          <w:rFonts w:ascii="StobiSerif Regular" w:hAnsi="StobiSerif Regular"/>
          <w:sz w:val="22"/>
          <w:szCs w:val="22"/>
          <w:lang w:val="sq-AL"/>
        </w:rPr>
        <w:t>çrregullsisë</w:t>
      </w:r>
      <w:proofErr w:type="spellEnd"/>
      <w:r w:rsidRPr="00B15CA1">
        <w:rPr>
          <w:rFonts w:ascii="StobiSerif Regular" w:hAnsi="StobiSerif Regular"/>
          <w:sz w:val="22"/>
          <w:szCs w:val="22"/>
          <w:lang w:val="sq-AL"/>
        </w:rPr>
        <w:t xml:space="preserve"> disiplinore ose </w:t>
      </w:r>
      <w:r w:rsidR="00455BC7" w:rsidRPr="00B15CA1">
        <w:rPr>
          <w:rFonts w:ascii="StobiSerif Regular" w:hAnsi="StobiSerif Regular"/>
          <w:sz w:val="22"/>
          <w:szCs w:val="22"/>
          <w:lang w:val="sq-AL"/>
        </w:rPr>
        <w:t>shkeljes</w:t>
      </w:r>
      <w:r w:rsidRPr="00B15CA1">
        <w:rPr>
          <w:rFonts w:ascii="StobiSerif Regular" w:hAnsi="StobiSerif Regular"/>
          <w:sz w:val="22"/>
          <w:szCs w:val="22"/>
          <w:lang w:val="sq-AL"/>
        </w:rPr>
        <w:t>, pasojat e saj, shkalla e përgjegjësisë së nëpunësit publik, rrethanat në të cilat është kryer shkelja disiplinore ose kundërvajtja, sjellja e tij e mëparshme dhe kryerja e punës dhe detyrave të punës, si dhe rrethana të tjera lehtësuese dhe rënduese.</w:t>
      </w:r>
    </w:p>
    <w:p w14:paraId="08C6E73F" w14:textId="75084E45" w:rsidR="00670C9C" w:rsidRPr="00B15CA1" w:rsidRDefault="00670C9C" w:rsidP="00670C9C">
      <w:pPr>
        <w:pStyle w:val="NormalWeb"/>
        <w:spacing w:before="0" w:after="0"/>
        <w:rPr>
          <w:rFonts w:ascii="StobiSerif Regular" w:hAnsi="StobiSerif Regular"/>
          <w:sz w:val="22"/>
          <w:szCs w:val="22"/>
          <w:lang w:val="sq-AL"/>
        </w:rPr>
      </w:pPr>
      <w:r w:rsidRPr="00B15CA1">
        <w:rPr>
          <w:rFonts w:ascii="StobiSerif Regular" w:hAnsi="StobiSerif Regular"/>
          <w:sz w:val="22"/>
          <w:szCs w:val="22"/>
          <w:lang w:val="sq-AL"/>
        </w:rPr>
        <w:t xml:space="preserve">Çrregullimi disiplinor është: </w:t>
      </w:r>
      <w:r w:rsidRPr="00B15CA1">
        <w:rPr>
          <w:rFonts w:ascii="StobiSerif Regular" w:hAnsi="StobiSerif Regular"/>
          <w:sz w:val="22"/>
          <w:szCs w:val="22"/>
          <w:lang w:val="sq-AL"/>
        </w:rPr>
        <w:br/>
        <w:t xml:space="preserve">1) mosrespektimi i orarit të punës, orareve dhe përdorimit të orarit të punës pavarësisht paralajmërimit nga nëpunësi publik epror i drejtpërdrejtë; </w:t>
      </w:r>
      <w:r w:rsidRPr="00B15CA1">
        <w:rPr>
          <w:rFonts w:ascii="StobiSerif Regular" w:hAnsi="StobiSerif Regular"/>
          <w:sz w:val="22"/>
          <w:szCs w:val="22"/>
          <w:lang w:val="sq-AL"/>
        </w:rPr>
        <w:br/>
        <w:t xml:space="preserve">2) </w:t>
      </w:r>
      <w:r w:rsidR="0033280D" w:rsidRPr="00B15CA1">
        <w:rPr>
          <w:rFonts w:ascii="StobiSerif Regular" w:hAnsi="StobiSerif Regular"/>
          <w:sz w:val="22"/>
          <w:szCs w:val="22"/>
          <w:lang w:val="sq-AL"/>
        </w:rPr>
        <w:t>m</w:t>
      </w:r>
      <w:r w:rsidRPr="00B15CA1">
        <w:rPr>
          <w:rFonts w:ascii="StobiSerif Regular" w:hAnsi="StobiSerif Regular"/>
          <w:sz w:val="22"/>
          <w:szCs w:val="22"/>
          <w:lang w:val="sq-AL"/>
        </w:rPr>
        <w:t xml:space="preserve">ungesa e pajustifikuar nga puna deri në dy ditë pune gjatë një viti kalendarik; </w:t>
      </w:r>
      <w:r w:rsidRPr="00B15CA1">
        <w:rPr>
          <w:rFonts w:ascii="StobiSerif Regular" w:hAnsi="StobiSerif Regular"/>
          <w:sz w:val="22"/>
          <w:szCs w:val="22"/>
          <w:lang w:val="sq-AL"/>
        </w:rPr>
        <w:br/>
        <w:t xml:space="preserve">3) </w:t>
      </w:r>
      <w:proofErr w:type="spellStart"/>
      <w:r w:rsidRPr="00B15CA1">
        <w:rPr>
          <w:rFonts w:ascii="StobiSerif Regular" w:hAnsi="StobiSerif Regular"/>
          <w:sz w:val="22"/>
          <w:szCs w:val="22"/>
          <w:lang w:val="sq-AL"/>
        </w:rPr>
        <w:t>mosmbajtja</w:t>
      </w:r>
      <w:proofErr w:type="spellEnd"/>
      <w:r w:rsidRPr="00B15CA1">
        <w:rPr>
          <w:rFonts w:ascii="StobiSerif Regular" w:hAnsi="StobiSerif Regular"/>
          <w:sz w:val="22"/>
          <w:szCs w:val="22"/>
          <w:lang w:val="sq-AL"/>
        </w:rPr>
        <w:t xml:space="preserve"> e shenjave dalluese të përmendura në Nenin 27 të këtij ligji; </w:t>
      </w:r>
      <w:r w:rsidRPr="00B15CA1">
        <w:rPr>
          <w:rFonts w:ascii="StobiSerif Regular" w:hAnsi="StobiSerif Regular"/>
          <w:sz w:val="22"/>
          <w:szCs w:val="22"/>
          <w:lang w:val="sq-AL"/>
        </w:rPr>
        <w:br/>
        <w:t xml:space="preserve">4) moskryerja ose kryerja </w:t>
      </w:r>
      <w:proofErr w:type="spellStart"/>
      <w:r w:rsidRPr="00B15CA1">
        <w:rPr>
          <w:rFonts w:ascii="StobiSerif Regular" w:hAnsi="StobiSerif Regular"/>
          <w:sz w:val="22"/>
          <w:szCs w:val="22"/>
          <w:lang w:val="sq-AL"/>
        </w:rPr>
        <w:t>neglizhente</w:t>
      </w:r>
      <w:proofErr w:type="spellEnd"/>
      <w:r w:rsidRPr="00B15CA1">
        <w:rPr>
          <w:rFonts w:ascii="StobiSerif Regular" w:hAnsi="StobiSerif Regular"/>
          <w:sz w:val="22"/>
          <w:szCs w:val="22"/>
          <w:lang w:val="sq-AL"/>
        </w:rPr>
        <w:t xml:space="preserve">, e parakohshme, e pahijshme ose e pakujdesshme e punës dhe detyrave të punës me pasoja të lehta lëndimi; </w:t>
      </w:r>
      <w:r w:rsidRPr="00B15CA1">
        <w:rPr>
          <w:rFonts w:ascii="StobiSerif Regular" w:hAnsi="StobiSerif Regular"/>
          <w:sz w:val="22"/>
          <w:szCs w:val="22"/>
          <w:lang w:val="sq-AL"/>
        </w:rPr>
        <w:br/>
        <w:t xml:space="preserve">5) </w:t>
      </w:r>
      <w:proofErr w:type="spellStart"/>
      <w:r w:rsidRPr="00B15CA1">
        <w:rPr>
          <w:rFonts w:ascii="StobiSerif Regular" w:hAnsi="StobiSerif Regular"/>
          <w:sz w:val="22"/>
          <w:szCs w:val="22"/>
          <w:lang w:val="sq-AL"/>
        </w:rPr>
        <w:t>mosnjoftimi</w:t>
      </w:r>
      <w:proofErr w:type="spellEnd"/>
      <w:r w:rsidRPr="00B15CA1">
        <w:rPr>
          <w:rFonts w:ascii="StobiSerif Regular" w:hAnsi="StobiSerif Regular"/>
          <w:sz w:val="22"/>
          <w:szCs w:val="22"/>
          <w:lang w:val="sq-AL"/>
        </w:rPr>
        <w:t xml:space="preserve"> i nëpunësit publik epror të drejtpërdrejtë, përkatësisht drejtuesit të institucionit, për pamundësinë për t'u paraqitur në punë brenda 24 orëve për arsye të pajustifikuara dhe </w:t>
      </w:r>
      <w:r w:rsidRPr="00B15CA1">
        <w:rPr>
          <w:rFonts w:ascii="StobiSerif Regular" w:hAnsi="StobiSerif Regular"/>
          <w:sz w:val="22"/>
          <w:szCs w:val="22"/>
          <w:lang w:val="sq-AL"/>
        </w:rPr>
        <w:br/>
        <w:t xml:space="preserve">6) refuzimi i trajnimit dhe zhvillimit profesional tek i cili referohet nëpunësi publik. </w:t>
      </w:r>
    </w:p>
    <w:p w14:paraId="51A205FF" w14:textId="77777777" w:rsidR="00670C9C" w:rsidRPr="00B15CA1" w:rsidRDefault="00670C9C" w:rsidP="00670C9C">
      <w:pPr>
        <w:pStyle w:val="NormalWeb"/>
        <w:spacing w:before="0" w:after="0"/>
        <w:rPr>
          <w:rFonts w:ascii="StobiSerif Regular" w:hAnsi="StobiSerif Regular"/>
          <w:b/>
          <w:bCs/>
          <w:sz w:val="22"/>
          <w:szCs w:val="22"/>
          <w:lang w:val="sq-AL"/>
        </w:rPr>
      </w:pPr>
    </w:p>
    <w:p w14:paraId="4FCCE49F" w14:textId="201E473F" w:rsidR="00670C9C" w:rsidRPr="00B15CA1" w:rsidRDefault="00670C9C" w:rsidP="00670C9C">
      <w:pPr>
        <w:pStyle w:val="NormalWeb"/>
        <w:spacing w:before="0" w:after="0"/>
        <w:jc w:val="both"/>
        <w:rPr>
          <w:rFonts w:ascii="StobiSerif Regular" w:hAnsi="StobiSerif Regular"/>
          <w:b/>
          <w:bCs/>
          <w:sz w:val="22"/>
          <w:szCs w:val="22"/>
          <w:lang w:val="sq-AL"/>
        </w:rPr>
      </w:pPr>
      <w:r w:rsidRPr="00B15CA1">
        <w:rPr>
          <w:rFonts w:ascii="StobiSerif Regular" w:hAnsi="StobiSerif Regular"/>
          <w:b/>
          <w:bCs/>
          <w:sz w:val="22"/>
          <w:szCs w:val="22"/>
          <w:lang w:val="sq-AL"/>
        </w:rPr>
        <w:t>44. Çfarë masash mund të shqiptohen ndaj nëpunësi</w:t>
      </w:r>
      <w:r w:rsidR="0033280D" w:rsidRPr="00B15CA1">
        <w:rPr>
          <w:rFonts w:ascii="StobiSerif Regular" w:hAnsi="StobiSerif Regular"/>
          <w:b/>
          <w:bCs/>
          <w:sz w:val="22"/>
          <w:szCs w:val="22"/>
          <w:lang w:val="sq-AL"/>
        </w:rPr>
        <w:t>t</w:t>
      </w:r>
      <w:r w:rsidRPr="00B15CA1">
        <w:rPr>
          <w:rFonts w:ascii="StobiSerif Regular" w:hAnsi="StobiSerif Regular"/>
          <w:b/>
          <w:bCs/>
          <w:sz w:val="22"/>
          <w:szCs w:val="22"/>
          <w:lang w:val="sq-AL"/>
        </w:rPr>
        <w:t xml:space="preserve"> publik për </w:t>
      </w:r>
      <w:proofErr w:type="spellStart"/>
      <w:r w:rsidRPr="00B15CA1">
        <w:rPr>
          <w:rFonts w:ascii="StobiSerif Regular" w:hAnsi="StobiSerif Regular"/>
          <w:b/>
          <w:bCs/>
          <w:sz w:val="22"/>
          <w:szCs w:val="22"/>
          <w:lang w:val="sq-AL"/>
        </w:rPr>
        <w:t>çrregullsi</w:t>
      </w:r>
      <w:proofErr w:type="spellEnd"/>
      <w:r w:rsidRPr="00B15CA1">
        <w:rPr>
          <w:rFonts w:ascii="StobiSerif Regular" w:hAnsi="StobiSerif Regular"/>
          <w:b/>
          <w:bCs/>
          <w:sz w:val="22"/>
          <w:szCs w:val="22"/>
          <w:lang w:val="sq-AL"/>
        </w:rPr>
        <w:t xml:space="preserve"> disiplinore?</w:t>
      </w:r>
    </w:p>
    <w:p w14:paraId="026B9191"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Për </w:t>
      </w:r>
      <w:bookmarkStart w:id="26" w:name="_Hlk201868955"/>
      <w:proofErr w:type="spellStart"/>
      <w:r w:rsidRPr="00B15CA1">
        <w:rPr>
          <w:rFonts w:ascii="StobiSerif Regular" w:hAnsi="StobiSerif Regular"/>
          <w:sz w:val="22"/>
          <w:szCs w:val="22"/>
          <w:lang w:val="sq-AL"/>
        </w:rPr>
        <w:t>çrregullsi</w:t>
      </w:r>
      <w:proofErr w:type="spellEnd"/>
      <w:r w:rsidRPr="00B15CA1">
        <w:rPr>
          <w:rFonts w:ascii="StobiSerif Regular" w:hAnsi="StobiSerif Regular"/>
          <w:sz w:val="22"/>
          <w:szCs w:val="22"/>
          <w:lang w:val="sq-AL"/>
        </w:rPr>
        <w:t xml:space="preserve"> </w:t>
      </w:r>
      <w:bookmarkEnd w:id="26"/>
      <w:r w:rsidRPr="00B15CA1">
        <w:rPr>
          <w:rFonts w:ascii="StobiSerif Regular" w:hAnsi="StobiSerif Regular"/>
          <w:sz w:val="22"/>
          <w:szCs w:val="22"/>
          <w:lang w:val="sq-AL"/>
        </w:rPr>
        <w:t>disiplinore, mund të shqiptohet paralajmërim publik ose gjobë në shumën prej 20% të shumës mujore të pagës neto të paguar në muajin e fundit para kryerjes së shkeljes disiplinore për një periudhë prej një deri në tre muaj.</w:t>
      </w:r>
    </w:p>
    <w:p w14:paraId="73BC0711"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Masat disiplinore ndaj nëpunësit publik për </w:t>
      </w:r>
      <w:proofErr w:type="spellStart"/>
      <w:r w:rsidRPr="00B15CA1">
        <w:rPr>
          <w:rFonts w:ascii="StobiSerif Regular" w:hAnsi="StobiSerif Regular"/>
          <w:sz w:val="22"/>
          <w:szCs w:val="22"/>
          <w:lang w:val="sq-AL"/>
        </w:rPr>
        <w:t>çrregullsi</w:t>
      </w:r>
      <w:proofErr w:type="spellEnd"/>
      <w:r w:rsidRPr="00B15CA1">
        <w:rPr>
          <w:rFonts w:ascii="StobiSerif Regular" w:hAnsi="StobiSerif Regular"/>
          <w:sz w:val="22"/>
          <w:szCs w:val="22"/>
          <w:lang w:val="sq-AL"/>
        </w:rPr>
        <w:t xml:space="preserve"> disiplinore vendosen nga personi që drejton institucionin, dhe pas një raporti paraprak me shkrim nga nëpunësi publik epror i drejtpërdrejtë. </w:t>
      </w:r>
    </w:p>
    <w:p w14:paraId="0F681B81"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lastRenderedPageBreak/>
        <w:t xml:space="preserve">Përpara se të shqiptohet masa disiplinore, nëpunësi publik njoftohet me shkrim për pretendimet në raportin e përmendur në paragrafin (1) të këtij neni që ekzistojnë kundër tij dhe ai ka të drejtë të japë përgjigje me gojë ose me shkrim brenda një afati që nuk mund të jetë më i shkurtër se pesë ditë. Personi përgjegjës i institucionit, brenda 30 ditëve nga data e fillimit të procedurës, merr vendim për shqiptimin e masës disiplinore për </w:t>
      </w:r>
      <w:proofErr w:type="spellStart"/>
      <w:r w:rsidRPr="00B15CA1">
        <w:rPr>
          <w:rFonts w:ascii="StobiSerif Regular" w:hAnsi="StobiSerif Regular"/>
          <w:sz w:val="22"/>
          <w:szCs w:val="22"/>
          <w:lang w:val="sq-AL"/>
        </w:rPr>
        <w:t>çrregullsi</w:t>
      </w:r>
      <w:proofErr w:type="spellEnd"/>
      <w:r w:rsidRPr="00B15CA1">
        <w:rPr>
          <w:rFonts w:ascii="StobiSerif Regular" w:hAnsi="StobiSerif Regular"/>
          <w:sz w:val="22"/>
          <w:szCs w:val="22"/>
          <w:lang w:val="sq-AL"/>
        </w:rPr>
        <w:t xml:space="preserve"> disiplinore.</w:t>
      </w:r>
    </w:p>
    <w:p w14:paraId="27F3E5E0" w14:textId="77777777" w:rsidR="00670C9C" w:rsidRPr="00B15CA1" w:rsidRDefault="00670C9C" w:rsidP="00670C9C">
      <w:pPr>
        <w:pStyle w:val="NormalWeb"/>
        <w:spacing w:before="0" w:after="0"/>
        <w:jc w:val="both"/>
        <w:rPr>
          <w:rFonts w:ascii="StobiSerif Regular" w:hAnsi="StobiSerif Regular"/>
          <w:b/>
          <w:bCs/>
          <w:sz w:val="22"/>
          <w:szCs w:val="22"/>
          <w:lang w:val="sq-AL"/>
        </w:rPr>
      </w:pPr>
    </w:p>
    <w:p w14:paraId="52C69D30" w14:textId="77777777" w:rsidR="00670C9C" w:rsidRPr="00B15CA1" w:rsidRDefault="00670C9C" w:rsidP="00670C9C">
      <w:pPr>
        <w:pStyle w:val="NormalWeb"/>
        <w:spacing w:before="0" w:after="0"/>
        <w:jc w:val="both"/>
        <w:rPr>
          <w:rFonts w:ascii="StobiSerif Regular" w:hAnsi="StobiSerif Regular"/>
          <w:b/>
          <w:bCs/>
          <w:sz w:val="22"/>
          <w:szCs w:val="22"/>
          <w:lang w:val="sq-AL"/>
        </w:rPr>
      </w:pPr>
      <w:r w:rsidRPr="00B15CA1">
        <w:rPr>
          <w:rFonts w:ascii="StobiSerif Regular" w:hAnsi="StobiSerif Regular"/>
          <w:b/>
          <w:bCs/>
          <w:sz w:val="22"/>
          <w:szCs w:val="22"/>
          <w:lang w:val="sq-AL"/>
        </w:rPr>
        <w:t>45</w:t>
      </w:r>
      <w:r w:rsidRPr="00B15CA1">
        <w:rPr>
          <w:rFonts w:ascii="StobiSerif Regular" w:hAnsi="StobiSerif Regular"/>
          <w:sz w:val="22"/>
          <w:szCs w:val="22"/>
          <w:lang w:val="sq-AL"/>
        </w:rPr>
        <w:t xml:space="preserve">. </w:t>
      </w:r>
      <w:r w:rsidRPr="00B15CA1">
        <w:rPr>
          <w:rFonts w:ascii="StobiSerif Regular" w:hAnsi="StobiSerif Regular"/>
          <w:b/>
          <w:bCs/>
          <w:sz w:val="22"/>
          <w:szCs w:val="22"/>
          <w:lang w:val="sq-AL"/>
        </w:rPr>
        <w:t>Çfarë masash mund të shqiptohen ndaj nëpunësit publik për shkelje disiplinore?</w:t>
      </w:r>
    </w:p>
    <w:p w14:paraId="288919F9" w14:textId="15112671" w:rsidR="00670C9C" w:rsidRPr="00B15CA1" w:rsidRDefault="00670C9C" w:rsidP="00670C9C">
      <w:pPr>
        <w:pStyle w:val="NormalWeb"/>
        <w:spacing w:before="0" w:after="0"/>
        <w:rPr>
          <w:rFonts w:ascii="StobiSerif Regular" w:hAnsi="StobiSerif Regular"/>
          <w:sz w:val="22"/>
          <w:szCs w:val="22"/>
          <w:lang w:val="sq-AL"/>
        </w:rPr>
      </w:pPr>
      <w:r w:rsidRPr="00B15CA1">
        <w:rPr>
          <w:rFonts w:ascii="StobiSerif Regular" w:hAnsi="StobiSerif Regular"/>
          <w:sz w:val="22"/>
          <w:szCs w:val="22"/>
          <w:lang w:val="sq-AL"/>
        </w:rPr>
        <w:t xml:space="preserve">Shkelje disiplinore është: </w:t>
      </w:r>
      <w:r w:rsidRPr="00B15CA1">
        <w:rPr>
          <w:rFonts w:ascii="StobiSerif Regular" w:hAnsi="StobiSerif Regular"/>
          <w:sz w:val="22"/>
          <w:szCs w:val="22"/>
          <w:lang w:val="sq-AL"/>
        </w:rPr>
        <w:br/>
        <w:t xml:space="preserve">1) moskryerja ose kryerja </w:t>
      </w:r>
      <w:proofErr w:type="spellStart"/>
      <w:r w:rsidRPr="00B15CA1">
        <w:rPr>
          <w:rFonts w:ascii="StobiSerif Regular" w:hAnsi="StobiSerif Regular"/>
          <w:sz w:val="22"/>
          <w:szCs w:val="22"/>
          <w:lang w:val="sq-AL"/>
        </w:rPr>
        <w:t>neglizhente</w:t>
      </w:r>
      <w:proofErr w:type="spellEnd"/>
      <w:r w:rsidRPr="00B15CA1">
        <w:rPr>
          <w:rFonts w:ascii="StobiSerif Regular" w:hAnsi="StobiSerif Regular"/>
          <w:sz w:val="22"/>
          <w:szCs w:val="22"/>
          <w:lang w:val="sq-AL"/>
        </w:rPr>
        <w:t xml:space="preserve">, e parakohshme, e pahijshme ose e pakujdesshme e punës dhe detyrave të punës; </w:t>
      </w:r>
      <w:r w:rsidRPr="00B15CA1">
        <w:rPr>
          <w:rFonts w:ascii="StobiSerif Regular" w:hAnsi="StobiSerif Regular"/>
          <w:sz w:val="22"/>
          <w:szCs w:val="22"/>
          <w:lang w:val="sq-AL"/>
        </w:rPr>
        <w:br/>
        <w:t xml:space="preserve">2) veshja ose shfaqja e simboleve të partisë në vendin e punës; </w:t>
      </w:r>
      <w:r w:rsidRPr="00B15CA1">
        <w:rPr>
          <w:rFonts w:ascii="StobiSerif Regular" w:hAnsi="StobiSerif Regular"/>
          <w:sz w:val="22"/>
          <w:szCs w:val="22"/>
          <w:lang w:val="sq-AL"/>
        </w:rPr>
        <w:br/>
        <w:t xml:space="preserve">3) refuzimi për të dhënë ose dhënia e të dhënave të pasakta autoriteteve shtetërore, personave juridikë dhe qytetarëve, nëse dhënia e të dhënave është e përcaktuar me ligj.; </w:t>
      </w:r>
      <w:r w:rsidRPr="00B15CA1">
        <w:rPr>
          <w:rFonts w:ascii="StobiSerif Regular" w:hAnsi="StobiSerif Regular"/>
          <w:sz w:val="22"/>
          <w:szCs w:val="22"/>
          <w:lang w:val="sq-AL"/>
        </w:rPr>
        <w:br/>
        <w:t xml:space="preserve">4) </w:t>
      </w:r>
      <w:proofErr w:type="spellStart"/>
      <w:r w:rsidRPr="00B15CA1">
        <w:rPr>
          <w:rFonts w:ascii="StobiSerif Regular" w:hAnsi="StobiSerif Regular"/>
          <w:sz w:val="22"/>
          <w:szCs w:val="22"/>
          <w:lang w:val="sq-AL"/>
        </w:rPr>
        <w:t>disponim</w:t>
      </w:r>
      <w:proofErr w:type="spellEnd"/>
      <w:r w:rsidRPr="00B15CA1">
        <w:rPr>
          <w:rFonts w:ascii="StobiSerif Regular" w:hAnsi="StobiSerif Regular"/>
          <w:sz w:val="22"/>
          <w:szCs w:val="22"/>
          <w:lang w:val="sq-AL"/>
        </w:rPr>
        <w:t xml:space="preserve"> i paligjshëm i pasurive materiale; </w:t>
      </w:r>
      <w:r w:rsidRPr="00B15CA1">
        <w:rPr>
          <w:rFonts w:ascii="StobiSerif Regular" w:hAnsi="StobiSerif Regular"/>
          <w:sz w:val="22"/>
          <w:szCs w:val="22"/>
          <w:lang w:val="sq-AL"/>
        </w:rPr>
        <w:br/>
        <w:t xml:space="preserve">5) refuzimi për të kryer punën dhe detyrat e punës nga vendi i punës në të cilin është caktuar ose refuzimi i urdhrave nga drejtuesi i institucionit; </w:t>
      </w:r>
      <w:r w:rsidRPr="00B15CA1">
        <w:rPr>
          <w:rFonts w:ascii="StobiSerif Regular" w:hAnsi="StobiSerif Regular"/>
          <w:sz w:val="22"/>
          <w:szCs w:val="22"/>
          <w:lang w:val="sq-AL"/>
        </w:rPr>
        <w:br/>
        <w:t xml:space="preserve">6) </w:t>
      </w:r>
      <w:proofErr w:type="spellStart"/>
      <w:r w:rsidRPr="00B15CA1">
        <w:rPr>
          <w:rFonts w:ascii="StobiSerif Regular" w:hAnsi="StobiSerif Regular"/>
          <w:sz w:val="22"/>
          <w:szCs w:val="22"/>
          <w:lang w:val="sq-AL"/>
        </w:rPr>
        <w:t>mosmarrja</w:t>
      </w:r>
      <w:proofErr w:type="spellEnd"/>
      <w:r w:rsidRPr="00B15CA1">
        <w:rPr>
          <w:rFonts w:ascii="StobiSerif Regular" w:hAnsi="StobiSerif Regular"/>
          <w:sz w:val="22"/>
          <w:szCs w:val="22"/>
          <w:lang w:val="sq-AL"/>
        </w:rPr>
        <w:t xml:space="preserve"> ose marrja e pjesshme e masave të përcaktuara për të siguruar sigurinë e sendeve të besuara; </w:t>
      </w:r>
      <w:r w:rsidRPr="00B15CA1">
        <w:rPr>
          <w:rFonts w:ascii="StobiSerif Regular" w:hAnsi="StobiSerif Regular"/>
          <w:sz w:val="22"/>
          <w:szCs w:val="22"/>
          <w:lang w:val="sq-AL"/>
        </w:rPr>
        <w:br/>
        <w:t xml:space="preserve">7) shkaktimi i dëmeve më të mëdha materiale; </w:t>
      </w:r>
      <w:r w:rsidRPr="00B15CA1">
        <w:rPr>
          <w:rFonts w:ascii="StobiSerif Regular" w:hAnsi="StobiSerif Regular"/>
          <w:sz w:val="22"/>
          <w:szCs w:val="22"/>
          <w:lang w:val="sq-AL"/>
        </w:rPr>
        <w:br/>
        <w:t xml:space="preserve">8) përsëritja e shkeljes disiplinore; </w:t>
      </w:r>
      <w:r w:rsidRPr="00B15CA1">
        <w:rPr>
          <w:rFonts w:ascii="StobiSerif Regular" w:hAnsi="StobiSerif Regular"/>
          <w:sz w:val="22"/>
          <w:szCs w:val="22"/>
          <w:lang w:val="sq-AL"/>
        </w:rPr>
        <w:br/>
        <w:t xml:space="preserve">9) marrja e dhuratave ose përfitimeve të tjera në kundërshtim me ligjin; </w:t>
      </w:r>
      <w:r w:rsidRPr="00B15CA1">
        <w:rPr>
          <w:rFonts w:ascii="StobiSerif Regular" w:hAnsi="StobiSerif Regular"/>
          <w:sz w:val="22"/>
          <w:szCs w:val="22"/>
          <w:lang w:val="sq-AL"/>
        </w:rPr>
        <w:br/>
        <w:t xml:space="preserve">10) abuzimi me statusin ose tejkalimi i autoritetit të dikujt në kryerjen e detyrave; </w:t>
      </w:r>
      <w:r w:rsidRPr="00B15CA1">
        <w:rPr>
          <w:rFonts w:ascii="StobiSerif Regular" w:hAnsi="StobiSerif Regular"/>
          <w:sz w:val="22"/>
          <w:szCs w:val="22"/>
          <w:lang w:val="sq-AL"/>
        </w:rPr>
        <w:br/>
        <w:t xml:space="preserve">11) abuzimi me raportet mjekësore; </w:t>
      </w:r>
      <w:r w:rsidRPr="00B15CA1">
        <w:rPr>
          <w:rFonts w:ascii="StobiSerif Regular" w:hAnsi="StobiSerif Regular"/>
          <w:sz w:val="22"/>
          <w:szCs w:val="22"/>
          <w:lang w:val="sq-AL"/>
        </w:rPr>
        <w:br/>
        <w:t xml:space="preserve">12) zbulimi i informacionit të klasifikuar me shkallë sekreti të përcaktuar në përputhje me ligjin; </w:t>
      </w:r>
      <w:r w:rsidRPr="00B15CA1">
        <w:rPr>
          <w:rFonts w:ascii="StobiSerif Regular" w:hAnsi="StobiSerif Regular"/>
          <w:sz w:val="22"/>
          <w:szCs w:val="22"/>
          <w:lang w:val="sq-AL"/>
        </w:rPr>
        <w:br/>
        <w:t xml:space="preserve">13) futja, përdorimi dhe puna nën ndikimin e alkoolit ose narkotikëve; </w:t>
      </w:r>
      <w:r w:rsidRPr="00B15CA1">
        <w:rPr>
          <w:rFonts w:ascii="StobiSerif Regular" w:hAnsi="StobiSerif Regular"/>
          <w:sz w:val="22"/>
          <w:szCs w:val="22"/>
          <w:lang w:val="sq-AL"/>
        </w:rPr>
        <w:br/>
        <w:t xml:space="preserve">14) mosrespektimi i rregulloreve për mbrojtjen nga sëmundjet, </w:t>
      </w:r>
      <w:r w:rsidR="0033280D" w:rsidRPr="00B15CA1">
        <w:rPr>
          <w:rFonts w:ascii="StobiSerif Regular" w:hAnsi="StobiSerif Regular"/>
          <w:sz w:val="22"/>
          <w:szCs w:val="22"/>
          <w:lang w:val="sq-AL"/>
        </w:rPr>
        <w:t>mbrojtjen</w:t>
      </w:r>
      <w:r w:rsidRPr="00B15CA1">
        <w:rPr>
          <w:rFonts w:ascii="StobiSerif Regular" w:hAnsi="StobiSerif Regular"/>
          <w:sz w:val="22"/>
          <w:szCs w:val="22"/>
          <w:lang w:val="sq-AL"/>
        </w:rPr>
        <w:t xml:space="preserve"> në punë, zjarrin, shpërthimin, efektet e dëmshme të helmeve dhe substancave të tjera të rrezikshme dhe shkelja e rregulloreve për mbrojtjen e mjedisit; </w:t>
      </w:r>
      <w:r w:rsidRPr="00B15CA1">
        <w:rPr>
          <w:rFonts w:ascii="StobiSerif Regular" w:hAnsi="StobiSerif Regular"/>
          <w:sz w:val="22"/>
          <w:szCs w:val="22"/>
          <w:lang w:val="sq-AL"/>
        </w:rPr>
        <w:br/>
        <w:t xml:space="preserve">15) vendosja e interesit personal financiar në konflikt me pozicionin dhe statusin e nëpunësit publik; </w:t>
      </w:r>
      <w:r w:rsidRPr="00B15CA1">
        <w:rPr>
          <w:rFonts w:ascii="StobiSerif Regular" w:hAnsi="StobiSerif Regular"/>
          <w:sz w:val="22"/>
          <w:szCs w:val="22"/>
          <w:lang w:val="sq-AL"/>
        </w:rPr>
        <w:br/>
        <w:t xml:space="preserve">16) sjellje abuzive ose të dhunshme; </w:t>
      </w:r>
      <w:r w:rsidRPr="00B15CA1">
        <w:rPr>
          <w:rFonts w:ascii="StobiSerif Regular" w:hAnsi="StobiSerif Regular"/>
          <w:sz w:val="22"/>
          <w:szCs w:val="22"/>
          <w:lang w:val="sq-AL"/>
        </w:rPr>
        <w:br/>
        <w:t xml:space="preserve">17) refuzimi i pajustifikuar për të marrë pjesë në organet zgjedhore dhe </w:t>
      </w:r>
      <w:r w:rsidRPr="00B15CA1">
        <w:rPr>
          <w:rFonts w:ascii="StobiSerif Regular" w:hAnsi="StobiSerif Regular"/>
          <w:sz w:val="22"/>
          <w:szCs w:val="22"/>
          <w:lang w:val="sq-AL"/>
        </w:rPr>
        <w:br/>
        <w:t xml:space="preserve">18) pengim i zgjedhjeve dhe votimit, shkelje e të drejtës së votës, shkelje e lirisë së zgjedhjes së votuesve, ryshfet gjatë zgjedhjeve, shkelje e fshehtësisë së votimit, shkatërrim i dokumenteve zgjedhore, mashtrim zgjedhor i kryer nga zyrtar publik si anëtar i organit zgjedhor. </w:t>
      </w:r>
    </w:p>
    <w:p w14:paraId="2EB62FA3" w14:textId="77777777" w:rsidR="00670C9C" w:rsidRPr="00B15CA1" w:rsidRDefault="00670C9C" w:rsidP="00670C9C">
      <w:pPr>
        <w:pStyle w:val="NormalWeb"/>
        <w:spacing w:before="0" w:after="0"/>
        <w:rPr>
          <w:rFonts w:ascii="StobiSerif Regular" w:hAnsi="StobiSerif Regular"/>
          <w:sz w:val="22"/>
          <w:szCs w:val="22"/>
          <w:lang w:val="sq-AL"/>
        </w:rPr>
      </w:pPr>
      <w:r w:rsidRPr="00B15CA1">
        <w:rPr>
          <w:rFonts w:ascii="StobiSerif Regular" w:hAnsi="StobiSerif Regular"/>
          <w:sz w:val="22"/>
          <w:szCs w:val="22"/>
          <w:lang w:val="sq-AL"/>
        </w:rPr>
        <w:t xml:space="preserve"> Nëpunësit publik mund t'i shqiptohet masë disiplinore për shkelje disiplinore: </w:t>
      </w:r>
      <w:r w:rsidRPr="00B15CA1">
        <w:rPr>
          <w:rFonts w:ascii="StobiSerif Regular" w:hAnsi="StobiSerif Regular"/>
          <w:sz w:val="22"/>
          <w:szCs w:val="22"/>
          <w:lang w:val="sq-AL"/>
        </w:rPr>
        <w:br/>
        <w:t xml:space="preserve">- gjobë prej 30% të shumës njëmujore të pagës neto të paguar nëpunësit publik në muajin para kryerjes së shkeljes disiplinore, për një periudhë nga një deri në gjashtë muaj dhe </w:t>
      </w:r>
      <w:r w:rsidRPr="00B15CA1">
        <w:rPr>
          <w:rFonts w:ascii="StobiSerif Regular" w:hAnsi="StobiSerif Regular"/>
          <w:sz w:val="22"/>
          <w:szCs w:val="22"/>
          <w:lang w:val="sq-AL"/>
        </w:rPr>
        <w:br/>
      </w:r>
      <w:r w:rsidRPr="00B15CA1">
        <w:rPr>
          <w:rFonts w:ascii="StobiSerif Regular" w:hAnsi="StobiSerif Regular"/>
          <w:sz w:val="22"/>
          <w:szCs w:val="22"/>
          <w:lang w:val="sq-AL"/>
        </w:rPr>
        <w:lastRenderedPageBreak/>
        <w:t xml:space="preserve">- ndërprerja e punësimit në rastet kur kanë ndodhur pasoja të dëmshme për institucionin, dhe procedura disiplinore nuk përcakton rrethana lehtësuese për nëpunësin publik që ka kryer veprën penale. </w:t>
      </w:r>
    </w:p>
    <w:p w14:paraId="1E4E5350" w14:textId="77777777" w:rsidR="00670C9C" w:rsidRPr="00B15CA1" w:rsidRDefault="00670C9C" w:rsidP="00670C9C">
      <w:pPr>
        <w:pStyle w:val="NormalWeb"/>
        <w:spacing w:before="0" w:after="0"/>
        <w:rPr>
          <w:rFonts w:ascii="StobiSerif Regular" w:hAnsi="StobiSerif Regular"/>
          <w:b/>
          <w:bCs/>
          <w:sz w:val="22"/>
          <w:szCs w:val="22"/>
          <w:lang w:val="sq-AL"/>
        </w:rPr>
      </w:pPr>
    </w:p>
    <w:p w14:paraId="3DDEE866" w14:textId="77777777" w:rsidR="00670C9C" w:rsidRPr="00B15CA1" w:rsidRDefault="00670C9C" w:rsidP="00670C9C">
      <w:pPr>
        <w:pStyle w:val="NormalWeb"/>
        <w:spacing w:before="0" w:after="0"/>
        <w:rPr>
          <w:rFonts w:ascii="StobiSerif Regular" w:hAnsi="StobiSerif Regular"/>
          <w:b/>
          <w:bCs/>
          <w:sz w:val="22"/>
          <w:szCs w:val="22"/>
          <w:lang w:val="sq-AL"/>
        </w:rPr>
      </w:pPr>
      <w:r w:rsidRPr="00B15CA1">
        <w:rPr>
          <w:rFonts w:ascii="StobiSerif Regular" w:hAnsi="StobiSerif Regular"/>
          <w:b/>
          <w:bCs/>
          <w:sz w:val="22"/>
          <w:szCs w:val="22"/>
          <w:lang w:val="sq-AL"/>
        </w:rPr>
        <w:t>46. Kush e zhvillon procedurën disiplinore?</w:t>
      </w:r>
    </w:p>
    <w:p w14:paraId="2B865DB5"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Titullari i institucionit formon komision për të kryer procedurat disiplinore për shkeljet disiplinore.</w:t>
      </w:r>
    </w:p>
    <w:p w14:paraId="5CC5BBA0"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Komisioni përbëhet nga kryetari dhe dy anëtarë, njëri prej të cilëve është përfaqësues i sindikatës, si dhe zëvendësit e tyre.</w:t>
      </w:r>
    </w:p>
    <w:p w14:paraId="28BBBEEB"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Gjatë formimit të komisionit, zbatohet parimi i përfaqësimit adekuat dhe të drejtë të </w:t>
      </w:r>
      <w:proofErr w:type="spellStart"/>
      <w:r w:rsidRPr="00B15CA1">
        <w:rPr>
          <w:rFonts w:ascii="StobiSerif Regular" w:hAnsi="StobiSerif Regular"/>
          <w:sz w:val="22"/>
          <w:szCs w:val="22"/>
          <w:lang w:val="sq-AL"/>
        </w:rPr>
        <w:t>të</w:t>
      </w:r>
      <w:proofErr w:type="spellEnd"/>
      <w:r w:rsidRPr="00B15CA1">
        <w:rPr>
          <w:rFonts w:ascii="StobiSerif Regular" w:hAnsi="StobiSerif Regular"/>
          <w:sz w:val="22"/>
          <w:szCs w:val="22"/>
          <w:lang w:val="sq-AL"/>
        </w:rPr>
        <w:t xml:space="preserve"> gjitha bashkësive në Republikën e Maqedonisë.</w:t>
      </w:r>
    </w:p>
    <w:p w14:paraId="45981663"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Titullari i institucionit, brenda 60 ditëve nga data e fillimit të procedurës, bazuar në propozimin nga komisioni, merr vendim për shqiptimin e masës disiplinore për shkeljen disiplinore.</w:t>
      </w:r>
    </w:p>
    <w:p w14:paraId="769FA5B5" w14:textId="77777777" w:rsidR="00670C9C" w:rsidRPr="00B15CA1" w:rsidRDefault="00670C9C" w:rsidP="00670C9C">
      <w:pPr>
        <w:pStyle w:val="NormalWeb"/>
        <w:spacing w:before="0" w:after="0"/>
        <w:jc w:val="both"/>
        <w:rPr>
          <w:rFonts w:ascii="StobiSerif Regular" w:hAnsi="StobiSerif Regular"/>
          <w:b/>
          <w:bCs/>
          <w:sz w:val="22"/>
          <w:szCs w:val="22"/>
          <w:lang w:val="sq-AL"/>
        </w:rPr>
      </w:pPr>
    </w:p>
    <w:p w14:paraId="65A51779" w14:textId="77777777" w:rsidR="00670C9C" w:rsidRPr="00B15CA1" w:rsidRDefault="00670C9C" w:rsidP="00670C9C">
      <w:pPr>
        <w:pStyle w:val="NormalWeb"/>
        <w:spacing w:before="0" w:after="0"/>
        <w:jc w:val="both"/>
        <w:rPr>
          <w:rFonts w:ascii="StobiSerif Regular" w:hAnsi="StobiSerif Regular"/>
          <w:b/>
          <w:bCs/>
          <w:sz w:val="22"/>
          <w:szCs w:val="22"/>
          <w:lang w:val="sq-AL"/>
        </w:rPr>
      </w:pPr>
      <w:r w:rsidRPr="00B15CA1">
        <w:rPr>
          <w:rFonts w:ascii="StobiSerif Regular" w:hAnsi="StobiSerif Regular"/>
          <w:b/>
          <w:bCs/>
          <w:sz w:val="22"/>
          <w:szCs w:val="22"/>
          <w:lang w:val="sq-AL"/>
        </w:rPr>
        <w:t>47. Pas skadimit të cilit afat nuk mund të fillohet procedura disiplinore?</w:t>
      </w:r>
    </w:p>
    <w:p w14:paraId="09826D94"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Procedura disiplinore nuk mund të fillohet nëse kanë kaluar gjashtë muaj nga dita kur nëpunësi publik epror i drejtpërdrejtë, përkatësisht drejtuesi i institucionit, ka mësuar për shkeljen e disiplinës në punë, moskryerjen, neglizhencën dhe kryerjen jo në kohë të punës dhe detyrave të punës. Procedura disiplinore nuk mund të fillohet nëse kanë kaluar 12 muaj nga dita kur është kryer shkelja e disiplinës në punë, moskryerja, neglizhenca dhe kryerja jo në kohë e punës dhe detyrave të punës.</w:t>
      </w:r>
    </w:p>
    <w:p w14:paraId="6BB27A77"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Nëse shkelja e disiplinës në punë, moskryerja, kryerja </w:t>
      </w:r>
      <w:proofErr w:type="spellStart"/>
      <w:r w:rsidRPr="00B15CA1">
        <w:rPr>
          <w:rFonts w:ascii="StobiSerif Regular" w:hAnsi="StobiSerif Regular"/>
          <w:sz w:val="22"/>
          <w:szCs w:val="22"/>
          <w:lang w:val="sq-AL"/>
        </w:rPr>
        <w:t>neglizhente</w:t>
      </w:r>
      <w:proofErr w:type="spellEnd"/>
      <w:r w:rsidRPr="00B15CA1">
        <w:rPr>
          <w:rFonts w:ascii="StobiSerif Regular" w:hAnsi="StobiSerif Regular"/>
          <w:sz w:val="22"/>
          <w:szCs w:val="22"/>
          <w:lang w:val="sq-AL"/>
        </w:rPr>
        <w:t xml:space="preserve"> dhe jo në kohë e punës dhe detyrave të punës sjell edhe përgjegjësi penale, procedura disiplinore për përcaktimin e përgjegjësisë së nëpunësit publik nuk mund të fillohet pasi të kenë kaluar dy vjet nga dita e njoftimit për shkeljen.</w:t>
      </w:r>
    </w:p>
    <w:p w14:paraId="39110DCF"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 Një nëpunës publik mund të largohet përkohësisht nga institucioni bazuar në një vendim të drejtuesit të institucionit.</w:t>
      </w:r>
    </w:p>
    <w:p w14:paraId="5E4B8B4D"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Nëpunësi publik mund të largohet përkohësisht nga institucioni në rastet kur kundër tij është filluar procedurë për vepër penale të kryer në punë ose në lidhje me punën e tij, ose është filluar procedurë disiplinore për shkelje disiplinore, dhe shkelja ose mosrespektimi i urdhrave është i një natyre të tillë që prania e tij e vazhdueshme në institucion, ndërsa procedurat janë në vazhdim, do të ketë efekt të dëmshëm në shërbimin publik, përkatësisht do të pengojë ose do ta bëjë të pamundur përcaktimin e përgjegjësisë për shkeljen disiplinore.</w:t>
      </w:r>
    </w:p>
    <w:p w14:paraId="132BDF4B"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Largimi nga paragrafi (2) i këtij neni zgjat deri në marrjen e një vendimi përfundimtar në procedurën disiplinore.</w:t>
      </w:r>
    </w:p>
    <w:p w14:paraId="1521FD51"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 Ndërkohë që zgjat largimi i përkohshëm, nëpunësi publik ka të drejtë për pagë në shumën prej 50% të pagës që ka marrë muajin e kaluar.</w:t>
      </w:r>
    </w:p>
    <w:p w14:paraId="53FFC153" w14:textId="692B7F73"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 xml:space="preserve">Nëpunësi publik ka të drejtë të ankohet kundër vendimit për </w:t>
      </w:r>
      <w:r w:rsidR="0033280D" w:rsidRPr="00B15CA1">
        <w:rPr>
          <w:rFonts w:ascii="StobiSerif Regular" w:hAnsi="StobiSerif Regular"/>
          <w:sz w:val="22"/>
          <w:szCs w:val="22"/>
          <w:lang w:val="sq-AL"/>
        </w:rPr>
        <w:t>shqiptimin</w:t>
      </w:r>
      <w:r w:rsidRPr="00B15CA1">
        <w:rPr>
          <w:rFonts w:ascii="StobiSerif Regular" w:hAnsi="StobiSerif Regular"/>
          <w:sz w:val="22"/>
          <w:szCs w:val="22"/>
          <w:lang w:val="sq-AL"/>
        </w:rPr>
        <w:t xml:space="preserve"> e masës disiplinore dhe largimin e përkohshëm brenda tetë ditëve nga data e marrjes së vendimit nga Agjencia.</w:t>
      </w:r>
    </w:p>
    <w:p w14:paraId="15A87023" w14:textId="77777777" w:rsidR="00670C9C" w:rsidRPr="00B15CA1" w:rsidRDefault="00670C9C" w:rsidP="00670C9C">
      <w:pPr>
        <w:pStyle w:val="NormalWeb"/>
        <w:spacing w:before="0" w:after="0"/>
        <w:jc w:val="both"/>
        <w:rPr>
          <w:rFonts w:ascii="StobiSerif Regular" w:hAnsi="StobiSerif Regular"/>
          <w:sz w:val="22"/>
          <w:szCs w:val="22"/>
          <w:lang w:val="sq-AL"/>
        </w:rPr>
      </w:pPr>
      <w:r w:rsidRPr="00B15CA1">
        <w:rPr>
          <w:rFonts w:ascii="StobiSerif Regular" w:hAnsi="StobiSerif Regular"/>
          <w:sz w:val="22"/>
          <w:szCs w:val="22"/>
          <w:lang w:val="sq-AL"/>
        </w:rPr>
        <w:t>Agjencia vendos për ankesën brenda tetë ditëve nga data e marrjes së ankesës.</w:t>
      </w:r>
    </w:p>
    <w:p w14:paraId="79E2A02A" w14:textId="77777777" w:rsidR="00670C9C" w:rsidRPr="00B15CA1" w:rsidRDefault="00670C9C" w:rsidP="00670C9C">
      <w:pPr>
        <w:spacing w:after="0" w:line="240" w:lineRule="auto"/>
        <w:jc w:val="both"/>
        <w:rPr>
          <w:rFonts w:ascii="StobiSerif Regular" w:hAnsi="StobiSerif Regular"/>
          <w:b/>
          <w:bCs/>
          <w:lang w:val="sq-AL"/>
        </w:rPr>
      </w:pPr>
    </w:p>
    <w:p w14:paraId="062766F8" w14:textId="7C535072"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lastRenderedPageBreak/>
        <w:t xml:space="preserve">48. Kush </w:t>
      </w:r>
      <w:r w:rsidR="0084040C" w:rsidRPr="00B15CA1">
        <w:rPr>
          <w:rFonts w:ascii="StobiSerif Regular" w:hAnsi="StobiSerif Regular"/>
          <w:b/>
          <w:bCs/>
          <w:lang w:val="sq-AL"/>
        </w:rPr>
        <w:t>sjell</w:t>
      </w:r>
      <w:r w:rsidRPr="00B15CA1">
        <w:rPr>
          <w:rFonts w:ascii="StobiSerif Regular" w:hAnsi="StobiSerif Regular"/>
          <w:b/>
          <w:bCs/>
          <w:lang w:val="sq-AL"/>
        </w:rPr>
        <w:t xml:space="preserve"> aktvendim</w:t>
      </w:r>
      <w:r w:rsidR="0084040C" w:rsidRPr="00B15CA1">
        <w:rPr>
          <w:rFonts w:ascii="StobiSerif Regular" w:hAnsi="StobiSerif Regular"/>
          <w:b/>
          <w:bCs/>
          <w:lang w:val="sq-AL"/>
        </w:rPr>
        <w:t>in</w:t>
      </w:r>
      <w:r w:rsidRPr="00B15CA1">
        <w:rPr>
          <w:rFonts w:ascii="StobiSerif Regular" w:hAnsi="StobiSerif Regular"/>
          <w:b/>
          <w:bCs/>
          <w:lang w:val="sq-AL"/>
        </w:rPr>
        <w:t xml:space="preserve"> për masë disiplinore të shqiptuar për shkelje disiplinore?</w:t>
      </w:r>
    </w:p>
    <w:p w14:paraId="30A5E760" w14:textId="284B9800" w:rsidR="00670C9C" w:rsidRPr="00B15CA1" w:rsidRDefault="0084040C" w:rsidP="00670C9C">
      <w:pPr>
        <w:spacing w:after="0" w:line="240" w:lineRule="auto"/>
        <w:jc w:val="both"/>
        <w:rPr>
          <w:rFonts w:ascii="StobiSerif Regular" w:hAnsi="StobiSerif Regular" w:cs="Arial"/>
          <w:lang w:val="sq-AL"/>
        </w:rPr>
      </w:pPr>
      <w:bookmarkStart w:id="27" w:name="_Hlk201923297"/>
      <w:r w:rsidRPr="00B15CA1">
        <w:rPr>
          <w:rFonts w:ascii="StobiSerif Regular" w:hAnsi="StobiSerif Regular" w:cs="Arial"/>
          <w:lang w:val="sq-AL"/>
        </w:rPr>
        <w:t>Drejtuesi</w:t>
      </w:r>
      <w:r w:rsidR="00670C9C" w:rsidRPr="00B15CA1">
        <w:rPr>
          <w:rFonts w:ascii="StobiSerif Regular" w:hAnsi="StobiSerif Regular" w:cs="Arial"/>
          <w:lang w:val="sq-AL"/>
        </w:rPr>
        <w:t xml:space="preserve"> </w:t>
      </w:r>
      <w:bookmarkEnd w:id="27"/>
      <w:r w:rsidR="00670C9C" w:rsidRPr="00B15CA1">
        <w:rPr>
          <w:rFonts w:ascii="StobiSerif Regular" w:hAnsi="StobiSerif Regular" w:cs="Arial"/>
          <w:lang w:val="sq-AL"/>
        </w:rPr>
        <w:t>i institucionit formon komision për të zhvilluar procedurë disiplinore për shkelje disiplinore brenda 8 ditëve nga data e depozitimit të propozimit për fillimin e procedurës disiplinore.</w:t>
      </w:r>
    </w:p>
    <w:p w14:paraId="67AA18F3" w14:textId="771304A6"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Komisioni përbëhet nga 3 anëtarë, njëri prej të cilëve është eprori i drejtpërdrejtë dhe dy nëpunës publikë, njëri prej të cilëve ka të njëjtën titull me nëpunësin publik kundër të cilit po zhvillohet procedura disiplinore.</w:t>
      </w:r>
    </w:p>
    <w:p w14:paraId="038C22A2"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Komisioni ka kryetar dhe dy anëtarë, si dhe zëvendësit e tyre.</w:t>
      </w:r>
    </w:p>
    <w:p w14:paraId="32195A19"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Kryetari i Komisionit është nga radhët e nëpunësve publikë eprorë të drejtpërdrejtë ose nëpunësve publikë përgjegjës.</w:t>
      </w:r>
    </w:p>
    <w:p w14:paraId="11A2423C" w14:textId="1F4EDB89" w:rsidR="00670C9C" w:rsidRPr="00B15CA1" w:rsidRDefault="0084040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Drejtuesi </w:t>
      </w:r>
      <w:r w:rsidR="00670C9C" w:rsidRPr="00B15CA1">
        <w:rPr>
          <w:rFonts w:ascii="StobiSerif Regular" w:hAnsi="StobiSerif Regular"/>
          <w:lang w:val="sq-AL"/>
        </w:rPr>
        <w:t>i institucionit, brenda 60 ditëve nga data e fillimit të procedurës, bazuar në propozimin e komisionit, merr vendim për vendosjen e masës disiplinore për shkelje disiplinore.</w:t>
      </w:r>
      <w:r w:rsidRPr="00B15CA1">
        <w:rPr>
          <w:rFonts w:ascii="StobiSerif Regular" w:hAnsi="StobiSerif Regular"/>
          <w:lang w:val="sq-AL"/>
        </w:rPr>
        <w:t xml:space="preserve"> </w:t>
      </w:r>
    </w:p>
    <w:p w14:paraId="18D3A069"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Nëpunësi publik ka të drejtë të ankohet kundër vendimit për vendosjen e masës disiplinore dhe largimin e përkohshëm brenda tetë ditëve nga data e marrjes së vendimit nga Agjencia.</w:t>
      </w:r>
    </w:p>
    <w:p w14:paraId="09BDA0DB"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Agjencia vendos për ankesën brenda tetë ditëve nga data e marrjes së saj. </w:t>
      </w:r>
    </w:p>
    <w:p w14:paraId="4AD0BAB0" w14:textId="77777777" w:rsidR="00670C9C" w:rsidRPr="00B15CA1" w:rsidRDefault="00670C9C" w:rsidP="00670C9C">
      <w:pPr>
        <w:spacing w:after="0" w:line="240" w:lineRule="auto"/>
        <w:jc w:val="both"/>
        <w:rPr>
          <w:rFonts w:ascii="StobiSerif Regular" w:hAnsi="StobiSerif Regular"/>
          <w:b/>
          <w:bCs/>
          <w:lang w:val="sq-AL"/>
        </w:rPr>
      </w:pPr>
    </w:p>
    <w:p w14:paraId="4496D691"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49. Çfarë duhet të përmbajë propozimi për fillimin e procedurës disiplinore?</w:t>
      </w:r>
    </w:p>
    <w:p w14:paraId="69B25057" w14:textId="77777777" w:rsidR="00670C9C" w:rsidRPr="00B15CA1" w:rsidRDefault="00670C9C" w:rsidP="00670C9C">
      <w:pPr>
        <w:tabs>
          <w:tab w:val="num" w:pos="720"/>
        </w:tabs>
        <w:spacing w:after="0" w:line="240" w:lineRule="auto"/>
        <w:jc w:val="both"/>
        <w:rPr>
          <w:rFonts w:ascii="StobiSerif Regular" w:hAnsi="StobiSerif Regular"/>
          <w:lang w:val="sq-AL"/>
        </w:rPr>
      </w:pPr>
      <w:r w:rsidRPr="00B15CA1">
        <w:rPr>
          <w:rFonts w:ascii="StobiSerif Regular" w:hAnsi="StobiSerif Regular"/>
          <w:lang w:val="sq-AL"/>
        </w:rPr>
        <w:t>Emri dhe mbiemri i zyrtarit publik, Përshkrimi i shkeljes së detyrës zyrtare dhe rrethanat në të cilat është kryer, si dhe koha, vendi dhe mënyra e kryerjes së shkeljes, Baza ligjore për fillimin e ankesës, Prova e ekzistencës së shkeljes dhe data dhe nënshkrimi i parashtruesit të propozimit.</w:t>
      </w:r>
    </w:p>
    <w:p w14:paraId="78C1075F"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Pas marrjes së propozimit për fillimin e procedurës disiplinore, drejtuesi i institucionit, me Vendim, formon komision menjëherë pas depozitimit të propozimit për fillimin e procedurës disiplinore.</w:t>
      </w:r>
    </w:p>
    <w:p w14:paraId="2044CBB0" w14:textId="68D71FF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Pas </w:t>
      </w:r>
      <w:r w:rsidR="0084040C" w:rsidRPr="00B15CA1">
        <w:rPr>
          <w:rFonts w:ascii="StobiSerif Regular" w:hAnsi="StobiSerif Regular"/>
          <w:lang w:val="sq-AL"/>
        </w:rPr>
        <w:t>sjelljes</w:t>
      </w:r>
      <w:r w:rsidRPr="00B15CA1">
        <w:rPr>
          <w:rFonts w:ascii="StobiSerif Regular" w:hAnsi="StobiSerif Regular"/>
          <w:lang w:val="sq-AL"/>
        </w:rPr>
        <w:t xml:space="preserve"> së aktvendimeve, kryetari i Komisionit ia paraqet Propozimin për fillimin e procedurës disiplinore nëpunësit publik dhe organizatës sindikale, anëtar i së cilës është nëpunësi publik, për përgjigje.</w:t>
      </w:r>
    </w:p>
    <w:p w14:paraId="0A46E24D"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Nëpunësi civil dhe organizata sindikale duhet t'i paraqesin Komisionit përgjigje ndaj propozimit për fillimin e procedurës disiplinore brenda afatit të caktuar nga Komisioni. Dorëzimi duhet të jetë i rregullt dhe duhet të ketë provë me shkrim për këtë - faturë dorëzimi.</w:t>
      </w:r>
    </w:p>
    <w:p w14:paraId="5C6462C3"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Kryetari i Komisionit cakton seancë dëgjimore në të cilën fton: nëpunësin publik që ka kryer shkeljen dhe përfaqësuesin e tij, nëse ka, parashtruesin e propozimit për të filluar procedurën disiplinore, dëshmitarët, përfaqësuesin e sindikatës dhe, nëse është e nevojshme, persona të tjerë.</w:t>
      </w:r>
    </w:p>
    <w:p w14:paraId="122DB4ED"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Ftesa për seancën dëgjimore duhet t'u dorëzohet të gjithë pjesëmarrësve të ftuar jo më vonë se 5 ditë para fillimit të seancës dëgjimore.</w:t>
      </w:r>
    </w:p>
    <w:p w14:paraId="7E8292A7"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Pas përmbushjes së kërkesave për mbajtjen e seancës dëgjimore, kryetari i Komisionit shpall lëndën e procedurës dhe hap seancën dëgjimore.</w:t>
      </w:r>
    </w:p>
    <w:p w14:paraId="72411776"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Kryetari i jep fjalën parashtruesit të propozimit për të filluar procedurën disiplinore; dhe nëpunësit publik ose përfaqësuesit të tij;</w:t>
      </w:r>
    </w:p>
    <w:p w14:paraId="462E0161" w14:textId="77777777" w:rsidR="00670C9C" w:rsidRPr="00B15CA1" w:rsidRDefault="00670C9C" w:rsidP="00670C9C">
      <w:pPr>
        <w:spacing w:after="0" w:line="240" w:lineRule="auto"/>
        <w:jc w:val="both"/>
        <w:rPr>
          <w:rFonts w:ascii="StobiSerif Regular" w:hAnsi="StobiSerif Regular"/>
          <w:b/>
          <w:bCs/>
          <w:lang w:val="sq-AL"/>
        </w:rPr>
      </w:pPr>
    </w:p>
    <w:p w14:paraId="52F2A38F" w14:textId="77777777" w:rsidR="00670C9C" w:rsidRPr="00B15CA1" w:rsidRDefault="00670C9C" w:rsidP="00670C9C">
      <w:pPr>
        <w:spacing w:after="0" w:line="240" w:lineRule="auto"/>
        <w:jc w:val="both"/>
        <w:rPr>
          <w:rFonts w:ascii="StobiSerif Regular" w:hAnsi="StobiSerif Regular"/>
          <w:b/>
          <w:bCs/>
          <w:lang w:val="sq-AL"/>
        </w:rPr>
      </w:pPr>
      <w:r w:rsidRPr="00B15CA1">
        <w:rPr>
          <w:rFonts w:ascii="StobiSerif Regular" w:hAnsi="StobiSerif Regular"/>
          <w:b/>
          <w:bCs/>
          <w:lang w:val="sq-AL"/>
        </w:rPr>
        <w:t>50. Kush e sjell Aktvendimin për masën e shqiptuar?</w:t>
      </w:r>
    </w:p>
    <w:p w14:paraId="41799079" w14:textId="21B548F9"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Aktvendimi për shqiptimin e masës disiplinore merret nga </w:t>
      </w:r>
      <w:r w:rsidR="0084040C" w:rsidRPr="00B15CA1">
        <w:rPr>
          <w:rFonts w:ascii="StobiSerif Regular" w:hAnsi="StobiSerif Regular"/>
          <w:lang w:val="sq-AL"/>
        </w:rPr>
        <w:t>drejtuesi</w:t>
      </w:r>
      <w:r w:rsidRPr="00B15CA1">
        <w:rPr>
          <w:rFonts w:ascii="StobiSerif Regular" w:hAnsi="StobiSerif Regular"/>
          <w:lang w:val="sq-AL"/>
        </w:rPr>
        <w:t xml:space="preserve"> i institucionit bazuar në propozimin e paraqitur nga Komisioni disiplinor.</w:t>
      </w:r>
    </w:p>
    <w:p w14:paraId="6FA83E88"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Aktvendimi për masën disiplinore të shqiptuar përmban:</w:t>
      </w:r>
    </w:p>
    <w:p w14:paraId="2473D9AD"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Hyrje që përcakton bazën ligjore, kush e solli vendimin dhe kur, dhe për kë zbatohet.</w:t>
      </w:r>
    </w:p>
    <w:p w14:paraId="0B72757A"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Shqiptim që përcakton llojin e masës së vendosur dhe përshkrim të shkurtër të shkeljes për të cilën është përgjegjës nëpunësi publik.</w:t>
      </w:r>
    </w:p>
    <w:p w14:paraId="41118291"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Shpjegim, i cili përcakton faktet dhe provat mbi bazën e të cilave është përcaktuar gjendja faktike mbi bazën e së cilës është shqiptuar masa disiplinore, vlerësimin e provave të paraqitura dhe cilat rrethana janë marrë parasysh gjatë shqiptimit të </w:t>
      </w:r>
      <w:bookmarkStart w:id="28" w:name="_Hlk201870427"/>
      <w:r w:rsidRPr="00B15CA1">
        <w:rPr>
          <w:rFonts w:ascii="StobiSerif Regular" w:hAnsi="StobiSerif Regular"/>
          <w:lang w:val="sq-AL"/>
        </w:rPr>
        <w:t>masës</w:t>
      </w:r>
      <w:bookmarkEnd w:id="28"/>
      <w:r w:rsidRPr="00B15CA1">
        <w:rPr>
          <w:rFonts w:ascii="StobiSerif Regular" w:hAnsi="StobiSerif Regular"/>
          <w:lang w:val="sq-AL"/>
        </w:rPr>
        <w:t>, dhe Udhëzim juridik.</w:t>
      </w:r>
    </w:p>
    <w:p w14:paraId="57CAC5D2"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Aktvendimi për shqiptimin e masës disiplinore i dorëzohet personalisht nëpunësit publik, si rregull, në mjediset e punës të institucionit në të cilin punon nëpunësi publik, pra në adresën e vendbanimit, pra në vendin e banimit ku banon nëpunësi publik.</w:t>
      </w:r>
    </w:p>
    <w:p w14:paraId="1913FEA1"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Nëpunësi publik ka të drejtë të ankohet kundër aktvendimit për shqiptimin e masës disiplinore dhe largimin e përkohshëm brenda tetë ditëve nga data e marrjes së vendimit nga Agjencia. </w:t>
      </w:r>
    </w:p>
    <w:p w14:paraId="2F1C2B33"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 Agjencia vendos për ankesën brenda tetë ditëve nga data e marrjes së saj.</w:t>
      </w:r>
    </w:p>
    <w:p w14:paraId="66B20CA8"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579C6DA9"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2727C410"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3B996138" w14:textId="6997DA6B" w:rsidR="00670C9C" w:rsidRPr="00B15CA1" w:rsidRDefault="00670C9C" w:rsidP="00670C9C">
      <w:pPr>
        <w:tabs>
          <w:tab w:val="left" w:pos="180"/>
        </w:tabs>
        <w:spacing w:after="0" w:line="240" w:lineRule="auto"/>
        <w:jc w:val="both"/>
        <w:rPr>
          <w:rFonts w:ascii="StobiSerif Regular" w:hAnsi="StobiSerif Regular"/>
          <w:lang w:val="sq-AL"/>
        </w:rPr>
      </w:pPr>
    </w:p>
    <w:p w14:paraId="01A33994" w14:textId="6DE49C29" w:rsidR="0084040C" w:rsidRPr="00B15CA1" w:rsidRDefault="0084040C" w:rsidP="00670C9C">
      <w:pPr>
        <w:tabs>
          <w:tab w:val="left" w:pos="180"/>
        </w:tabs>
        <w:spacing w:after="0" w:line="240" w:lineRule="auto"/>
        <w:jc w:val="both"/>
        <w:rPr>
          <w:rFonts w:ascii="StobiSerif Regular" w:hAnsi="StobiSerif Regular"/>
          <w:lang w:val="sq-AL"/>
        </w:rPr>
      </w:pPr>
    </w:p>
    <w:p w14:paraId="7647AFFA" w14:textId="37370288" w:rsidR="0084040C" w:rsidRPr="00B15CA1" w:rsidRDefault="0084040C" w:rsidP="00670C9C">
      <w:pPr>
        <w:tabs>
          <w:tab w:val="left" w:pos="180"/>
        </w:tabs>
        <w:spacing w:after="0" w:line="240" w:lineRule="auto"/>
        <w:jc w:val="both"/>
        <w:rPr>
          <w:rFonts w:ascii="StobiSerif Regular" w:hAnsi="StobiSerif Regular"/>
          <w:lang w:val="sq-AL"/>
        </w:rPr>
      </w:pPr>
    </w:p>
    <w:p w14:paraId="5468E6DC" w14:textId="576D5C63" w:rsidR="0084040C" w:rsidRPr="00B15CA1" w:rsidRDefault="0084040C" w:rsidP="00670C9C">
      <w:pPr>
        <w:tabs>
          <w:tab w:val="left" w:pos="180"/>
        </w:tabs>
        <w:spacing w:after="0" w:line="240" w:lineRule="auto"/>
        <w:jc w:val="both"/>
        <w:rPr>
          <w:rFonts w:ascii="StobiSerif Regular" w:hAnsi="StobiSerif Regular"/>
          <w:lang w:val="sq-AL"/>
        </w:rPr>
      </w:pPr>
    </w:p>
    <w:p w14:paraId="197E3356" w14:textId="77777777" w:rsidR="0084040C" w:rsidRPr="00B15CA1" w:rsidRDefault="0084040C" w:rsidP="00670C9C">
      <w:pPr>
        <w:tabs>
          <w:tab w:val="left" w:pos="180"/>
        </w:tabs>
        <w:spacing w:after="0" w:line="240" w:lineRule="auto"/>
        <w:jc w:val="both"/>
        <w:rPr>
          <w:rFonts w:ascii="StobiSerif Regular" w:hAnsi="StobiSerif Regular"/>
          <w:lang w:val="sq-AL"/>
        </w:rPr>
      </w:pPr>
    </w:p>
    <w:p w14:paraId="06337F28" w14:textId="6FBE10CF" w:rsidR="00670C9C" w:rsidRPr="00B15CA1" w:rsidRDefault="0084040C" w:rsidP="00670C9C">
      <w:pPr>
        <w:spacing w:after="0" w:line="240" w:lineRule="auto"/>
        <w:rPr>
          <w:rFonts w:ascii="StobiSerif Regular" w:hAnsi="StobiSerif Regular" w:cs="Arial"/>
          <w:b/>
          <w:lang w:val="sq-AL"/>
        </w:rPr>
      </w:pPr>
      <w:r w:rsidRPr="00B15CA1">
        <w:rPr>
          <w:rFonts w:ascii="StobiSerif Regular" w:hAnsi="StobiSerif Regular" w:cs="Arial"/>
          <w:b/>
          <w:lang w:val="sq-AL"/>
        </w:rPr>
        <w:t xml:space="preserve">MODULI </w:t>
      </w:r>
      <w:r w:rsidR="00670C9C" w:rsidRPr="00B15CA1">
        <w:rPr>
          <w:rFonts w:ascii="StobiSerif Regular" w:hAnsi="StobiSerif Regular" w:cs="Arial"/>
          <w:b/>
          <w:lang w:val="sq-AL"/>
        </w:rPr>
        <w:t xml:space="preserve">IV </w:t>
      </w:r>
    </w:p>
    <w:p w14:paraId="00A1E4E5" w14:textId="77777777" w:rsidR="00670C9C" w:rsidRPr="00B15CA1" w:rsidRDefault="00670C9C" w:rsidP="00670C9C">
      <w:pPr>
        <w:spacing w:after="0" w:line="240" w:lineRule="auto"/>
        <w:jc w:val="center"/>
        <w:rPr>
          <w:rFonts w:ascii="StobiSerif Regular" w:hAnsi="StobiSerif Regular" w:cs="Arial"/>
          <w:b/>
          <w:lang w:val="sq-AL"/>
        </w:rPr>
      </w:pPr>
      <w:r w:rsidRPr="00B15CA1">
        <w:rPr>
          <w:rFonts w:ascii="StobiSerif Regular" w:hAnsi="StobiSerif Regular" w:cs="Arial"/>
          <w:b/>
          <w:lang w:val="sq-AL"/>
        </w:rPr>
        <w:t xml:space="preserve">PUNA PEDAGOGJIKE DHE EVIDENCA </w:t>
      </w:r>
    </w:p>
    <w:p w14:paraId="5DD6E3FB" w14:textId="77777777" w:rsidR="00670C9C" w:rsidRPr="00B15CA1" w:rsidRDefault="00670C9C" w:rsidP="00670C9C">
      <w:pPr>
        <w:spacing w:after="0" w:line="240" w:lineRule="auto"/>
        <w:jc w:val="both"/>
        <w:rPr>
          <w:rFonts w:ascii="StobiSerif Regular" w:hAnsi="StobiSerif Regular"/>
          <w:b/>
          <w:lang w:val="sq-AL"/>
        </w:rPr>
      </w:pPr>
    </w:p>
    <w:p w14:paraId="17F4F645"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1. Çfarë është personaliteti?</w:t>
      </w:r>
    </w:p>
    <w:p w14:paraId="2B986B17"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Personaliteti është organizim dinamik i atyre sistemeve psikofizike brenda një individi që përcaktojnë sjelljen e tij karakteristike dhe mënyrën e tij karakteristike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menduarit.</w:t>
      </w:r>
    </w:p>
    <w:p w14:paraId="115129C6" w14:textId="77777777" w:rsidR="00670C9C" w:rsidRPr="00B15CA1" w:rsidRDefault="00670C9C" w:rsidP="00670C9C">
      <w:pPr>
        <w:spacing w:after="0" w:line="240" w:lineRule="auto"/>
        <w:jc w:val="both"/>
        <w:rPr>
          <w:rFonts w:ascii="StobiSerif Regular" w:hAnsi="StobiSerif Regular"/>
          <w:b/>
          <w:lang w:val="sq-AL"/>
        </w:rPr>
      </w:pPr>
    </w:p>
    <w:p w14:paraId="71BC514A"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2. Çfarë është ankthi?</w:t>
      </w:r>
    </w:p>
    <w:p w14:paraId="60878535"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Ankthi është tipar ose gjendje shqetësimi, </w:t>
      </w:r>
      <w:proofErr w:type="spellStart"/>
      <w:r w:rsidRPr="00B15CA1">
        <w:rPr>
          <w:rFonts w:ascii="StobiSerif Regular" w:hAnsi="StobiSerif Regular"/>
          <w:lang w:val="sq-AL"/>
        </w:rPr>
        <w:t>eksitimi</w:t>
      </w:r>
      <w:proofErr w:type="spellEnd"/>
      <w:r w:rsidRPr="00B15CA1">
        <w:rPr>
          <w:rFonts w:ascii="StobiSerif Regular" w:hAnsi="StobiSerif Regular"/>
          <w:lang w:val="sq-AL"/>
        </w:rPr>
        <w:t xml:space="preserve"> i përgjithshëm, frike e paqartë që nuk ka burim të vërtetë, irracionale, ndjenjë dështimi.</w:t>
      </w:r>
      <w:r w:rsidRPr="00B15CA1">
        <w:rPr>
          <w:rFonts w:ascii="StobiSerif Regular" w:hAnsi="StobiSerif Regular"/>
          <w:lang w:val="sq-AL"/>
        </w:rPr>
        <w:br/>
      </w:r>
    </w:p>
    <w:p w14:paraId="4A0E2FE0"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3. Pasojat e rritjes së ankthit?</w:t>
      </w:r>
    </w:p>
    <w:p w14:paraId="1D4F7440"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Gjendjet e ankthit kanë pasoja të mëdha negative: humbje të koordinimit të mirë, ulje të përqendrimit të vëmendjes, ulje të perceptimit të informacionit, pakënaqësi dhe </w:t>
      </w:r>
      <w:proofErr w:type="spellStart"/>
      <w:r w:rsidRPr="00B15CA1">
        <w:rPr>
          <w:rFonts w:ascii="StobiSerif Regular" w:hAnsi="StobiSerif Regular"/>
          <w:lang w:val="sq-AL"/>
        </w:rPr>
        <w:t>frustrim</w:t>
      </w:r>
      <w:proofErr w:type="spellEnd"/>
      <w:r w:rsidRPr="00B15CA1">
        <w:rPr>
          <w:rFonts w:ascii="StobiSerif Regular" w:hAnsi="StobiSerif Regular"/>
          <w:lang w:val="sq-AL"/>
        </w:rPr>
        <w:t>.</w:t>
      </w:r>
    </w:p>
    <w:p w14:paraId="0C2B86DB" w14:textId="77777777" w:rsidR="00670C9C" w:rsidRPr="00B15CA1" w:rsidRDefault="00670C9C" w:rsidP="00670C9C">
      <w:pPr>
        <w:spacing w:after="0" w:line="240" w:lineRule="auto"/>
        <w:jc w:val="both"/>
        <w:rPr>
          <w:rFonts w:ascii="StobiSerif Regular" w:hAnsi="StobiSerif Regular"/>
          <w:b/>
          <w:lang w:val="sq-AL"/>
        </w:rPr>
      </w:pPr>
    </w:p>
    <w:p w14:paraId="7CE13D99"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4. Çfarë është motivimi?</w:t>
      </w:r>
    </w:p>
    <w:p w14:paraId="6804FFB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Motivimi është forcë lëvizëse që inkurajon trupin të angazhohet në ndonjë aktivitet.</w:t>
      </w:r>
    </w:p>
    <w:p w14:paraId="22D2969A" w14:textId="77777777" w:rsidR="00670C9C" w:rsidRPr="00B15CA1" w:rsidRDefault="00670C9C" w:rsidP="00670C9C">
      <w:pPr>
        <w:spacing w:after="0" w:line="240" w:lineRule="auto"/>
        <w:jc w:val="both"/>
        <w:rPr>
          <w:rFonts w:ascii="StobiSerif Regular" w:hAnsi="StobiSerif Regular"/>
          <w:b/>
          <w:lang w:val="sq-AL"/>
        </w:rPr>
      </w:pPr>
    </w:p>
    <w:p w14:paraId="03E84F3E"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5. Çfarë është vullneti?</w:t>
      </w:r>
    </w:p>
    <w:p w14:paraId="0234A0F8" w14:textId="198416E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Vullneti është proces psikologjik i mobilizimit të vetëdijshëm të forcave njerëzore për të arritur qëllimet e vendosura dhe për të kapërcyer vështirësitë.</w:t>
      </w:r>
    </w:p>
    <w:p w14:paraId="7B6F5948" w14:textId="77777777" w:rsidR="0084040C" w:rsidRPr="00B15CA1" w:rsidRDefault="0084040C" w:rsidP="00670C9C">
      <w:pPr>
        <w:spacing w:after="0" w:line="240" w:lineRule="auto"/>
        <w:jc w:val="both"/>
        <w:rPr>
          <w:rFonts w:ascii="StobiSerif Regular" w:hAnsi="StobiSerif Regular"/>
          <w:lang w:val="sq-AL"/>
        </w:rPr>
      </w:pPr>
    </w:p>
    <w:p w14:paraId="380FFA59"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6. Çfarë është karakteri?</w:t>
      </w:r>
    </w:p>
    <w:p w14:paraId="58040146"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Karakteri është në grup tiparesh të personalitetit që lidhen me anën morale të dikujt dhe janë rezultat i edukimit dhe ndikimit të mjedisit.</w:t>
      </w:r>
    </w:p>
    <w:p w14:paraId="2CB1BC36" w14:textId="77777777" w:rsidR="00670C9C" w:rsidRPr="00B15CA1" w:rsidRDefault="00670C9C" w:rsidP="00670C9C">
      <w:pPr>
        <w:spacing w:after="0" w:line="240" w:lineRule="auto"/>
        <w:jc w:val="both"/>
        <w:rPr>
          <w:rFonts w:ascii="StobiSerif Regular" w:hAnsi="StobiSerif Regular"/>
          <w:b/>
          <w:lang w:val="sq-AL"/>
        </w:rPr>
      </w:pPr>
    </w:p>
    <w:p w14:paraId="398E3F08"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7. Çfarë është metoda </w:t>
      </w:r>
      <w:proofErr w:type="spellStart"/>
      <w:r w:rsidRPr="00B15CA1">
        <w:rPr>
          <w:rFonts w:ascii="StobiSerif Regular" w:hAnsi="StobiSerif Regular"/>
          <w:b/>
          <w:lang w:val="sq-AL"/>
        </w:rPr>
        <w:t>sociometrike</w:t>
      </w:r>
      <w:proofErr w:type="spellEnd"/>
      <w:r w:rsidRPr="00B15CA1">
        <w:rPr>
          <w:rFonts w:ascii="StobiSerif Regular" w:hAnsi="StobiSerif Regular"/>
          <w:b/>
          <w:lang w:val="sq-AL"/>
        </w:rPr>
        <w:t>?</w:t>
      </w:r>
    </w:p>
    <w:p w14:paraId="2114E076"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Metoda </w:t>
      </w:r>
      <w:proofErr w:type="spellStart"/>
      <w:r w:rsidRPr="00B15CA1">
        <w:rPr>
          <w:rFonts w:ascii="StobiSerif Regular" w:hAnsi="StobiSerif Regular"/>
          <w:lang w:val="sq-AL"/>
        </w:rPr>
        <w:t>sociometrike</w:t>
      </w:r>
      <w:proofErr w:type="spellEnd"/>
      <w:r w:rsidRPr="00B15CA1">
        <w:rPr>
          <w:rFonts w:ascii="StobiSerif Regular" w:hAnsi="StobiSerif Regular"/>
          <w:lang w:val="sq-AL"/>
        </w:rPr>
        <w:t xml:space="preserve"> është një nga teknikat e drejtpërdrejta për të shqyrtuar personalitetin, </w:t>
      </w:r>
      <w:proofErr w:type="spellStart"/>
      <w:r w:rsidRPr="00B15CA1">
        <w:rPr>
          <w:rFonts w:ascii="StobiSerif Regular" w:hAnsi="StobiSerif Regular"/>
          <w:lang w:val="sq-AL"/>
        </w:rPr>
        <w:t>shoqërueshmërinë</w:t>
      </w:r>
      <w:proofErr w:type="spellEnd"/>
      <w:r w:rsidRPr="00B15CA1">
        <w:rPr>
          <w:rFonts w:ascii="StobiSerif Regular" w:hAnsi="StobiSerif Regular"/>
          <w:lang w:val="sq-AL"/>
        </w:rPr>
        <w:t xml:space="preserve"> dhe marrëdhëniet </w:t>
      </w:r>
      <w:proofErr w:type="spellStart"/>
      <w:r w:rsidRPr="00B15CA1">
        <w:rPr>
          <w:rFonts w:ascii="StobiSerif Regular" w:hAnsi="StobiSerif Regular"/>
          <w:lang w:val="sq-AL"/>
        </w:rPr>
        <w:t>ndërpersonale</w:t>
      </w:r>
      <w:proofErr w:type="spellEnd"/>
      <w:r w:rsidRPr="00B15CA1">
        <w:rPr>
          <w:rFonts w:ascii="StobiSerif Regular" w:hAnsi="StobiSerif Regular"/>
          <w:lang w:val="sq-AL"/>
        </w:rPr>
        <w:t xml:space="preserve"> në një kolektiv.</w:t>
      </w:r>
    </w:p>
    <w:p w14:paraId="38F3DE71" w14:textId="77777777" w:rsidR="00670C9C" w:rsidRPr="00B15CA1" w:rsidRDefault="00670C9C" w:rsidP="00670C9C">
      <w:pPr>
        <w:spacing w:after="0" w:line="240" w:lineRule="auto"/>
        <w:jc w:val="both"/>
        <w:rPr>
          <w:rFonts w:ascii="StobiSerif Regular" w:hAnsi="StobiSerif Regular"/>
          <w:b/>
          <w:lang w:val="sq-AL"/>
        </w:rPr>
      </w:pPr>
    </w:p>
    <w:p w14:paraId="7EA96B24"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8.</w:t>
      </w:r>
      <w:r w:rsidRPr="00B15CA1">
        <w:rPr>
          <w:rFonts w:ascii="StobiSerif Regular" w:hAnsi="StobiSerif Regular"/>
          <w:lang w:val="sq-AL"/>
        </w:rPr>
        <w:t xml:space="preserve"> </w:t>
      </w:r>
      <w:r w:rsidRPr="00B15CA1">
        <w:rPr>
          <w:rFonts w:ascii="StobiSerif Regular" w:hAnsi="StobiSerif Regular"/>
          <w:b/>
          <w:lang w:val="sq-AL"/>
        </w:rPr>
        <w:t xml:space="preserve">Çfarë është </w:t>
      </w:r>
      <w:proofErr w:type="spellStart"/>
      <w:r w:rsidRPr="00B15CA1">
        <w:rPr>
          <w:rFonts w:ascii="StobiSerif Regular" w:hAnsi="StobiSerif Regular"/>
          <w:b/>
          <w:lang w:val="sq-AL"/>
        </w:rPr>
        <w:t>frustrimi</w:t>
      </w:r>
      <w:proofErr w:type="spellEnd"/>
      <w:r w:rsidRPr="00B15CA1">
        <w:rPr>
          <w:rFonts w:ascii="StobiSerif Regular" w:hAnsi="StobiSerif Regular"/>
          <w:b/>
          <w:lang w:val="sq-AL"/>
        </w:rPr>
        <w:t>?</w:t>
      </w:r>
    </w:p>
    <w:p w14:paraId="448038F7" w14:textId="77777777" w:rsidR="00670C9C" w:rsidRPr="00B15CA1" w:rsidRDefault="00670C9C" w:rsidP="00670C9C">
      <w:pPr>
        <w:spacing w:after="0" w:line="240" w:lineRule="auto"/>
        <w:jc w:val="both"/>
        <w:rPr>
          <w:rFonts w:ascii="StobiSerif Regular" w:hAnsi="StobiSerif Regular"/>
          <w:bCs/>
          <w:lang w:val="sq-AL"/>
        </w:rPr>
      </w:pPr>
      <w:proofErr w:type="spellStart"/>
      <w:r w:rsidRPr="00B15CA1">
        <w:rPr>
          <w:rFonts w:ascii="StobiSerif Regular" w:hAnsi="StobiSerif Regular"/>
          <w:bCs/>
          <w:lang w:val="sq-AL"/>
        </w:rPr>
        <w:t>Frustrimi</w:t>
      </w:r>
      <w:proofErr w:type="spellEnd"/>
      <w:r w:rsidRPr="00B15CA1">
        <w:rPr>
          <w:rFonts w:ascii="StobiSerif Regular" w:hAnsi="StobiSerif Regular"/>
          <w:bCs/>
          <w:lang w:val="sq-AL"/>
        </w:rPr>
        <w:t xml:space="preserve"> është pengimi i përmbushjes së motiveve.</w:t>
      </w:r>
    </w:p>
    <w:p w14:paraId="0616435C" w14:textId="77777777" w:rsidR="00670C9C" w:rsidRPr="00B15CA1" w:rsidRDefault="00670C9C" w:rsidP="00670C9C">
      <w:pPr>
        <w:spacing w:after="0" w:line="240" w:lineRule="auto"/>
        <w:jc w:val="both"/>
        <w:rPr>
          <w:rFonts w:ascii="StobiSerif Regular" w:hAnsi="StobiSerif Regular"/>
          <w:b/>
          <w:lang w:val="sq-AL"/>
        </w:rPr>
      </w:pPr>
    </w:p>
    <w:p w14:paraId="1F22DBEB"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9. Çfarë është efekti alo? </w:t>
      </w:r>
      <w:r w:rsidRPr="00B15CA1">
        <w:rPr>
          <w:rFonts w:ascii="Cambria Math" w:hAnsi="Cambria Math" w:cs="Cambria Math"/>
          <w:b/>
          <w:lang w:val="sq-AL"/>
        </w:rPr>
        <w:t>​​</w:t>
      </w:r>
    </w:p>
    <w:p w14:paraId="175B8264" w14:textId="77777777" w:rsidR="00670C9C" w:rsidRPr="00B15CA1" w:rsidRDefault="00670C9C" w:rsidP="00670C9C">
      <w:pPr>
        <w:spacing w:after="0" w:line="240" w:lineRule="auto"/>
        <w:jc w:val="both"/>
        <w:rPr>
          <w:rFonts w:ascii="StobiSerif Regular" w:hAnsi="StobiSerif Regular"/>
          <w:bCs/>
          <w:lang w:val="sq-AL"/>
        </w:rPr>
      </w:pPr>
      <w:r w:rsidRPr="00B15CA1">
        <w:rPr>
          <w:rFonts w:ascii="StobiSerif Regular" w:hAnsi="StobiSerif Regular"/>
          <w:bCs/>
          <w:lang w:val="sq-AL"/>
        </w:rPr>
        <w:t>Efekti alo është kur kemi një përshtypje të përgjithshme pozitive për një person dhe kjo përshtypje tenton të shtrihet në gjykime rreth tipareve specifike të personit.</w:t>
      </w:r>
    </w:p>
    <w:p w14:paraId="2CA5FCC3" w14:textId="77777777" w:rsidR="00670C9C" w:rsidRPr="00B15CA1" w:rsidRDefault="00670C9C" w:rsidP="00670C9C">
      <w:pPr>
        <w:spacing w:after="0" w:line="240" w:lineRule="auto"/>
        <w:jc w:val="both"/>
        <w:rPr>
          <w:rFonts w:ascii="StobiSerif Regular" w:hAnsi="StobiSerif Regular"/>
          <w:b/>
          <w:lang w:val="sq-AL"/>
        </w:rPr>
      </w:pPr>
    </w:p>
    <w:p w14:paraId="76DE94C9"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10. Reagime </w:t>
      </w:r>
      <w:proofErr w:type="spellStart"/>
      <w:r w:rsidRPr="00B15CA1">
        <w:rPr>
          <w:rFonts w:ascii="StobiSerif Regular" w:hAnsi="StobiSerif Regular"/>
          <w:b/>
          <w:lang w:val="sq-AL"/>
        </w:rPr>
        <w:t>frustrimi</w:t>
      </w:r>
      <w:proofErr w:type="spellEnd"/>
      <w:r w:rsidRPr="00B15CA1">
        <w:rPr>
          <w:rFonts w:ascii="StobiSerif Regular" w:hAnsi="StobiSerif Regular"/>
          <w:b/>
          <w:lang w:val="sq-AL"/>
        </w:rPr>
        <w:t>?</w:t>
      </w:r>
    </w:p>
    <w:p w14:paraId="53FEDBF4"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Ekzistojnë dy lloje reagimesh ndaj </w:t>
      </w:r>
      <w:proofErr w:type="spellStart"/>
      <w:r w:rsidRPr="00B15CA1">
        <w:rPr>
          <w:rFonts w:ascii="StobiSerif Regular" w:hAnsi="StobiSerif Regular"/>
          <w:lang w:val="sq-AL"/>
        </w:rPr>
        <w:t>frustrimit</w:t>
      </w:r>
      <w:proofErr w:type="spellEnd"/>
      <w:r w:rsidRPr="00B15CA1">
        <w:rPr>
          <w:rFonts w:ascii="StobiSerif Regular" w:hAnsi="StobiSerif Regular"/>
          <w:lang w:val="sq-AL"/>
        </w:rPr>
        <w:t>:</w:t>
      </w:r>
    </w:p>
    <w:p w14:paraId="73490012"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Mënyra realiste e reagimit - rritja e përpjekjeve, kërkimi i një mënyre tjetër për të arritur qëllimin, zëvendësimi i qëllimit, përmbushja e motivit në mënyrë indirekte dhe mënyra jorealiste e reagimit nëpërmjet mekanizmave mbrojtës.</w:t>
      </w:r>
    </w:p>
    <w:p w14:paraId="5294A9F9" w14:textId="14FECB28" w:rsidR="00670C9C" w:rsidRPr="00B15CA1" w:rsidRDefault="00670C9C" w:rsidP="00670C9C">
      <w:pPr>
        <w:spacing w:after="0" w:line="240" w:lineRule="auto"/>
        <w:jc w:val="center"/>
        <w:rPr>
          <w:rFonts w:ascii="StobiSerif Regular" w:hAnsi="StobiSerif Regular" w:cs="Arial"/>
          <w:b/>
          <w:lang w:val="sq-AL"/>
        </w:rPr>
      </w:pPr>
    </w:p>
    <w:p w14:paraId="0DC48398" w14:textId="77777777" w:rsidR="0084040C" w:rsidRPr="00B15CA1" w:rsidRDefault="0084040C" w:rsidP="00670C9C">
      <w:pPr>
        <w:spacing w:after="0" w:line="240" w:lineRule="auto"/>
        <w:jc w:val="center"/>
        <w:rPr>
          <w:rFonts w:ascii="StobiSerif Regular" w:hAnsi="StobiSerif Regular" w:cs="Arial"/>
          <w:b/>
          <w:lang w:val="sq-AL"/>
        </w:rPr>
      </w:pPr>
    </w:p>
    <w:p w14:paraId="2C49A3FA"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11. Për çfarë është përgjegjës drejtori si drejtues pedagogjik i institucionit të fëmijëve?</w:t>
      </w:r>
    </w:p>
    <w:p w14:paraId="20248497" w14:textId="72DD3199"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Me zhvillimin e teorisë dhe praktikës moderne pedagogjike, puna e drejtorit të kopshtit po bëhet gjithnjë e më komplekse. Drejtori përballet me shumë sfida të cilave duhet t'u përgjigjet. Si udhëheqës pedagogjik i kopshtit/qendrës së zhvillimit të hershëm të </w:t>
      </w:r>
      <w:bookmarkStart w:id="29" w:name="_Hlk201923724"/>
      <w:r w:rsidR="0084040C" w:rsidRPr="00B15CA1">
        <w:rPr>
          <w:rFonts w:ascii="StobiSerif Regular" w:hAnsi="StobiSerif Regular" w:cs="Arial"/>
          <w:lang w:val="sq-AL"/>
        </w:rPr>
        <w:t>fëmijëve</w:t>
      </w:r>
      <w:bookmarkEnd w:id="29"/>
      <w:r w:rsidRPr="00B15CA1">
        <w:rPr>
          <w:rFonts w:ascii="StobiSerif Regular" w:hAnsi="StobiSerif Regular" w:cs="Arial"/>
          <w:lang w:val="sq-AL"/>
        </w:rPr>
        <w:t xml:space="preserve">, ai para së gjithash duhet të jetë i njohur mirë me punën e edukatorëve, kujdestarëve, punëtorëve profesionalë dhe bashkëpunëtorëve në kopsht, si dhe me punën e institucioneve dhe personave me të cilët ai, si drejtor, bashkëpunon çdo ditë (MPPS, MASH, BZHA, ISHT, Ministria e Shëndetësisë, personat kompetentë në komunë përgjegjës për kontrollin e punës së kopshtit (për shembull: ai duhet të jetë i njohur me kompetencat e inspektorit të autorizuar arsimor, kompetencat e të cilit janë brenda komunës në të cilën ndodhet kopshti). Gjithashtu, nga perspektiva e rolit të drejtorit si drejtues pedagogjik i kopshtit, për të qenë në gjendje të zbatojë pa probleme të gjithë procesin edukativ në institucionin </w:t>
      </w:r>
      <w:r w:rsidRPr="00B15CA1">
        <w:rPr>
          <w:rFonts w:ascii="StobiSerif Regular" w:hAnsi="StobiSerif Regular" w:cs="Arial"/>
          <w:lang w:val="sq-AL"/>
        </w:rPr>
        <w:lastRenderedPageBreak/>
        <w:t>e fëmijëve, ai duhet të përmirësojë në mënyrë të përhershme aftësitë e tij profesionale, duke ndjekur teorinë dhe praktikën më të fundit pedagogjike, si dhe duke ndjekur ndryshimet në ligj dhe rregulloret në lidhje me zbatimin e të gjithë procesit edukativ në institucionet e fëmijëve.</w:t>
      </w:r>
    </w:p>
    <w:p w14:paraId="33FF555F" w14:textId="77777777" w:rsidR="00670C9C" w:rsidRPr="00B15CA1" w:rsidRDefault="00670C9C" w:rsidP="00670C9C">
      <w:pPr>
        <w:spacing w:after="0" w:line="240" w:lineRule="auto"/>
        <w:rPr>
          <w:rFonts w:ascii="StobiSerif Regular" w:hAnsi="StobiSerif Regular" w:cs="Arial"/>
          <w:b/>
          <w:lang w:val="sq-AL"/>
        </w:rPr>
      </w:pPr>
    </w:p>
    <w:p w14:paraId="657AE00C" w14:textId="67F109CE"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12. Cili është afati i fundit për miratimin e Programit vjetor të punës së kopshtit për fëmijë/</w:t>
      </w:r>
      <w:r w:rsidRPr="00B15CA1">
        <w:rPr>
          <w:rFonts w:ascii="StobiSerif Regular" w:hAnsi="StobiSerif Regular"/>
          <w:lang w:val="sq-AL"/>
        </w:rPr>
        <w:t xml:space="preserve"> </w:t>
      </w:r>
      <w:r w:rsidRPr="00B15CA1">
        <w:rPr>
          <w:rFonts w:ascii="StobiSerif Regular" w:hAnsi="StobiSerif Regular" w:cs="Arial"/>
          <w:b/>
          <w:lang w:val="sq-AL"/>
        </w:rPr>
        <w:t xml:space="preserve">Qendrës së zhvillimit të hershëm të </w:t>
      </w:r>
      <w:r w:rsidR="0084040C" w:rsidRPr="00B15CA1">
        <w:rPr>
          <w:rFonts w:ascii="StobiSerif Regular" w:hAnsi="StobiSerif Regular" w:cs="Arial"/>
          <w:b/>
          <w:lang w:val="sq-AL"/>
        </w:rPr>
        <w:t>fëmijëve</w:t>
      </w:r>
      <w:r w:rsidRPr="00B15CA1">
        <w:rPr>
          <w:rFonts w:ascii="StobiSerif Regular" w:hAnsi="StobiSerif Regular" w:cs="Arial"/>
          <w:b/>
          <w:lang w:val="sq-AL"/>
        </w:rPr>
        <w:t xml:space="preserve">?  </w:t>
      </w:r>
    </w:p>
    <w:p w14:paraId="35F21197" w14:textId="5C9F809C" w:rsidR="00670C9C" w:rsidRPr="00B15CA1" w:rsidRDefault="00670C9C" w:rsidP="00670C9C">
      <w:pPr>
        <w:spacing w:after="0" w:line="240" w:lineRule="auto"/>
        <w:rPr>
          <w:rFonts w:ascii="StobiSerif Regular" w:hAnsi="StobiSerif Regular" w:cs="Arial"/>
          <w:lang w:val="sq-AL"/>
        </w:rPr>
      </w:pPr>
      <w:r w:rsidRPr="00B15CA1">
        <w:rPr>
          <w:rFonts w:ascii="StobiSerif Regular" w:hAnsi="StobiSerif Regular" w:cs="Arial"/>
          <w:lang w:val="sq-AL"/>
        </w:rPr>
        <w:t>Programi vjetor i punës përgatitet nga organet profesionale të personave juridikë që kryejnë aktivitete brenda sistemit për kujdesin dhe edukimin e fëmijëve parashkollorë, bazuar në mendimin e këshillit të prindërve. Çdo drejtor është i detyruar të respektojë afatin për dorëzimin e Programit vjetor të punës së kopshtit për fëmijë/</w:t>
      </w:r>
      <w:r w:rsidRPr="00B15CA1">
        <w:rPr>
          <w:rFonts w:ascii="StobiSerif Regular" w:hAnsi="StobiSerif Regular"/>
          <w:lang w:val="sq-AL"/>
        </w:rPr>
        <w:t xml:space="preserve"> </w:t>
      </w:r>
      <w:r w:rsidRPr="00B15CA1">
        <w:rPr>
          <w:rFonts w:ascii="StobiSerif Regular" w:hAnsi="StobiSerif Regular" w:cs="Arial"/>
          <w:lang w:val="sq-AL"/>
        </w:rPr>
        <w:t xml:space="preserve">Qendrës së zhvillimit të hershëm të </w:t>
      </w:r>
      <w:r w:rsidR="0084040C" w:rsidRPr="00B15CA1">
        <w:rPr>
          <w:rFonts w:ascii="StobiSerif Regular" w:hAnsi="StobiSerif Regular" w:cs="Arial"/>
          <w:lang w:val="sq-AL"/>
        </w:rPr>
        <w:t>fëmijëve</w:t>
      </w:r>
      <w:r w:rsidRPr="00B15CA1">
        <w:rPr>
          <w:rFonts w:ascii="StobiSerif Regular" w:hAnsi="StobiSerif Regular" w:cs="Arial"/>
          <w:lang w:val="sq-AL"/>
        </w:rPr>
        <w:t>. Kjo është përcaktuar me Nenin 168, paragrafi 3 i Ligjit për Mbrojtjen e Fëmijëve (Gazeta Zyrtare e Republikës së Maqedonisë, nr. 23, 14 shkurt 2013).</w:t>
      </w:r>
      <w:r w:rsidR="0084040C" w:rsidRPr="00B15CA1">
        <w:rPr>
          <w:rFonts w:ascii="StobiSerif Regular" w:hAnsi="StobiSerif Regular" w:cs="Arial"/>
          <w:lang w:val="sq-AL"/>
        </w:rPr>
        <w:t xml:space="preserve"> </w:t>
      </w:r>
    </w:p>
    <w:p w14:paraId="2299908B" w14:textId="77777777" w:rsidR="00670C9C" w:rsidRPr="00B15CA1" w:rsidRDefault="00670C9C" w:rsidP="00670C9C">
      <w:pPr>
        <w:spacing w:after="0" w:line="240" w:lineRule="auto"/>
        <w:rPr>
          <w:rFonts w:ascii="StobiSerif Regular" w:hAnsi="StobiSerif Regular" w:cs="Arial"/>
          <w:lang w:val="sq-AL"/>
        </w:rPr>
      </w:pPr>
    </w:p>
    <w:p w14:paraId="784AF14B" w14:textId="755B2419"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b/>
          <w:lang w:val="sq-AL"/>
        </w:rPr>
        <w:t xml:space="preserve">13. Ku është përcaktuar përmbajtja e Programit vjetor të punës së kopshtit për fëmijë/Qendrës së zhvillimit të hershëm të </w:t>
      </w:r>
      <w:r w:rsidR="0084040C" w:rsidRPr="00B15CA1">
        <w:rPr>
          <w:rFonts w:ascii="StobiSerif Regular" w:hAnsi="StobiSerif Regular" w:cs="Arial"/>
          <w:b/>
          <w:lang w:val="sq-AL"/>
        </w:rPr>
        <w:t>fëmijëve</w:t>
      </w:r>
      <w:r w:rsidRPr="00B15CA1">
        <w:rPr>
          <w:rFonts w:ascii="StobiSerif Regular" w:hAnsi="StobiSerif Regular" w:cs="Arial"/>
          <w:b/>
          <w:lang w:val="sq-AL"/>
        </w:rPr>
        <w:t xml:space="preserve">? </w:t>
      </w:r>
    </w:p>
    <w:p w14:paraId="6E17D16A" w14:textId="533D0801" w:rsidR="00670C9C" w:rsidRPr="00B15CA1" w:rsidRDefault="00670C9C" w:rsidP="00670C9C">
      <w:pPr>
        <w:spacing w:after="0" w:line="240" w:lineRule="auto"/>
        <w:rPr>
          <w:rFonts w:ascii="StobiSerif Regular" w:hAnsi="StobiSerif Regular" w:cs="Arial"/>
          <w:lang w:val="sq-AL"/>
        </w:rPr>
      </w:pPr>
      <w:r w:rsidRPr="00B15CA1">
        <w:rPr>
          <w:rFonts w:ascii="StobiSerif Regular" w:hAnsi="StobiSerif Regular" w:cs="Arial"/>
          <w:lang w:val="sq-AL"/>
        </w:rPr>
        <w:t>Përmbajtja e Programit vjetor të punës së kopshtit për fëmijë /</w:t>
      </w:r>
      <w:r w:rsidRPr="00B15CA1">
        <w:rPr>
          <w:rFonts w:ascii="StobiSerif Regular" w:hAnsi="StobiSerif Regular"/>
          <w:lang w:val="sq-AL"/>
        </w:rPr>
        <w:t xml:space="preserve"> </w:t>
      </w:r>
      <w:r w:rsidRPr="00B15CA1">
        <w:rPr>
          <w:rFonts w:ascii="StobiSerif Regular" w:hAnsi="StobiSerif Regular" w:cs="Arial"/>
          <w:lang w:val="sq-AL"/>
        </w:rPr>
        <w:t xml:space="preserve">Qendrës së zhvillimit të hershëm të </w:t>
      </w:r>
      <w:r w:rsidR="0084040C" w:rsidRPr="00B15CA1">
        <w:rPr>
          <w:rFonts w:ascii="StobiSerif Regular" w:hAnsi="StobiSerif Regular" w:cs="Arial"/>
          <w:lang w:val="sq-AL"/>
        </w:rPr>
        <w:t xml:space="preserve">fëmijëve </w:t>
      </w:r>
      <w:r w:rsidRPr="00B15CA1">
        <w:rPr>
          <w:rFonts w:ascii="StobiSerif Regular" w:hAnsi="StobiSerif Regular" w:cs="Arial"/>
          <w:lang w:val="sq-AL"/>
        </w:rPr>
        <w:t xml:space="preserve">është përcaktuar me nenin 168, paragrafi 2 i Ligjit për Mbrojtjen e Fëmijëve (Gazeta Zyrtare e Republikës së Maqedonisë, nr. 23, datë 14 shkurt 2013). </w:t>
      </w:r>
    </w:p>
    <w:p w14:paraId="22C9C36D" w14:textId="77777777" w:rsidR="00670C9C" w:rsidRPr="00B15CA1" w:rsidRDefault="00670C9C" w:rsidP="00670C9C">
      <w:pPr>
        <w:spacing w:after="0" w:line="240" w:lineRule="auto"/>
        <w:rPr>
          <w:rFonts w:ascii="StobiSerif Regular" w:hAnsi="StobiSerif Regular" w:cs="Arial"/>
          <w:b/>
          <w:lang w:val="sq-AL"/>
        </w:rPr>
      </w:pPr>
    </w:p>
    <w:p w14:paraId="315AE013" w14:textId="42135CDC" w:rsidR="00670C9C" w:rsidRPr="00B15CA1" w:rsidRDefault="00670C9C" w:rsidP="00670C9C">
      <w:pPr>
        <w:spacing w:after="0" w:line="240" w:lineRule="auto"/>
        <w:rPr>
          <w:rFonts w:ascii="StobiSerif Regular" w:hAnsi="StobiSerif Regular" w:cs="Arial"/>
          <w:b/>
          <w:lang w:val="sq-AL"/>
        </w:rPr>
      </w:pPr>
      <w:r w:rsidRPr="00B15CA1">
        <w:rPr>
          <w:rFonts w:ascii="StobiSerif Regular" w:hAnsi="StobiSerif Regular" w:cs="Arial"/>
          <w:b/>
          <w:lang w:val="sq-AL"/>
        </w:rPr>
        <w:t xml:space="preserve">14. Cilat programe, sipas kohëzgjatjes, zbaton </w:t>
      </w:r>
      <w:r w:rsidR="0084040C" w:rsidRPr="00B15CA1">
        <w:rPr>
          <w:rFonts w:ascii="StobiSerif Regular" w:hAnsi="StobiSerif Regular" w:cs="Arial"/>
          <w:b/>
          <w:lang w:val="sq-AL"/>
        </w:rPr>
        <w:t>k</w:t>
      </w:r>
      <w:r w:rsidRPr="00B15CA1">
        <w:rPr>
          <w:rFonts w:ascii="StobiSerif Regular" w:hAnsi="StobiSerif Regular" w:cs="Arial"/>
          <w:b/>
          <w:lang w:val="sq-AL"/>
        </w:rPr>
        <w:t xml:space="preserve">opshti i fëmijëve?  </w:t>
      </w:r>
    </w:p>
    <w:p w14:paraId="06530A94"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Në përputhje me Nenin 63 të Ligjit për Mbrojtjen e Fëmijëve (Gazeta Zyrtare e Republikës së Maqedonisë, nr. 23 e datës 14 shkurt 2013), në kopshtin e fëmijëve zbatohen programet e mëposhtme, varësisht nga kohëzgjatja e tyre: qëndrim i plotë ditor, qëndrim gjysmë ditor, programe të shkurtuara, programe pilot dhe forma jo-institucionale të aktiviteteve me fëmijë.</w:t>
      </w:r>
    </w:p>
    <w:p w14:paraId="3AC982CB" w14:textId="77777777" w:rsidR="00670C9C" w:rsidRPr="00B15CA1" w:rsidRDefault="00670C9C" w:rsidP="00670C9C">
      <w:pPr>
        <w:spacing w:after="0" w:line="240" w:lineRule="auto"/>
        <w:rPr>
          <w:rFonts w:ascii="StobiSerif Regular" w:hAnsi="StobiSerif Regular" w:cs="Arial"/>
          <w:lang w:val="sq-AL"/>
        </w:rPr>
      </w:pPr>
    </w:p>
    <w:p w14:paraId="5FAB73F8" w14:textId="54F69E8D" w:rsidR="00670C9C" w:rsidRPr="00B15CA1" w:rsidRDefault="00670C9C" w:rsidP="00670C9C">
      <w:pPr>
        <w:spacing w:after="0" w:line="240" w:lineRule="auto"/>
        <w:rPr>
          <w:rFonts w:ascii="StobiSerif Regular" w:hAnsi="StobiSerif Regular" w:cs="Arial"/>
          <w:b/>
          <w:lang w:val="sq-AL"/>
        </w:rPr>
      </w:pPr>
      <w:r w:rsidRPr="00B15CA1">
        <w:rPr>
          <w:rFonts w:ascii="StobiSerif Regular" w:hAnsi="StobiSerif Regular" w:cs="Arial"/>
          <w:b/>
          <w:lang w:val="sq-AL"/>
        </w:rPr>
        <w:t xml:space="preserve">15. A është Ditari i punës i kopshtit/Qendrës së </w:t>
      </w:r>
      <w:r w:rsidR="0084040C" w:rsidRPr="00B15CA1">
        <w:rPr>
          <w:rFonts w:ascii="StobiSerif Regular" w:hAnsi="StobiSerif Regular" w:cs="Arial"/>
          <w:b/>
          <w:lang w:val="sq-AL"/>
        </w:rPr>
        <w:t>z</w:t>
      </w:r>
      <w:r w:rsidRPr="00B15CA1">
        <w:rPr>
          <w:rFonts w:ascii="StobiSerif Regular" w:hAnsi="StobiSerif Regular" w:cs="Arial"/>
          <w:b/>
          <w:lang w:val="sq-AL"/>
        </w:rPr>
        <w:t xml:space="preserve">hvillimit të hershëm të </w:t>
      </w:r>
      <w:r w:rsidR="0084040C" w:rsidRPr="00B15CA1">
        <w:rPr>
          <w:rFonts w:ascii="StobiSerif Regular" w:hAnsi="StobiSerif Regular" w:cs="Arial"/>
          <w:b/>
          <w:lang w:val="sq-AL"/>
        </w:rPr>
        <w:t>fëmijëve</w:t>
      </w:r>
      <w:r w:rsidRPr="00B15CA1">
        <w:rPr>
          <w:rFonts w:ascii="StobiSerif Regular" w:hAnsi="StobiSerif Regular" w:cs="Arial"/>
          <w:b/>
          <w:lang w:val="sq-AL"/>
        </w:rPr>
        <w:t>?</w:t>
      </w:r>
    </w:p>
    <w:p w14:paraId="4F8CE335" w14:textId="32C5512B"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Në institucionin për fëmijë mbahen të dhëna dhe dokumentacion. Mënyra e mbajtjes së të dhënave dhe dokumentacionit, si dhe përmbajtja dhe forma e të dhënave, përcaktohen nga ministri. Në një kopsht për fëmijë/qendër </w:t>
      </w:r>
      <w:r w:rsidR="0084040C" w:rsidRPr="00B15CA1">
        <w:rPr>
          <w:rFonts w:ascii="StobiSerif Regular" w:hAnsi="StobiSerif Regular" w:cs="Arial"/>
          <w:lang w:val="sq-AL"/>
        </w:rPr>
        <w:t xml:space="preserve">e </w:t>
      </w:r>
      <w:r w:rsidRPr="00B15CA1">
        <w:rPr>
          <w:rFonts w:ascii="StobiSerif Regular" w:hAnsi="StobiSerif Regular" w:cs="Arial"/>
          <w:lang w:val="sq-AL"/>
        </w:rPr>
        <w:t xml:space="preserve">zhvillimi të hershëm të </w:t>
      </w:r>
      <w:r w:rsidR="0084040C" w:rsidRPr="00B15CA1">
        <w:rPr>
          <w:rFonts w:ascii="StobiSerif Regular" w:hAnsi="StobiSerif Regular" w:cs="Arial"/>
          <w:lang w:val="sq-AL"/>
        </w:rPr>
        <w:t>fëmijëve</w:t>
      </w:r>
      <w:r w:rsidRPr="00B15CA1">
        <w:rPr>
          <w:rFonts w:ascii="StobiSerif Regular" w:hAnsi="StobiSerif Regular" w:cs="Arial"/>
          <w:lang w:val="sq-AL"/>
        </w:rPr>
        <w:t xml:space="preserve">, mbahen të dhëna pedagogjike dhe dokumentacion i aktiviteteve edukative. Dokumentacioni pedagogjik përfshin librin kryesor të fëmijëve dhe është një dokument me vlerë të përhershme. Të dhënat pedagogjike përfshijnë ditarin e punës së kopshtit/qendrës së zhvillimit të hershëm të </w:t>
      </w:r>
      <w:r w:rsidR="0084040C" w:rsidRPr="00B15CA1">
        <w:rPr>
          <w:rFonts w:ascii="StobiSerif Regular" w:hAnsi="StobiSerif Regular" w:cs="Arial"/>
          <w:lang w:val="sq-AL"/>
        </w:rPr>
        <w:t>fëmijëve</w:t>
      </w:r>
      <w:r w:rsidRPr="00B15CA1">
        <w:rPr>
          <w:rFonts w:ascii="StobiSerif Regular" w:hAnsi="StobiSerif Regular" w:cs="Arial"/>
          <w:lang w:val="sq-AL"/>
        </w:rPr>
        <w:t xml:space="preserve">, ditarin e punës së grupit edukativ, planifikimin dhe përgatitjen e punës edukative dhe dosjen e fëmijës dhe ato mbahen në formë letre dhe elektronike.        </w:t>
      </w:r>
    </w:p>
    <w:p w14:paraId="6AF55A98" w14:textId="77777777" w:rsidR="00670C9C" w:rsidRDefault="00670C9C" w:rsidP="00670C9C">
      <w:pPr>
        <w:spacing w:after="0" w:line="240" w:lineRule="auto"/>
        <w:jc w:val="both"/>
        <w:rPr>
          <w:rFonts w:ascii="StobiSerif Regular" w:hAnsi="StobiSerif Regular" w:cs="Arial"/>
          <w:b/>
          <w:lang w:val="sq-AL"/>
        </w:rPr>
      </w:pPr>
    </w:p>
    <w:p w14:paraId="4FE1D8E2" w14:textId="77777777" w:rsidR="005902EA" w:rsidRDefault="005902EA" w:rsidP="00670C9C">
      <w:pPr>
        <w:spacing w:after="0" w:line="240" w:lineRule="auto"/>
        <w:jc w:val="both"/>
        <w:rPr>
          <w:rFonts w:ascii="StobiSerif Regular" w:hAnsi="StobiSerif Regular" w:cs="Arial"/>
          <w:b/>
          <w:lang w:val="sq-AL"/>
        </w:rPr>
      </w:pPr>
    </w:p>
    <w:p w14:paraId="07D5F9F3" w14:textId="77777777" w:rsidR="005902EA" w:rsidRPr="00B15CA1" w:rsidRDefault="005902EA" w:rsidP="00670C9C">
      <w:pPr>
        <w:spacing w:after="0" w:line="240" w:lineRule="auto"/>
        <w:jc w:val="both"/>
        <w:rPr>
          <w:rFonts w:ascii="StobiSerif Regular" w:hAnsi="StobiSerif Regular" w:cs="Arial"/>
          <w:b/>
          <w:lang w:val="sq-AL"/>
        </w:rPr>
      </w:pPr>
    </w:p>
    <w:p w14:paraId="61A15A19"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lastRenderedPageBreak/>
        <w:t>16. Në cilin dokument është përcaktuar forma, përmbajtja dhe metoda e mbajtjes së dokumentacionit dhe evidencës pedagogjike?</w:t>
      </w:r>
    </w:p>
    <w:p w14:paraId="060A6C0B" w14:textId="77777777" w:rsidR="00670C9C" w:rsidRPr="00B15CA1" w:rsidRDefault="00670C9C" w:rsidP="00236E04">
      <w:pPr>
        <w:spacing w:after="0" w:line="240" w:lineRule="auto"/>
        <w:jc w:val="both"/>
        <w:rPr>
          <w:rFonts w:ascii="StobiSerif Regular" w:hAnsi="StobiSerif Regular" w:cs="Arial"/>
          <w:lang w:val="sq-AL"/>
        </w:rPr>
      </w:pPr>
      <w:r w:rsidRPr="00B15CA1">
        <w:rPr>
          <w:rFonts w:ascii="StobiSerif Regular" w:hAnsi="StobiSerif Regular" w:cs="Arial"/>
          <w:lang w:val="sq-AL"/>
        </w:rPr>
        <w:t>Formati, përmbajtja dhe mënyra e mbajtjes së dokumentacionit dhe evidencës pedagogjike përcaktohen nga ministri me rregullore të veçantë (Gazeta Zyrtare e Republikës së Maqedonisë, nr. 87/2013).</w:t>
      </w:r>
    </w:p>
    <w:p w14:paraId="58DF983E" w14:textId="77777777" w:rsidR="00670C9C" w:rsidRPr="00B15CA1" w:rsidRDefault="00670C9C" w:rsidP="00670C9C">
      <w:pPr>
        <w:spacing w:after="0" w:line="240" w:lineRule="auto"/>
        <w:rPr>
          <w:rFonts w:ascii="StobiSerif Regular" w:hAnsi="StobiSerif Regular" w:cs="Arial"/>
          <w:lang w:val="sq-AL"/>
        </w:rPr>
      </w:pPr>
      <w:r w:rsidRPr="00B15CA1">
        <w:rPr>
          <w:rFonts w:ascii="StobiSerif Regular" w:hAnsi="StobiSerif Regular" w:cs="Arial"/>
          <w:lang w:val="sq-AL"/>
        </w:rPr>
        <w:t xml:space="preserve"> </w:t>
      </w:r>
    </w:p>
    <w:p w14:paraId="14E06FD9" w14:textId="6E059FA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17. Cilat janë përgjegjësitë e drejtorit të kopshtit për fëmijë/</w:t>
      </w:r>
      <w:r w:rsidRPr="00B15CA1">
        <w:rPr>
          <w:rFonts w:ascii="StobiSerif Regular" w:hAnsi="StobiSerif Regular"/>
          <w:lang w:val="sq-AL"/>
        </w:rPr>
        <w:t xml:space="preserve"> </w:t>
      </w:r>
      <w:r w:rsidRPr="00B15CA1">
        <w:rPr>
          <w:rFonts w:ascii="StobiSerif Regular" w:hAnsi="StobiSerif Regular" w:cs="Arial"/>
          <w:b/>
          <w:lang w:val="sq-AL"/>
        </w:rPr>
        <w:t xml:space="preserve">Qendrës së zhvillimit të hershëm të </w:t>
      </w:r>
      <w:r w:rsidR="00DB585B" w:rsidRPr="00B15CA1">
        <w:rPr>
          <w:rFonts w:ascii="StobiSerif Regular" w:hAnsi="StobiSerif Regular" w:cs="Arial"/>
          <w:b/>
          <w:lang w:val="sq-AL"/>
        </w:rPr>
        <w:t xml:space="preserve">fëmijëve </w:t>
      </w:r>
      <w:r w:rsidRPr="00B15CA1">
        <w:rPr>
          <w:rFonts w:ascii="StobiSerif Regular" w:hAnsi="StobiSerif Regular" w:cs="Arial"/>
          <w:b/>
          <w:lang w:val="sq-AL"/>
        </w:rPr>
        <w:t>për monitorimin e zbatimit të aktiviteteve edukative në kopsht/</w:t>
      </w:r>
      <w:r w:rsidRPr="00B15CA1">
        <w:rPr>
          <w:rFonts w:ascii="StobiSerif Regular" w:hAnsi="StobiSerif Regular"/>
          <w:lang w:val="sq-AL"/>
        </w:rPr>
        <w:t xml:space="preserve"> </w:t>
      </w:r>
      <w:r w:rsidRPr="00B15CA1">
        <w:rPr>
          <w:rFonts w:ascii="StobiSerif Regular" w:hAnsi="StobiSerif Regular" w:cs="Arial"/>
          <w:b/>
          <w:lang w:val="sq-AL"/>
        </w:rPr>
        <w:t xml:space="preserve">Qendrës së zhvillimit të hershëm të </w:t>
      </w:r>
      <w:r w:rsidR="00DB585B" w:rsidRPr="00B15CA1">
        <w:rPr>
          <w:rFonts w:ascii="StobiSerif Regular" w:hAnsi="StobiSerif Regular" w:cs="Arial"/>
          <w:b/>
          <w:lang w:val="sq-AL"/>
        </w:rPr>
        <w:t>fëmijëve</w:t>
      </w:r>
      <w:r w:rsidRPr="00B15CA1">
        <w:rPr>
          <w:rFonts w:ascii="StobiSerif Regular" w:hAnsi="StobiSerif Regular" w:cs="Arial"/>
          <w:b/>
          <w:lang w:val="sq-AL"/>
        </w:rPr>
        <w:t xml:space="preserve">?   </w:t>
      </w:r>
    </w:p>
    <w:p w14:paraId="012F8BD6" w14:textId="2E6C10B5"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Drejtori, në kuadër të përgjegjësive të tij, është i detyruar të hartojë plan vjetor për vizitat e grupeve edukative me qëllim që të shohë se si po zbatohen aktivitetet edukative. Çdo vizitë regjistrohet në lista të veçanta vlerësimi që përgatiten në mënyrë të brendshme nga drejtori dhe, bazuar në analizën e njohurive mbi zbatimin e aktiviteteve dhe të dhënave të marra, planifikon aktivitetet e ardhshme të kopshtit me qëllim përmirësimin e procesit edukativ në kopsht/qendër për zhvillim të hershëm të </w:t>
      </w:r>
      <w:r w:rsidR="00DB585B" w:rsidRPr="00B15CA1">
        <w:rPr>
          <w:rFonts w:ascii="StobiSerif Regular" w:hAnsi="StobiSerif Regular" w:cs="Arial"/>
          <w:lang w:val="sq-AL"/>
        </w:rPr>
        <w:t>fëmijëve</w:t>
      </w:r>
      <w:r w:rsidRPr="00B15CA1">
        <w:rPr>
          <w:rFonts w:ascii="StobiSerif Regular" w:hAnsi="StobiSerif Regular" w:cs="Arial"/>
          <w:lang w:val="sq-AL"/>
        </w:rPr>
        <w:t xml:space="preserve">. Drejtori është gjithashtu përgjegjës për mirëmbajtjen e rregullt dhe rregullisht të </w:t>
      </w:r>
      <w:proofErr w:type="spellStart"/>
      <w:r w:rsidRPr="00B15CA1">
        <w:rPr>
          <w:rFonts w:ascii="StobiSerif Regular" w:hAnsi="StobiSerif Regular" w:cs="Arial"/>
          <w:lang w:val="sq-AL"/>
        </w:rPr>
        <w:t>të</w:t>
      </w:r>
      <w:proofErr w:type="spellEnd"/>
      <w:r w:rsidRPr="00B15CA1">
        <w:rPr>
          <w:rFonts w:ascii="StobiSerif Regular" w:hAnsi="StobiSerif Regular" w:cs="Arial"/>
          <w:lang w:val="sq-AL"/>
        </w:rPr>
        <w:t xml:space="preserve"> dhënave dhe dokumentacionit pedagogjik.      </w:t>
      </w:r>
    </w:p>
    <w:p w14:paraId="18144678" w14:textId="77777777" w:rsidR="00670C9C" w:rsidRPr="00B15CA1" w:rsidRDefault="00670C9C" w:rsidP="00670C9C">
      <w:pPr>
        <w:spacing w:after="0" w:line="240" w:lineRule="auto"/>
        <w:rPr>
          <w:rFonts w:ascii="StobiSerif Regular" w:hAnsi="StobiSerif Regular" w:cs="Arial"/>
          <w:b/>
          <w:lang w:val="sq-AL"/>
        </w:rPr>
      </w:pPr>
    </w:p>
    <w:p w14:paraId="5CE02623" w14:textId="77777777" w:rsidR="00670C9C" w:rsidRPr="00B15CA1" w:rsidRDefault="00670C9C" w:rsidP="00670C9C">
      <w:pPr>
        <w:spacing w:after="0" w:line="240" w:lineRule="auto"/>
        <w:rPr>
          <w:rFonts w:ascii="StobiSerif Regular" w:hAnsi="StobiSerif Regular" w:cs="Arial"/>
          <w:b/>
          <w:lang w:val="sq-AL"/>
        </w:rPr>
      </w:pPr>
      <w:r w:rsidRPr="00B15CA1">
        <w:rPr>
          <w:rFonts w:ascii="StobiSerif Regular" w:hAnsi="StobiSerif Regular" w:cs="Arial"/>
          <w:b/>
          <w:lang w:val="sq-AL"/>
        </w:rPr>
        <w:t>18. Renditni parimet themelore të punës pedagogjike dhe mësimore të drejtorit?</w:t>
      </w:r>
    </w:p>
    <w:p w14:paraId="1E23E911" w14:textId="78DAAB12"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Bazuar në përgjegjësitë e drejtorit të kopshtit </w:t>
      </w:r>
      <w:proofErr w:type="spellStart"/>
      <w:r w:rsidRPr="00B15CA1">
        <w:rPr>
          <w:rFonts w:ascii="StobiSerif Regular" w:hAnsi="StobiSerif Regular" w:cs="Arial"/>
          <w:lang w:val="sq-AL"/>
        </w:rPr>
        <w:t>pët</w:t>
      </w:r>
      <w:proofErr w:type="spellEnd"/>
      <w:r w:rsidRPr="00B15CA1">
        <w:rPr>
          <w:rFonts w:ascii="StobiSerif Regular" w:hAnsi="StobiSerif Regular" w:cs="Arial"/>
          <w:lang w:val="sq-AL"/>
        </w:rPr>
        <w:t xml:space="preserve"> fëmijë/</w:t>
      </w:r>
      <w:r w:rsidRPr="00B15CA1">
        <w:rPr>
          <w:rFonts w:ascii="StobiSerif Regular" w:hAnsi="StobiSerif Regular"/>
          <w:lang w:val="sq-AL"/>
        </w:rPr>
        <w:t xml:space="preserve"> </w:t>
      </w:r>
      <w:r w:rsidRPr="00B15CA1">
        <w:rPr>
          <w:rFonts w:ascii="StobiSerif Regular" w:hAnsi="StobiSerif Regular" w:cs="Arial"/>
          <w:lang w:val="sq-AL"/>
        </w:rPr>
        <w:t xml:space="preserve">Qendrës së zhvillimit të hershëm të </w:t>
      </w:r>
      <w:r w:rsidR="00DB585B" w:rsidRPr="00B15CA1">
        <w:rPr>
          <w:rFonts w:ascii="StobiSerif Regular" w:hAnsi="StobiSerif Regular" w:cs="Arial"/>
          <w:lang w:val="sq-AL"/>
        </w:rPr>
        <w:t>fëmijëve</w:t>
      </w:r>
      <w:r w:rsidRPr="00B15CA1">
        <w:rPr>
          <w:rFonts w:ascii="StobiSerif Regular" w:hAnsi="StobiSerif Regular" w:cs="Arial"/>
          <w:lang w:val="sq-AL"/>
        </w:rPr>
        <w:t xml:space="preserve">, puna e tij pedagogjike dhe mësimore bazohet në parimet e mëposhtme: hapje, objektivitet, vazhdimësi, </w:t>
      </w:r>
      <w:proofErr w:type="spellStart"/>
      <w:r w:rsidRPr="00B15CA1">
        <w:rPr>
          <w:rFonts w:ascii="StobiSerif Regular" w:hAnsi="StobiSerif Regular" w:cs="Arial"/>
          <w:lang w:val="sq-AL"/>
        </w:rPr>
        <w:t>moderim</w:t>
      </w:r>
      <w:proofErr w:type="spellEnd"/>
      <w:r w:rsidRPr="00B15CA1">
        <w:rPr>
          <w:rFonts w:ascii="StobiSerif Regular" w:hAnsi="StobiSerif Regular" w:cs="Arial"/>
          <w:lang w:val="sq-AL"/>
        </w:rPr>
        <w:t xml:space="preserve">, saktësi, qëndrueshmëri, sinqeritet, </w:t>
      </w:r>
      <w:proofErr w:type="spellStart"/>
      <w:r w:rsidRPr="00B15CA1">
        <w:rPr>
          <w:rFonts w:ascii="StobiSerif Regular" w:hAnsi="StobiSerif Regular" w:cs="Arial"/>
          <w:lang w:val="sq-AL"/>
        </w:rPr>
        <w:t>diskrecion</w:t>
      </w:r>
      <w:proofErr w:type="spellEnd"/>
      <w:r w:rsidRPr="00B15CA1">
        <w:rPr>
          <w:rFonts w:ascii="StobiSerif Regular" w:hAnsi="StobiSerif Regular" w:cs="Arial"/>
          <w:lang w:val="sq-AL"/>
        </w:rPr>
        <w:t xml:space="preserve">, specifikë (burimi: </w:t>
      </w:r>
      <w:proofErr w:type="spellStart"/>
      <w:r w:rsidRPr="00B15CA1">
        <w:rPr>
          <w:rFonts w:ascii="StobiSerif Regular" w:hAnsi="StobiSerif Regular" w:cs="Arial"/>
          <w:lang w:val="sq-AL"/>
        </w:rPr>
        <w:t>mr</w:t>
      </w:r>
      <w:proofErr w:type="spellEnd"/>
      <w:r w:rsidRPr="00B15CA1">
        <w:rPr>
          <w:rFonts w:ascii="StobiSerif Regular" w:hAnsi="StobiSerif Regular" w:cs="Arial"/>
          <w:lang w:val="sq-AL"/>
        </w:rPr>
        <w:t xml:space="preserve">. Marko </w:t>
      </w:r>
      <w:proofErr w:type="spellStart"/>
      <w:r w:rsidRPr="00B15CA1">
        <w:rPr>
          <w:rFonts w:ascii="StobiSerif Regular" w:hAnsi="StobiSerif Regular" w:cs="Arial"/>
          <w:lang w:val="sq-AL"/>
        </w:rPr>
        <w:t>Stevanoviq</w:t>
      </w:r>
      <w:proofErr w:type="spellEnd"/>
      <w:r w:rsidRPr="00B15CA1">
        <w:rPr>
          <w:rFonts w:ascii="StobiSerif Regular" w:hAnsi="StobiSerif Regular" w:cs="Arial"/>
          <w:lang w:val="sq-AL"/>
        </w:rPr>
        <w:t xml:space="preserve">, Metodika </w:t>
      </w:r>
      <w:proofErr w:type="spellStart"/>
      <w:r w:rsidRPr="00B15CA1">
        <w:rPr>
          <w:rFonts w:ascii="StobiSerif Regular" w:hAnsi="StobiSerif Regular" w:cs="Arial"/>
          <w:lang w:val="sq-AL"/>
        </w:rPr>
        <w:t>rada</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direktora</w:t>
      </w:r>
      <w:proofErr w:type="spellEnd"/>
      <w:r w:rsidRPr="00B15CA1">
        <w:rPr>
          <w:rFonts w:ascii="StobiSerif Regular" w:hAnsi="StobiSerif Regular" w:cs="Arial"/>
          <w:lang w:val="sq-AL"/>
        </w:rPr>
        <w:t xml:space="preserve"> u </w:t>
      </w:r>
      <w:proofErr w:type="spellStart"/>
      <w:r w:rsidRPr="00B15CA1">
        <w:rPr>
          <w:rFonts w:ascii="StobiSerif Regular" w:hAnsi="StobiSerif Regular" w:cs="Arial"/>
          <w:lang w:val="sq-AL"/>
        </w:rPr>
        <w:t>vaspitno-obrazovnim</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organizacijama</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privredno-finansijski</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zavod</w:t>
      </w:r>
      <w:proofErr w:type="spellEnd"/>
      <w:r w:rsidRPr="00B15CA1">
        <w:rPr>
          <w:rFonts w:ascii="StobiSerif Regular" w:hAnsi="StobiSerif Regular" w:cs="Arial"/>
          <w:lang w:val="sq-AL"/>
        </w:rPr>
        <w:t xml:space="preserve"> OOUR </w:t>
      </w:r>
      <w:proofErr w:type="spellStart"/>
      <w:r w:rsidRPr="00B15CA1">
        <w:rPr>
          <w:rFonts w:ascii="StobiSerif Regular" w:hAnsi="StobiSerif Regular" w:cs="Arial"/>
          <w:lang w:val="sq-AL"/>
        </w:rPr>
        <w:t>Izdavacka</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delatnost</w:t>
      </w:r>
      <w:proofErr w:type="spellEnd"/>
      <w:r w:rsidRPr="00B15CA1">
        <w:rPr>
          <w:rFonts w:ascii="StobiSerif Regular" w:hAnsi="StobiSerif Regular" w:cs="Arial"/>
          <w:lang w:val="sq-AL"/>
        </w:rPr>
        <w:t>, Beograd,1982).</w:t>
      </w:r>
      <w:r w:rsidR="00AF3B13" w:rsidRPr="00B15CA1">
        <w:rPr>
          <w:rFonts w:ascii="StobiSerif Regular" w:hAnsi="StobiSerif Regular" w:cs="Arial"/>
          <w:lang w:val="sq-AL"/>
        </w:rPr>
        <w:t xml:space="preserve"> </w:t>
      </w:r>
    </w:p>
    <w:p w14:paraId="62B0F2F6" w14:textId="77777777" w:rsidR="00670C9C" w:rsidRPr="00B15CA1" w:rsidRDefault="00670C9C" w:rsidP="00670C9C">
      <w:pPr>
        <w:spacing w:after="0" w:line="240" w:lineRule="auto"/>
        <w:jc w:val="both"/>
        <w:rPr>
          <w:rFonts w:ascii="StobiSerif Regular" w:hAnsi="StobiSerif Regular" w:cs="Arial"/>
          <w:lang w:val="sq-AL"/>
        </w:rPr>
      </w:pPr>
    </w:p>
    <w:p w14:paraId="3965B3A4" w14:textId="77E1C79F" w:rsidR="00670C9C" w:rsidRPr="00B15CA1" w:rsidRDefault="00670C9C" w:rsidP="00670C9C">
      <w:pPr>
        <w:spacing w:after="0" w:line="240" w:lineRule="auto"/>
        <w:rPr>
          <w:rFonts w:ascii="StobiSerif Regular" w:hAnsi="StobiSerif Regular" w:cs="Arial"/>
          <w:b/>
          <w:lang w:val="sq-AL"/>
        </w:rPr>
      </w:pPr>
      <w:r w:rsidRPr="00B15CA1">
        <w:rPr>
          <w:rFonts w:ascii="StobiSerif Regular" w:hAnsi="StobiSerif Regular" w:cs="Arial"/>
          <w:b/>
          <w:lang w:val="sq-AL"/>
        </w:rPr>
        <w:t>19. Shpjegoni se çfarë duhet të përfshijë përgatitja e drejtorit për një vizitë në zbatimin e aktiviteteve edukative në grup.</w:t>
      </w:r>
    </w:p>
    <w:p w14:paraId="0DA9601D" w14:textId="4DBB6731"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Drejtori i kopshtit për fëmijë / qendrës së zhvillimit të hershëm të </w:t>
      </w:r>
      <w:r w:rsidR="00AF3B13" w:rsidRPr="00B15CA1">
        <w:rPr>
          <w:rFonts w:ascii="StobiSerif Regular" w:hAnsi="StobiSerif Regular" w:cs="Arial"/>
          <w:lang w:val="sq-AL"/>
        </w:rPr>
        <w:t>fëmijëve</w:t>
      </w:r>
      <w:r w:rsidRPr="00B15CA1">
        <w:rPr>
          <w:rFonts w:ascii="StobiSerif Regular" w:hAnsi="StobiSerif Regular" w:cs="Arial"/>
          <w:lang w:val="sq-AL"/>
        </w:rPr>
        <w:t xml:space="preserve">, në kuadër të detyrimeve të tij në lidhje me monitorimin e zbatimit të aktiviteteve edukative në institucionin e fëmijëve, përgatit dokumente të ndryshme që do t'i përdorë për të zbatuar këtë detyrim pune. Dokumentet më të rëndësishme që duhen përgatitur janë si më poshtë: Plani vjetor për vizitën e grupeve, qëllimi/përmbajtja e vizitës, edukatori, instrumenti për regjistrimin dhe vlerësimin e vizitës. (Burimi: </w:t>
      </w:r>
      <w:proofErr w:type="spellStart"/>
      <w:r w:rsidRPr="00B15CA1">
        <w:rPr>
          <w:rFonts w:ascii="StobiSerif Regular" w:hAnsi="StobiSerif Regular" w:cs="Arial"/>
          <w:lang w:val="sq-AL"/>
        </w:rPr>
        <w:t>mr</w:t>
      </w:r>
      <w:proofErr w:type="spellEnd"/>
      <w:r w:rsidRPr="00B15CA1">
        <w:rPr>
          <w:rFonts w:ascii="StobiSerif Regular" w:hAnsi="StobiSerif Regular" w:cs="Arial"/>
          <w:lang w:val="sq-AL"/>
        </w:rPr>
        <w:t xml:space="preserve">. Marko </w:t>
      </w:r>
      <w:proofErr w:type="spellStart"/>
      <w:r w:rsidRPr="00B15CA1">
        <w:rPr>
          <w:rFonts w:ascii="StobiSerif Regular" w:hAnsi="StobiSerif Regular" w:cs="Arial"/>
          <w:lang w:val="sq-AL"/>
        </w:rPr>
        <w:t>Stevanoviq</w:t>
      </w:r>
      <w:proofErr w:type="spellEnd"/>
      <w:r w:rsidRPr="00B15CA1">
        <w:rPr>
          <w:rFonts w:ascii="StobiSerif Regular" w:hAnsi="StobiSerif Regular" w:cs="Arial"/>
          <w:lang w:val="sq-AL"/>
        </w:rPr>
        <w:t xml:space="preserve">, Metodika </w:t>
      </w:r>
      <w:proofErr w:type="spellStart"/>
      <w:r w:rsidRPr="00B15CA1">
        <w:rPr>
          <w:rFonts w:ascii="StobiSerif Regular" w:hAnsi="StobiSerif Regular" w:cs="Arial"/>
          <w:lang w:val="sq-AL"/>
        </w:rPr>
        <w:t>rada</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direktora</w:t>
      </w:r>
      <w:proofErr w:type="spellEnd"/>
      <w:r w:rsidRPr="00B15CA1">
        <w:rPr>
          <w:rFonts w:ascii="StobiSerif Regular" w:hAnsi="StobiSerif Regular" w:cs="Arial"/>
          <w:lang w:val="sq-AL"/>
        </w:rPr>
        <w:t xml:space="preserve"> u </w:t>
      </w:r>
      <w:proofErr w:type="spellStart"/>
      <w:r w:rsidRPr="00B15CA1">
        <w:rPr>
          <w:rFonts w:ascii="StobiSerif Regular" w:hAnsi="StobiSerif Regular" w:cs="Arial"/>
          <w:lang w:val="sq-AL"/>
        </w:rPr>
        <w:t>vaspitno-obrazovnim</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organizacijama</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privredno-finansijski</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zavod</w:t>
      </w:r>
      <w:proofErr w:type="spellEnd"/>
      <w:r w:rsidRPr="00B15CA1">
        <w:rPr>
          <w:rFonts w:ascii="StobiSerif Regular" w:hAnsi="StobiSerif Regular" w:cs="Arial"/>
          <w:lang w:val="sq-AL"/>
        </w:rPr>
        <w:t xml:space="preserve"> OOUR </w:t>
      </w:r>
      <w:proofErr w:type="spellStart"/>
      <w:r w:rsidRPr="00B15CA1">
        <w:rPr>
          <w:rFonts w:ascii="StobiSerif Regular" w:hAnsi="StobiSerif Regular" w:cs="Arial"/>
          <w:lang w:val="sq-AL"/>
        </w:rPr>
        <w:t>Izdavacka</w:t>
      </w:r>
      <w:proofErr w:type="spellEnd"/>
      <w:r w:rsidRPr="00B15CA1">
        <w:rPr>
          <w:rFonts w:ascii="StobiSerif Regular" w:hAnsi="StobiSerif Regular" w:cs="Arial"/>
          <w:lang w:val="sq-AL"/>
        </w:rPr>
        <w:t xml:space="preserve"> </w:t>
      </w:r>
      <w:proofErr w:type="spellStart"/>
      <w:r w:rsidRPr="00B15CA1">
        <w:rPr>
          <w:rFonts w:ascii="StobiSerif Regular" w:hAnsi="StobiSerif Regular" w:cs="Arial"/>
          <w:lang w:val="sq-AL"/>
        </w:rPr>
        <w:t>delatnost</w:t>
      </w:r>
      <w:proofErr w:type="spellEnd"/>
      <w:r w:rsidRPr="00B15CA1">
        <w:rPr>
          <w:rFonts w:ascii="StobiSerif Regular" w:hAnsi="StobiSerif Regular" w:cs="Arial"/>
          <w:lang w:val="sq-AL"/>
        </w:rPr>
        <w:t xml:space="preserve">, Beograd,1982).  </w:t>
      </w:r>
    </w:p>
    <w:p w14:paraId="35D90197" w14:textId="77777777" w:rsidR="00670C9C" w:rsidRPr="00B15CA1" w:rsidRDefault="00670C9C" w:rsidP="00670C9C">
      <w:pPr>
        <w:spacing w:after="0" w:line="240" w:lineRule="auto"/>
        <w:rPr>
          <w:rFonts w:ascii="StobiSerif Regular" w:hAnsi="StobiSerif Regular" w:cs="Arial"/>
          <w:b/>
          <w:lang w:val="sq-AL"/>
        </w:rPr>
      </w:pPr>
      <w:r w:rsidRPr="00B15CA1">
        <w:rPr>
          <w:rFonts w:ascii="StobiSerif Regular" w:hAnsi="StobiSerif Regular" w:cs="Arial"/>
          <w:b/>
          <w:lang w:val="sq-AL"/>
        </w:rPr>
        <w:t xml:space="preserve">   </w:t>
      </w:r>
    </w:p>
    <w:p w14:paraId="611EDB84" w14:textId="77777777" w:rsidR="00670C9C" w:rsidRPr="00B15CA1" w:rsidRDefault="00670C9C" w:rsidP="00670C9C">
      <w:pPr>
        <w:spacing w:after="0" w:line="240" w:lineRule="auto"/>
        <w:rPr>
          <w:rFonts w:ascii="StobiSerif Regular" w:hAnsi="StobiSerif Regular" w:cs="Arial"/>
          <w:b/>
          <w:lang w:val="sq-AL"/>
        </w:rPr>
      </w:pPr>
      <w:r w:rsidRPr="00B15CA1">
        <w:rPr>
          <w:rFonts w:ascii="StobiSerif Regular" w:hAnsi="StobiSerif Regular" w:cs="Arial"/>
          <w:b/>
          <w:lang w:val="sq-AL"/>
        </w:rPr>
        <w:t>20. Renditni të dhënat dhe dokumentacionin pedagogjik që mbahet në institucionet për fëmijë.</w:t>
      </w:r>
    </w:p>
    <w:p w14:paraId="77D832BD" w14:textId="61353C65"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Në përputhje me Nenin 195 të Ligjit për Mbrojtjen e Fëmijëve, Gazeta Zyrtare e Republikës së Maqedonisë, nr. 23 e datës 14 shkurt 2013), në institucionet e fëmijëve janë të detyrueshme të dhënat dhe dokumentacioni pedagogjik si në vijim: libri kryesor, ditari i punës së kopshtit për fëmijë/qendrës së zhvillimit të hershëm të </w:t>
      </w:r>
      <w:r w:rsidR="00AF3B13" w:rsidRPr="00B15CA1">
        <w:rPr>
          <w:rFonts w:ascii="StobiSerif Regular" w:hAnsi="StobiSerif Regular" w:cs="Arial"/>
          <w:lang w:val="sq-AL"/>
        </w:rPr>
        <w:lastRenderedPageBreak/>
        <w:t>fëmijëve</w:t>
      </w:r>
      <w:r w:rsidRPr="00B15CA1">
        <w:rPr>
          <w:rFonts w:ascii="StobiSerif Regular" w:hAnsi="StobiSerif Regular" w:cs="Arial"/>
          <w:lang w:val="sq-AL"/>
        </w:rPr>
        <w:t xml:space="preserve">, ditari i punës së grupit edukativ, planifikimi dhe përgatitja e punës edukative dhe dosja e fëmijës. </w:t>
      </w:r>
      <w:r w:rsidR="003B451B" w:rsidRPr="00B15CA1">
        <w:rPr>
          <w:rFonts w:ascii="StobiSerif Regular" w:hAnsi="StobiSerif Regular" w:cs="Arial"/>
          <w:lang w:val="sq-AL"/>
        </w:rPr>
        <w:t xml:space="preserve"> </w:t>
      </w:r>
    </w:p>
    <w:p w14:paraId="3C1F6A0E" w14:textId="77777777" w:rsidR="00670C9C" w:rsidRPr="00B15CA1" w:rsidRDefault="00670C9C" w:rsidP="00670C9C">
      <w:pPr>
        <w:spacing w:after="0" w:line="240" w:lineRule="auto"/>
        <w:rPr>
          <w:rFonts w:ascii="StobiSerif Regular" w:hAnsi="StobiSerif Regular" w:cs="Arial"/>
          <w:b/>
          <w:lang w:val="sq-AL"/>
        </w:rPr>
      </w:pPr>
    </w:p>
    <w:p w14:paraId="1C347C6C"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21</w:t>
      </w:r>
      <w:r w:rsidRPr="00B15CA1">
        <w:rPr>
          <w:rFonts w:ascii="StobiSerif Regular" w:hAnsi="StobiSerif Regular" w:cs="Arial"/>
          <w:lang w:val="sq-AL"/>
        </w:rPr>
        <w:t xml:space="preserve">. </w:t>
      </w:r>
      <w:r w:rsidRPr="00B15CA1">
        <w:rPr>
          <w:rFonts w:ascii="StobiSerif Regular" w:hAnsi="StobiSerif Regular" w:cs="Arial"/>
          <w:b/>
          <w:lang w:val="sq-AL"/>
        </w:rPr>
        <w:t>Çfarë përfshin termi mjedis stimulues?</w:t>
      </w:r>
    </w:p>
    <w:p w14:paraId="2495ECD7" w14:textId="2AD6C1AE"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Kushtet e të nxënit dhe zhvillimit të hershëm të </w:t>
      </w:r>
      <w:r w:rsidR="003B451B" w:rsidRPr="00B15CA1">
        <w:rPr>
          <w:rFonts w:ascii="StobiSerif Regular" w:hAnsi="StobiSerif Regular" w:cs="Arial"/>
          <w:lang w:val="sq-AL"/>
        </w:rPr>
        <w:t xml:space="preserve">fëmijëve </w:t>
      </w:r>
      <w:r w:rsidRPr="00B15CA1">
        <w:rPr>
          <w:rFonts w:ascii="StobiSerif Regular" w:hAnsi="StobiSerif Regular" w:cs="Arial"/>
          <w:lang w:val="sq-AL"/>
        </w:rPr>
        <w:t xml:space="preserve">kanë ndikim të rëndësishëm në zhvillimin </w:t>
      </w:r>
      <w:proofErr w:type="spellStart"/>
      <w:r w:rsidRPr="00B15CA1">
        <w:rPr>
          <w:rFonts w:ascii="StobiSerif Regular" w:hAnsi="StobiSerif Regular" w:cs="Arial"/>
          <w:lang w:val="sq-AL"/>
        </w:rPr>
        <w:t>kognitiv</w:t>
      </w:r>
      <w:proofErr w:type="spellEnd"/>
      <w:r w:rsidRPr="00B15CA1">
        <w:rPr>
          <w:rFonts w:ascii="StobiSerif Regular" w:hAnsi="StobiSerif Regular" w:cs="Arial"/>
          <w:lang w:val="sq-AL"/>
        </w:rPr>
        <w:t>, social, emocional dhe psikologjik të fëmijëve. Mjedis fizik stimulues është ai që ofron një larmi materialesh, detyrash dhe situatash të përshtatura për zhvillimin e fëmijës, në të cilin fëmijët mund të mësojnë nëpërmjet eksplorimit në grup dhe të pavarur, nëpërmjet lojës dhe ndërveprimit midis fëmijëve dhe të rriturve. Po aq e rëndësishme është edhe sigurimi i një klime pozitive socio-emocionale në të cilën çdo fëmijë ndihet i mirëpritur, i sigurt dhe i respektuar.</w:t>
      </w:r>
      <w:r w:rsidR="003B451B" w:rsidRPr="00B15CA1">
        <w:rPr>
          <w:rFonts w:ascii="StobiSerif Regular" w:hAnsi="StobiSerif Regular" w:cs="Arial"/>
          <w:lang w:val="sq-AL"/>
        </w:rPr>
        <w:t xml:space="preserve"> </w:t>
      </w:r>
    </w:p>
    <w:p w14:paraId="26ABB106" w14:textId="77777777" w:rsidR="00670C9C" w:rsidRPr="00B15CA1" w:rsidRDefault="00670C9C" w:rsidP="00670C9C">
      <w:pPr>
        <w:spacing w:after="0" w:line="240" w:lineRule="auto"/>
        <w:jc w:val="both"/>
        <w:rPr>
          <w:rFonts w:ascii="StobiSerif Regular" w:hAnsi="StobiSerif Regular" w:cs="Arial"/>
          <w:b/>
          <w:lang w:val="sq-AL"/>
        </w:rPr>
      </w:pPr>
    </w:p>
    <w:p w14:paraId="23B30082"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22. Çfarë nxit mjedisi stimulues tek fëmijët?</w:t>
      </w:r>
    </w:p>
    <w:p w14:paraId="25274016" w14:textId="2FB7E7F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Drejtori i kopshtit për fëmijë/qendrës së zhvillimit të hershëm të </w:t>
      </w:r>
      <w:r w:rsidR="003B451B" w:rsidRPr="00B15CA1">
        <w:rPr>
          <w:rFonts w:ascii="StobiSerif Regular" w:hAnsi="StobiSerif Regular" w:cs="Arial"/>
          <w:lang w:val="sq-AL"/>
        </w:rPr>
        <w:t xml:space="preserve">fëmijëve </w:t>
      </w:r>
      <w:r w:rsidRPr="00B15CA1">
        <w:rPr>
          <w:rFonts w:ascii="StobiSerif Regular" w:hAnsi="StobiSerif Regular" w:cs="Arial"/>
          <w:lang w:val="sq-AL"/>
        </w:rPr>
        <w:t xml:space="preserve">duhet t'i mbështesë edukatorët që të organizojnë vazhdimisht mjedis stimulues për të nxënë dhe zhvillimin e hershëm të fëmijërisë. Kur fëmijëve u ofrohet mjedis i sigurt që plotëson edhe nevojat e tyre specifike, ata do të motivohen të punojnë së bashku, të angazhohen në aktivitete të ndryshme dhe të mësojnë të jenë </w:t>
      </w:r>
      <w:proofErr w:type="spellStart"/>
      <w:r w:rsidRPr="00B15CA1">
        <w:rPr>
          <w:rFonts w:ascii="StobiSerif Regular" w:hAnsi="StobiSerif Regular" w:cs="Arial"/>
          <w:lang w:val="sq-AL"/>
        </w:rPr>
        <w:t>proaktivë</w:t>
      </w:r>
      <w:proofErr w:type="spellEnd"/>
      <w:r w:rsidRPr="00B15CA1">
        <w:rPr>
          <w:rFonts w:ascii="StobiSerif Regular" w:hAnsi="StobiSerif Regular" w:cs="Arial"/>
          <w:lang w:val="sq-AL"/>
        </w:rPr>
        <w:t>. Në këtë mënyrë, mjedisi stimulues i inkurajon fëmijët të eksplorojnë, të mësojnë dhe të jenë të pavarur.</w:t>
      </w:r>
      <w:r w:rsidR="003B451B" w:rsidRPr="00B15CA1">
        <w:rPr>
          <w:rFonts w:ascii="StobiSerif Regular" w:hAnsi="StobiSerif Regular" w:cs="Arial"/>
          <w:lang w:val="sq-AL"/>
        </w:rPr>
        <w:t xml:space="preserve"> </w:t>
      </w:r>
    </w:p>
    <w:p w14:paraId="6DD2630E" w14:textId="77777777" w:rsidR="00670C9C" w:rsidRPr="00B15CA1" w:rsidRDefault="00670C9C" w:rsidP="00670C9C">
      <w:pPr>
        <w:spacing w:after="0" w:line="240" w:lineRule="auto"/>
        <w:jc w:val="both"/>
        <w:rPr>
          <w:rFonts w:ascii="StobiSerif Regular" w:hAnsi="StobiSerif Regular" w:cs="Arial"/>
          <w:lang w:val="sq-AL"/>
        </w:rPr>
      </w:pPr>
    </w:p>
    <w:p w14:paraId="3B2F12D6" w14:textId="37F34175"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 xml:space="preserve">23. Cilat janë përgjegjësitë e drejtorit të kopshtit/Qendrës së zhvillimit të hershëm të </w:t>
      </w:r>
      <w:r w:rsidR="003B451B" w:rsidRPr="00B15CA1">
        <w:rPr>
          <w:rFonts w:ascii="StobiSerif Regular" w:hAnsi="StobiSerif Regular" w:cs="Arial"/>
          <w:b/>
          <w:lang w:val="sq-AL"/>
        </w:rPr>
        <w:t xml:space="preserve">fëmijëve </w:t>
      </w:r>
      <w:r w:rsidRPr="00B15CA1">
        <w:rPr>
          <w:rFonts w:ascii="StobiSerif Regular" w:hAnsi="StobiSerif Regular" w:cs="Arial"/>
          <w:b/>
          <w:lang w:val="sq-AL"/>
        </w:rPr>
        <w:t>në lidhje me zhvillimin profesional të stafit?</w:t>
      </w:r>
    </w:p>
    <w:p w14:paraId="17F2743C" w14:textId="0F515F21"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Për kopsht efektiv/</w:t>
      </w:r>
      <w:r w:rsidRPr="00B15CA1">
        <w:rPr>
          <w:rFonts w:ascii="StobiSerif Regular" w:hAnsi="StobiSerif Regular"/>
          <w:lang w:val="sq-AL"/>
        </w:rPr>
        <w:t xml:space="preserve"> </w:t>
      </w:r>
      <w:r w:rsidRPr="00B15CA1">
        <w:rPr>
          <w:rFonts w:ascii="StobiSerif Regular" w:hAnsi="StobiSerif Regular" w:cs="Arial"/>
          <w:lang w:val="sq-AL"/>
        </w:rPr>
        <w:t xml:space="preserve">Qendra e zhvillimit të hershëm të </w:t>
      </w:r>
      <w:r w:rsidR="003B451B" w:rsidRPr="00B15CA1">
        <w:rPr>
          <w:rFonts w:ascii="StobiSerif Regular" w:hAnsi="StobiSerif Regular" w:cs="Arial"/>
          <w:lang w:val="sq-AL"/>
        </w:rPr>
        <w:t>fëmijëve</w:t>
      </w:r>
      <w:r w:rsidRPr="00B15CA1">
        <w:rPr>
          <w:rFonts w:ascii="StobiSerif Regular" w:hAnsi="StobiSerif Regular" w:cs="Arial"/>
          <w:lang w:val="sq-AL"/>
        </w:rPr>
        <w:t xml:space="preserve">, është e nevojshme që  edukatorët, kujdestarët, punëtorët profesionalë dhe bashkëpunëtorët profesionalë të përmirësojnë vazhdimisht aftësitë e tyre në mënyrë që të fitojnë njohuri dhe aftësi të reja profesionale, të formojnë qëndrime, të pasurojnë personalitetin e tyre dhe të bëhen më të vendosur në </w:t>
      </w:r>
      <w:proofErr w:type="spellStart"/>
      <w:r w:rsidRPr="00B15CA1">
        <w:rPr>
          <w:rFonts w:ascii="StobiSerif Regular" w:hAnsi="StobiSerif Regular" w:cs="Arial"/>
          <w:lang w:val="sq-AL"/>
        </w:rPr>
        <w:t>avokimin</w:t>
      </w:r>
      <w:proofErr w:type="spellEnd"/>
      <w:r w:rsidRPr="00B15CA1">
        <w:rPr>
          <w:rFonts w:ascii="StobiSerif Regular" w:hAnsi="StobiSerif Regular" w:cs="Arial"/>
          <w:lang w:val="sq-AL"/>
        </w:rPr>
        <w:t xml:space="preserve"> për aktivitete edukative cilësore për të gjithë fëmijët. Drejtori i kopshtit/qendrës së zhvillimit të hershëm të </w:t>
      </w:r>
      <w:r w:rsidR="003B451B" w:rsidRPr="00B15CA1">
        <w:rPr>
          <w:rFonts w:ascii="StobiSerif Regular" w:hAnsi="StobiSerif Regular" w:cs="Arial"/>
          <w:lang w:val="sq-AL"/>
        </w:rPr>
        <w:t xml:space="preserve">fëmijëve </w:t>
      </w:r>
      <w:r w:rsidRPr="00B15CA1">
        <w:rPr>
          <w:rFonts w:ascii="StobiSerif Regular" w:hAnsi="StobiSerif Regular" w:cs="Arial"/>
          <w:lang w:val="sq-AL"/>
        </w:rPr>
        <w:t>është përgjegjës për pjesëmarrjen personale në trajnime dhe organizimin e mbështetjen e zhvillimit të vazhdueshëm profesional të punonjësve në institucionin e fëmijëve të tyre.</w:t>
      </w:r>
      <w:r w:rsidR="003B451B" w:rsidRPr="00B15CA1">
        <w:rPr>
          <w:rFonts w:ascii="StobiSerif Regular" w:hAnsi="StobiSerif Regular" w:cs="Arial"/>
          <w:lang w:val="sq-AL"/>
        </w:rPr>
        <w:t xml:space="preserve">   </w:t>
      </w:r>
    </w:p>
    <w:p w14:paraId="4B61E921" w14:textId="77777777" w:rsidR="00670C9C" w:rsidRPr="00B15CA1" w:rsidRDefault="00670C9C" w:rsidP="00670C9C">
      <w:pPr>
        <w:spacing w:after="0" w:line="240" w:lineRule="auto"/>
        <w:jc w:val="both"/>
        <w:rPr>
          <w:rFonts w:ascii="StobiSerif Regular" w:hAnsi="StobiSerif Regular" w:cs="Arial"/>
          <w:lang w:val="sq-AL"/>
        </w:rPr>
      </w:pPr>
    </w:p>
    <w:p w14:paraId="06396DD6"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 xml:space="preserve">24. Cili është roli i drejtorit në mbështetjen e fëmijëve me interesa të shtuara në një fushë të caktuar? </w:t>
      </w:r>
    </w:p>
    <w:p w14:paraId="64374BDC" w14:textId="245B70E2"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Në fillim dhe gjatë gjithë vitit shkollor, edukatorët identifikojnë fëmijët me interesa të shtuara në një fushë të caktuar në grupin e tyre edukativ. Ata informojnë shërbimin profesional (pedagogun), drejtorin e kopshtit/Qendrës së zhvillimit të hershëm të </w:t>
      </w:r>
      <w:r w:rsidR="003B451B" w:rsidRPr="00B15CA1">
        <w:rPr>
          <w:rFonts w:ascii="StobiSerif Regular" w:hAnsi="StobiSerif Regular" w:cs="Arial"/>
          <w:lang w:val="sq-AL"/>
        </w:rPr>
        <w:t>fëmijëve</w:t>
      </w:r>
      <w:r w:rsidRPr="00B15CA1">
        <w:rPr>
          <w:rFonts w:ascii="StobiSerif Regular" w:hAnsi="StobiSerif Regular" w:cs="Arial"/>
          <w:lang w:val="sq-AL"/>
        </w:rPr>
        <w:t xml:space="preserve">, si dhe prindërit e fëmijëve për këtë informacion, me qëllim gjetjen e formave dhe metodave të përshtatshme të punës me këta fëmijë. Nëse është e nevojshme, përfshihen profesionistë, institucione dhe shoqata të tjera për të përmbushur plotësisht interesat dhe nevojat e këtyre fëmijëve. Për punën edukative me këta fëmijë, edukatorët, në bashkëpunim me shërbimin profesional, drejtorin dhe, nëse është e nevojshme, profesionistë dhe institucione të tjera, përgatisin program </w:t>
      </w:r>
      <w:r w:rsidRPr="00B15CA1">
        <w:rPr>
          <w:rFonts w:ascii="StobiSerif Regular" w:hAnsi="StobiSerif Regular" w:cs="Arial"/>
          <w:lang w:val="sq-AL"/>
        </w:rPr>
        <w:lastRenderedPageBreak/>
        <w:t xml:space="preserve">pune të individualizuar që përmban qëllime dhe aktivitete individuale të përshtatshme për interesat e fëmijëve.    </w:t>
      </w:r>
    </w:p>
    <w:p w14:paraId="38661BB4"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Drejtori, përveç mbështetjes dhe motivimit të vazhdueshëm të edukatorëve, është i angazhuar edhe në krijimin e kontakteve dhe marrëveshjeve me institucione dhe shoqata të tjera profesionale me qëllim sigurimin e angazhimit të profesionistëve të tjerë për punë individuale me ta.  </w:t>
      </w:r>
    </w:p>
    <w:p w14:paraId="404187A1" w14:textId="77777777" w:rsidR="00670C9C" w:rsidRPr="00B15CA1" w:rsidRDefault="00670C9C" w:rsidP="00670C9C">
      <w:pPr>
        <w:spacing w:after="0" w:line="240" w:lineRule="auto"/>
        <w:jc w:val="both"/>
        <w:rPr>
          <w:rFonts w:ascii="StobiSerif Regular" w:hAnsi="StobiSerif Regular" w:cs="Arial"/>
          <w:b/>
          <w:lang w:val="sq-AL"/>
        </w:rPr>
      </w:pPr>
    </w:p>
    <w:p w14:paraId="2CFD1105" w14:textId="2F8ADEFA"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 xml:space="preserve">25. Cili është roli i drejtorit të kopshtit/qendrës së zhvillimit të hershëm të </w:t>
      </w:r>
      <w:r w:rsidR="003B451B" w:rsidRPr="00B15CA1">
        <w:rPr>
          <w:rFonts w:ascii="StobiSerif Regular" w:hAnsi="StobiSerif Regular" w:cs="Arial"/>
          <w:b/>
          <w:lang w:val="sq-AL"/>
        </w:rPr>
        <w:t xml:space="preserve">fëmijëve </w:t>
      </w:r>
      <w:r w:rsidRPr="00B15CA1">
        <w:rPr>
          <w:rFonts w:ascii="StobiSerif Regular" w:hAnsi="StobiSerif Regular" w:cs="Arial"/>
          <w:b/>
          <w:lang w:val="sq-AL"/>
        </w:rPr>
        <w:t xml:space="preserve">në aspektin e teknikave të mësimdhënies për fëmijët?? </w:t>
      </w:r>
    </w:p>
    <w:p w14:paraId="0382A504"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Përdorimi i teknikave të ndryshme në mësimdhënien e fëmijëve parashkollorë siguron mbështetje për zhvillimin e potencialit të fëmijëve, arritjen cilësore të qëllimeve të aktiviteteve edukative dhe sigurimin e zhvillimit të duhur dhe gjithëpërfshirës të personalitetit të fëmijës. </w:t>
      </w:r>
    </w:p>
    <w:p w14:paraId="460146C5"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Drejtori vazhdimisht mbështet dhe motivon edukatorët në punën e tyre të përditshme që t'i angazhojnë në mënyrë aktive fëmijët në zhvillimin e njohurive, aftësive dhe prirjeve të tyre, si bazë për të nxënit gjatë gjithë jetës.</w:t>
      </w:r>
    </w:p>
    <w:p w14:paraId="3A04D5DF" w14:textId="77777777" w:rsidR="00670C9C" w:rsidRPr="00B15CA1" w:rsidRDefault="00670C9C" w:rsidP="00670C9C">
      <w:pPr>
        <w:spacing w:after="0" w:line="240" w:lineRule="auto"/>
        <w:jc w:val="both"/>
        <w:rPr>
          <w:rFonts w:ascii="StobiSerif Regular" w:hAnsi="StobiSerif Regular" w:cs="Arial"/>
          <w:lang w:val="sq-AL"/>
        </w:rPr>
      </w:pPr>
    </w:p>
    <w:p w14:paraId="64EC592C"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26. Çfarë duhet të përmbajë qendra për ekspozimin e punimeve të fëmijëve?</w:t>
      </w:r>
    </w:p>
    <w:p w14:paraId="5A25E58B"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Qendra për ekspozimin e punimeve të fëmijëve duhet të përmbajë punime nga fëmijë që tregojnë se si u zhvillua procesi i të nxënit.</w:t>
      </w:r>
    </w:p>
    <w:p w14:paraId="7AE3E94C" w14:textId="77777777" w:rsidR="00670C9C" w:rsidRPr="00B15CA1" w:rsidRDefault="00670C9C" w:rsidP="00670C9C">
      <w:pPr>
        <w:spacing w:after="0" w:line="240" w:lineRule="auto"/>
        <w:jc w:val="both"/>
        <w:rPr>
          <w:rFonts w:ascii="StobiSerif Regular" w:hAnsi="StobiSerif Regular" w:cs="Arial"/>
          <w:b/>
          <w:lang w:val="sq-AL"/>
        </w:rPr>
      </w:pPr>
    </w:p>
    <w:p w14:paraId="147A06B7"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27. Çfarë e bën të mundur përdorimin e strategjive që promovojnë proceset demokratike?</w:t>
      </w:r>
    </w:p>
    <w:p w14:paraId="286068EF"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Përdorimi i vazhdueshëm i strategjive që promovojnë proceset demokratike duhet t'u mundësojë fëmijëve të bashkëpunojnë pozitivisht me njëri-tjetrin, të mësojnë rreth rregullave dhe përgjegjësive dhe të mësojnë të bëjnë zgjedhje.</w:t>
      </w:r>
    </w:p>
    <w:p w14:paraId="15A6531F" w14:textId="77777777" w:rsidR="00670C9C" w:rsidRPr="00B15CA1" w:rsidRDefault="00670C9C" w:rsidP="00670C9C">
      <w:pPr>
        <w:spacing w:after="0" w:line="240" w:lineRule="auto"/>
        <w:jc w:val="both"/>
        <w:rPr>
          <w:rFonts w:ascii="StobiSerif Regular" w:hAnsi="StobiSerif Regular" w:cs="Arial"/>
          <w:b/>
          <w:lang w:val="sq-AL"/>
        </w:rPr>
      </w:pPr>
    </w:p>
    <w:p w14:paraId="28CF8BE1"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 xml:space="preserve">28. Cilat janë qendrat më të zakonshme të </w:t>
      </w:r>
      <w:proofErr w:type="spellStart"/>
      <w:r w:rsidRPr="00B15CA1">
        <w:rPr>
          <w:rFonts w:ascii="StobiSerif Regular" w:hAnsi="StobiSerif Regular" w:cs="Arial"/>
          <w:b/>
          <w:lang w:val="sq-AL"/>
        </w:rPr>
        <w:t>të</w:t>
      </w:r>
      <w:proofErr w:type="spellEnd"/>
      <w:r w:rsidRPr="00B15CA1">
        <w:rPr>
          <w:rFonts w:ascii="StobiSerif Regular" w:hAnsi="StobiSerif Regular" w:cs="Arial"/>
          <w:b/>
          <w:lang w:val="sq-AL"/>
        </w:rPr>
        <w:t xml:space="preserve"> nxënit në industrinë e argëtimit?</w:t>
      </w:r>
    </w:p>
    <w:p w14:paraId="3D35F262" w14:textId="521EA491"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Qendrat më të zakonshme që hapen në qendrën e argëtimit, varësisht nga tema e ditës, janë: kërkimore, gjuhësore, bibliotekare, matematikore, ndërtimore, </w:t>
      </w:r>
      <w:r w:rsidR="00994C8B" w:rsidRPr="00B15CA1">
        <w:rPr>
          <w:rFonts w:ascii="StobiSerif Regular" w:hAnsi="StobiSerif Regular" w:cs="Arial"/>
          <w:lang w:val="sq-AL"/>
        </w:rPr>
        <w:t>manipuluese</w:t>
      </w:r>
      <w:r w:rsidRPr="00B15CA1">
        <w:rPr>
          <w:rFonts w:ascii="StobiSerif Regular" w:hAnsi="StobiSerif Regular" w:cs="Arial"/>
          <w:lang w:val="sq-AL"/>
        </w:rPr>
        <w:t>, arti, muzikale, drama familjare, etnologjike, atdhetare, qendër për aktivitete me rërë dhe ujë, qendër për ekspozimin e punimeve të fëmijëve.</w:t>
      </w:r>
    </w:p>
    <w:p w14:paraId="59A0638E"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Drejtori, në përputhje me përgjegjësitë e tij, duhet ta pasurojë vazhdimisht institucionin e fëmijëve me mjete të ndryshme moderne dhe materiale didaktike e lodra për qendrat e të nxënit në çerdhe. </w:t>
      </w:r>
    </w:p>
    <w:p w14:paraId="79182323" w14:textId="77777777" w:rsidR="00670C9C" w:rsidRPr="00B15CA1" w:rsidRDefault="00670C9C" w:rsidP="00670C9C">
      <w:pPr>
        <w:spacing w:after="0" w:line="240" w:lineRule="auto"/>
        <w:jc w:val="both"/>
        <w:rPr>
          <w:rFonts w:ascii="StobiSerif Regular" w:hAnsi="StobiSerif Regular" w:cs="Arial"/>
          <w:lang w:val="sq-AL"/>
        </w:rPr>
      </w:pPr>
    </w:p>
    <w:p w14:paraId="2E08ECC7"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29. Pse dhe kur stafi arsimor investon në zhvillimin e tij personal dhe profesional?</w:t>
      </w:r>
    </w:p>
    <w:p w14:paraId="277059E6"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t xml:space="preserve">Stafi arsimor duhet të zhvillojë vazhdimisht kompetencat e tij profesionale për të përmirësuar cilësinë e edukimit dhe edukimit parashkollor, në përputhje me </w:t>
      </w:r>
      <w:proofErr w:type="spellStart"/>
      <w:r w:rsidRPr="00B15CA1">
        <w:rPr>
          <w:rFonts w:ascii="StobiSerif Regular" w:hAnsi="StobiSerif Regular" w:cs="Arial"/>
          <w:lang w:val="sq-AL"/>
        </w:rPr>
        <w:t>trendet</w:t>
      </w:r>
      <w:proofErr w:type="spellEnd"/>
      <w:r w:rsidRPr="00B15CA1">
        <w:rPr>
          <w:rFonts w:ascii="StobiSerif Regular" w:hAnsi="StobiSerif Regular" w:cs="Arial"/>
          <w:lang w:val="sq-AL"/>
        </w:rPr>
        <w:t xml:space="preserve"> më të fundit pedagogjike dhe psikologjike dhe kërkesat e botës moderne.</w:t>
      </w:r>
    </w:p>
    <w:p w14:paraId="1C358A99" w14:textId="7D98F3A9" w:rsidR="00670C9C" w:rsidRPr="00B15CA1" w:rsidRDefault="00670C9C" w:rsidP="00670C9C">
      <w:pPr>
        <w:spacing w:after="0" w:line="240" w:lineRule="auto"/>
        <w:jc w:val="both"/>
        <w:rPr>
          <w:rFonts w:ascii="StobiSerif Regular" w:hAnsi="StobiSerif Regular" w:cs="Arial"/>
          <w:b/>
          <w:lang w:val="sq-AL"/>
        </w:rPr>
      </w:pPr>
    </w:p>
    <w:p w14:paraId="6FC8883D" w14:textId="77777777" w:rsidR="003B451B" w:rsidRPr="00B15CA1" w:rsidRDefault="003B451B" w:rsidP="00670C9C">
      <w:pPr>
        <w:spacing w:after="0" w:line="240" w:lineRule="auto"/>
        <w:jc w:val="both"/>
        <w:rPr>
          <w:rFonts w:ascii="StobiSerif Regular" w:hAnsi="StobiSerif Regular" w:cs="Arial"/>
          <w:b/>
          <w:lang w:val="sq-AL"/>
        </w:rPr>
      </w:pPr>
    </w:p>
    <w:p w14:paraId="4D12D258" w14:textId="77777777" w:rsidR="00670C9C" w:rsidRPr="00B15CA1" w:rsidRDefault="00670C9C" w:rsidP="00670C9C">
      <w:pPr>
        <w:spacing w:after="0" w:line="240" w:lineRule="auto"/>
        <w:jc w:val="both"/>
        <w:rPr>
          <w:rFonts w:ascii="StobiSerif Regular" w:hAnsi="StobiSerif Regular" w:cs="Arial"/>
          <w:b/>
          <w:lang w:val="sq-AL"/>
        </w:rPr>
      </w:pPr>
      <w:r w:rsidRPr="00B15CA1">
        <w:rPr>
          <w:rFonts w:ascii="StobiSerif Regular" w:hAnsi="StobiSerif Regular" w:cs="Arial"/>
          <w:b/>
          <w:lang w:val="sq-AL"/>
        </w:rPr>
        <w:t>30. Mbi bazën e cilit besim zhvillohet procesi arsimor cilësor?</w:t>
      </w:r>
    </w:p>
    <w:p w14:paraId="661C4DBD" w14:textId="77777777" w:rsidR="00670C9C" w:rsidRPr="00B15CA1" w:rsidRDefault="00670C9C" w:rsidP="00670C9C">
      <w:pPr>
        <w:spacing w:after="0" w:line="240" w:lineRule="auto"/>
        <w:jc w:val="both"/>
        <w:rPr>
          <w:rFonts w:ascii="StobiSerif Regular" w:hAnsi="StobiSerif Regular" w:cs="Arial"/>
          <w:lang w:val="sq-AL"/>
        </w:rPr>
      </w:pPr>
      <w:r w:rsidRPr="00B15CA1">
        <w:rPr>
          <w:rFonts w:ascii="StobiSerif Regular" w:hAnsi="StobiSerif Regular" w:cs="Arial"/>
          <w:lang w:val="sq-AL"/>
        </w:rPr>
        <w:lastRenderedPageBreak/>
        <w:t>Puna edukative cilësore zhvillohet mbi bindjen se kujdesi, të mësuarit dhe edukimi formojnë një tërësi dhe, së bashku me mirëqenien dhe angazhimin e fëmijëve, janë baza për të mësuarit dhe përparimin e çdo fëmije.</w:t>
      </w:r>
    </w:p>
    <w:p w14:paraId="66DF2858" w14:textId="77777777" w:rsidR="00670C9C" w:rsidRPr="00B15CA1" w:rsidRDefault="00670C9C" w:rsidP="00670C9C">
      <w:pPr>
        <w:spacing w:after="0" w:line="240" w:lineRule="auto"/>
        <w:rPr>
          <w:rFonts w:ascii="StobiSerif Regular" w:hAnsi="StobiSerif Regular"/>
          <w:lang w:val="sq-AL"/>
        </w:rPr>
      </w:pPr>
    </w:p>
    <w:p w14:paraId="1A1BAC43" w14:textId="77777777" w:rsidR="00670C9C" w:rsidRPr="00B15CA1" w:rsidRDefault="00670C9C" w:rsidP="00670C9C">
      <w:pPr>
        <w:pStyle w:val="ListParagraph"/>
        <w:tabs>
          <w:tab w:val="left" w:pos="180"/>
        </w:tabs>
        <w:spacing w:after="0" w:line="240" w:lineRule="auto"/>
        <w:ind w:left="0"/>
        <w:jc w:val="both"/>
        <w:rPr>
          <w:rFonts w:ascii="StobiSerif Regular" w:hAnsi="StobiSerif Regular"/>
          <w:b/>
          <w:lang w:val="sq-AL"/>
        </w:rPr>
      </w:pPr>
      <w:r w:rsidRPr="00B15CA1">
        <w:rPr>
          <w:rFonts w:ascii="StobiSerif Regular" w:hAnsi="StobiSerif Regular"/>
          <w:b/>
          <w:lang w:val="sq-AL"/>
        </w:rPr>
        <w:t>31. Shpjegoni se çfarë është ekipi?</w:t>
      </w:r>
    </w:p>
    <w:p w14:paraId="32AC3638"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Ekipi është grup njerëzish në të cilin individët kanë një qëllim të përbashkët që e arrijnë sepse kompetenca, aftësitë dhe karakteristikat e tyre profesionale janë në përputhje me ato të anëtarëve të tjerë.</w:t>
      </w:r>
    </w:p>
    <w:p w14:paraId="13A8DECF"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50786438" w14:textId="77777777" w:rsidR="00670C9C" w:rsidRPr="00B15CA1" w:rsidRDefault="00670C9C" w:rsidP="00670C9C">
      <w:pPr>
        <w:pStyle w:val="ListParagraph"/>
        <w:tabs>
          <w:tab w:val="left" w:pos="180"/>
        </w:tabs>
        <w:spacing w:after="0" w:line="240" w:lineRule="auto"/>
        <w:ind w:left="0"/>
        <w:jc w:val="both"/>
        <w:rPr>
          <w:rFonts w:ascii="StobiSerif Regular" w:hAnsi="StobiSerif Regular"/>
          <w:b/>
          <w:lang w:val="sq-AL"/>
        </w:rPr>
      </w:pPr>
      <w:r w:rsidRPr="00B15CA1">
        <w:rPr>
          <w:rFonts w:ascii="StobiSerif Regular" w:hAnsi="StobiSerif Regular"/>
          <w:b/>
          <w:lang w:val="sq-AL"/>
        </w:rPr>
        <w:t>32. Cilat janë fazat në zhvillimin e ekipit?</w:t>
      </w:r>
    </w:p>
    <w:p w14:paraId="35A99AF3"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 xml:space="preserve">Në formimin e ekipit, dallojmë disa faza: </w:t>
      </w:r>
    </w:p>
    <w:p w14:paraId="46AA379D"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Realizimi, normimi, "stuhia" dhe formimi.</w:t>
      </w:r>
    </w:p>
    <w:p w14:paraId="0B246BFD"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0F4F763F"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33. Shpjegoni fazën e formimit?</w:t>
      </w:r>
    </w:p>
    <w:p w14:paraId="7677FE3D"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 xml:space="preserve">Në këtë fazë, anëtarët njihen me njëri-tjetrin. Ata testojnë me kujdes kufijtë e sjelljes së pranueshme të grupit. Kjo është një fazë kalimtare midis statusit të </w:t>
      </w:r>
      <w:proofErr w:type="spellStart"/>
      <w:r w:rsidRPr="00B15CA1">
        <w:rPr>
          <w:rFonts w:ascii="StobiSerif Regular" w:hAnsi="StobiSerif Regular"/>
          <w:lang w:val="sq-AL"/>
        </w:rPr>
        <w:t>individid</w:t>
      </w:r>
      <w:proofErr w:type="spellEnd"/>
      <w:r w:rsidRPr="00B15CA1">
        <w:rPr>
          <w:rFonts w:ascii="StobiSerif Regular" w:hAnsi="StobiSerif Regular"/>
          <w:lang w:val="sq-AL"/>
        </w:rPr>
        <w:t xml:space="preserve"> dhe anëtarit.</w:t>
      </w:r>
    </w:p>
    <w:p w14:paraId="74616291"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01A29437"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34. Cilat janë supozimet për përfshirjen e një personi në një ekip?</w:t>
      </w:r>
    </w:p>
    <w:p w14:paraId="551CAC17"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Gatishmëri për të punuar dhe bashkëpunuar</w:t>
      </w:r>
    </w:p>
    <w:p w14:paraId="4802CB58"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Të kontribuojë në ekip së bashku me anëtarët e tjerë</w:t>
      </w:r>
    </w:p>
    <w:p w14:paraId="2E3FBDDF"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Të ketë përvojë në punën në grup,</w:t>
      </w:r>
    </w:p>
    <w:p w14:paraId="5E63D1C0"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Të ketë karakteristika personale</w:t>
      </w:r>
    </w:p>
    <w:p w14:paraId="3672A65E"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 xml:space="preserve">Të jetë </w:t>
      </w:r>
      <w:proofErr w:type="spellStart"/>
      <w:r w:rsidRPr="00B15CA1">
        <w:rPr>
          <w:rFonts w:ascii="StobiSerif Regular" w:hAnsi="StobiSerif Regular"/>
          <w:lang w:val="sq-AL"/>
        </w:rPr>
        <w:t>fleksibël</w:t>
      </w:r>
      <w:proofErr w:type="spellEnd"/>
    </w:p>
    <w:p w14:paraId="6765220A" w14:textId="77777777"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Të respektojë anëtarët e tjerë në ekip</w:t>
      </w:r>
    </w:p>
    <w:p w14:paraId="2DD7B4D2" w14:textId="77777777" w:rsidR="00670C9C" w:rsidRPr="00B15CA1" w:rsidRDefault="00670C9C" w:rsidP="00670C9C">
      <w:pPr>
        <w:tabs>
          <w:tab w:val="left" w:pos="180"/>
        </w:tabs>
        <w:spacing w:after="0" w:line="240" w:lineRule="auto"/>
        <w:jc w:val="both"/>
        <w:rPr>
          <w:rFonts w:ascii="StobiSerif Regular" w:hAnsi="StobiSerif Regular"/>
          <w:b/>
          <w:lang w:val="sq-AL"/>
        </w:rPr>
      </w:pPr>
    </w:p>
    <w:p w14:paraId="4740B84D" w14:textId="2596AABB"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35. Kur nuk është e nevojshme të formohet ekip</w:t>
      </w:r>
      <w:r w:rsidR="00553FA0" w:rsidRPr="00B15CA1">
        <w:rPr>
          <w:rFonts w:ascii="StobiSerif Regular" w:hAnsi="StobiSerif Regular"/>
          <w:b/>
          <w:lang w:val="sq-AL"/>
        </w:rPr>
        <w:t>i</w:t>
      </w:r>
      <w:r w:rsidRPr="00B15CA1">
        <w:rPr>
          <w:rFonts w:ascii="StobiSerif Regular" w:hAnsi="StobiSerif Regular"/>
          <w:b/>
          <w:lang w:val="sq-AL"/>
        </w:rPr>
        <w:t>?</w:t>
      </w:r>
    </w:p>
    <w:p w14:paraId="18EB3DEA" w14:textId="20208A9F" w:rsidR="00670C9C" w:rsidRPr="00B15CA1" w:rsidRDefault="00670C9C" w:rsidP="00670C9C">
      <w:pPr>
        <w:tabs>
          <w:tab w:val="left" w:pos="180"/>
        </w:tabs>
        <w:spacing w:after="0" w:line="240" w:lineRule="auto"/>
        <w:jc w:val="both"/>
        <w:rPr>
          <w:rFonts w:ascii="StobiSerif Regular" w:hAnsi="StobiSerif Regular"/>
          <w:lang w:val="sq-AL"/>
        </w:rPr>
      </w:pPr>
      <w:r w:rsidRPr="00B15CA1">
        <w:rPr>
          <w:rFonts w:ascii="StobiSerif Regular" w:hAnsi="StobiSerif Regular"/>
          <w:lang w:val="sq-AL"/>
        </w:rPr>
        <w:t xml:space="preserve">Kur është e qartë se një person është më i aftë se të tjerët, kur njerëzit punojnë në  mënyrë më produktive vetëm, dhe jo në ekip, kur </w:t>
      </w:r>
      <w:proofErr w:type="spellStart"/>
      <w:r w:rsidRPr="00B15CA1">
        <w:rPr>
          <w:rFonts w:ascii="StobiSerif Regular" w:hAnsi="StobiSerif Regular"/>
          <w:lang w:val="sq-AL"/>
        </w:rPr>
        <w:t>menaxhmenti</w:t>
      </w:r>
      <w:proofErr w:type="spellEnd"/>
      <w:r w:rsidRPr="00B15CA1">
        <w:rPr>
          <w:rFonts w:ascii="StobiSerif Regular" w:hAnsi="StobiSerif Regular"/>
          <w:lang w:val="sq-AL"/>
        </w:rPr>
        <w:t xml:space="preserve"> e di tashmë përgjigjen e saktë, kur nuk ka kohë për diskutim, kur askush nuk interesohet për temën.</w:t>
      </w:r>
    </w:p>
    <w:p w14:paraId="13B2E89E"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5192A820"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36. Kur themi se një ekip është efektiv?</w:t>
      </w:r>
    </w:p>
    <w:p w14:paraId="0248AC58" w14:textId="77777777" w:rsidR="00670C9C" w:rsidRPr="00B15CA1" w:rsidRDefault="00670C9C" w:rsidP="00670C9C">
      <w:pPr>
        <w:tabs>
          <w:tab w:val="left" w:pos="180"/>
        </w:tabs>
        <w:spacing w:after="0" w:line="240" w:lineRule="auto"/>
        <w:jc w:val="both"/>
        <w:rPr>
          <w:rFonts w:ascii="StobiSerif Regular" w:hAnsi="StobiSerif Regular"/>
          <w:bCs/>
          <w:lang w:val="sq-AL"/>
        </w:rPr>
      </w:pPr>
      <w:r w:rsidRPr="00B15CA1">
        <w:rPr>
          <w:rFonts w:ascii="StobiSerif Regular" w:hAnsi="StobiSerif Regular"/>
          <w:bCs/>
          <w:lang w:val="sq-AL"/>
        </w:rPr>
        <w:t>Kur qëllimet janë të qarta, kur procedurat janë të përcaktuara qartë, suksesi regjistrohet rregullisht, komunikimi nxitet, ekipi ka një udhëheqës, anëtarët ndihmojnë njëri-tjetrin, ka kujdes për zhvillimin dhe rritjen personale të anëtarëve të ekipit.</w:t>
      </w:r>
    </w:p>
    <w:p w14:paraId="390861D8" w14:textId="77777777" w:rsidR="00670C9C" w:rsidRPr="00B15CA1" w:rsidRDefault="00670C9C" w:rsidP="00670C9C">
      <w:pPr>
        <w:tabs>
          <w:tab w:val="left" w:pos="180"/>
        </w:tabs>
        <w:spacing w:after="0" w:line="240" w:lineRule="auto"/>
        <w:jc w:val="both"/>
        <w:rPr>
          <w:rFonts w:ascii="StobiSerif Regular" w:hAnsi="StobiSerif Regular"/>
          <w:b/>
          <w:lang w:val="sq-AL"/>
        </w:rPr>
      </w:pPr>
    </w:p>
    <w:p w14:paraId="119E65F4"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37. Cila është faza më e vështirë në funksionimin e ekipit?</w:t>
      </w:r>
    </w:p>
    <w:p w14:paraId="04B9FAE4" w14:textId="77777777" w:rsidR="00670C9C" w:rsidRPr="00B15CA1" w:rsidRDefault="00670C9C" w:rsidP="00670C9C">
      <w:pPr>
        <w:tabs>
          <w:tab w:val="left" w:pos="180"/>
        </w:tabs>
        <w:spacing w:after="0" w:line="240" w:lineRule="auto"/>
        <w:jc w:val="both"/>
        <w:rPr>
          <w:rFonts w:ascii="StobiSerif Regular" w:hAnsi="StobiSerif Regular"/>
          <w:bCs/>
          <w:lang w:val="sq-AL"/>
        </w:rPr>
      </w:pPr>
      <w:r w:rsidRPr="00B15CA1">
        <w:rPr>
          <w:rFonts w:ascii="StobiSerif Regular" w:hAnsi="StobiSerif Regular"/>
          <w:bCs/>
          <w:lang w:val="sq-AL"/>
        </w:rPr>
        <w:t>Faza e "stuhisë" është kur anëtarët e ekipit kuptojnë se detyra është më e vështirë nga sa prisnin, ata janë të paduruar sepse nuk ka përparim, ata mbështeten në përvojën e tyre në vend që të bashkëpunojnë me anëtarët e tjerë të ekipit.</w:t>
      </w:r>
    </w:p>
    <w:p w14:paraId="6DDAA79C" w14:textId="77777777" w:rsidR="00670C9C" w:rsidRPr="00B15CA1" w:rsidRDefault="00670C9C" w:rsidP="00670C9C">
      <w:pPr>
        <w:tabs>
          <w:tab w:val="left" w:pos="180"/>
        </w:tabs>
        <w:spacing w:after="0" w:line="240" w:lineRule="auto"/>
        <w:jc w:val="both"/>
        <w:rPr>
          <w:rFonts w:ascii="StobiSerif Regular" w:hAnsi="StobiSerif Regular"/>
          <w:b/>
          <w:lang w:val="sq-AL"/>
        </w:rPr>
      </w:pPr>
    </w:p>
    <w:p w14:paraId="785D0102"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lastRenderedPageBreak/>
        <w:t>38. Kur u shfaq për herë të parë puna në grup dhe kur u konceptua teorikisht në teorinë dhe praktikën pedagogjike?</w:t>
      </w:r>
    </w:p>
    <w:p w14:paraId="22FC94F3" w14:textId="77777777" w:rsidR="00670C9C" w:rsidRPr="00B15CA1" w:rsidRDefault="00670C9C" w:rsidP="00670C9C">
      <w:pPr>
        <w:tabs>
          <w:tab w:val="left" w:pos="180"/>
        </w:tabs>
        <w:spacing w:after="0" w:line="240" w:lineRule="auto"/>
        <w:jc w:val="both"/>
        <w:rPr>
          <w:rFonts w:ascii="StobiSerif Regular" w:hAnsi="StobiSerif Regular"/>
          <w:bCs/>
          <w:lang w:val="sq-AL"/>
        </w:rPr>
      </w:pPr>
      <w:r w:rsidRPr="00B15CA1">
        <w:rPr>
          <w:rFonts w:ascii="StobiSerif Regular" w:hAnsi="StobiSerif Regular"/>
          <w:bCs/>
          <w:lang w:val="sq-AL"/>
        </w:rPr>
        <w:t>Ajo u shfaq për herë të parë në SHBA në fund të viteve '50 dhe fillim të viteve '60 të shekullit të 20-të.</w:t>
      </w:r>
    </w:p>
    <w:p w14:paraId="4EEB056B" w14:textId="77777777" w:rsidR="00670C9C" w:rsidRPr="00B15CA1" w:rsidRDefault="00670C9C" w:rsidP="00670C9C">
      <w:pPr>
        <w:tabs>
          <w:tab w:val="left" w:pos="180"/>
        </w:tabs>
        <w:spacing w:after="0" w:line="240" w:lineRule="auto"/>
        <w:jc w:val="both"/>
        <w:rPr>
          <w:rFonts w:ascii="StobiSerif Regular" w:hAnsi="StobiSerif Regular"/>
          <w:lang w:val="sq-AL"/>
        </w:rPr>
      </w:pPr>
    </w:p>
    <w:p w14:paraId="293BBD3A"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39. Cili është ndryshimi midis një ekipi dhe një grupi njerëzish që bashkëpunojnë me njëri-tjetrin?</w:t>
      </w:r>
    </w:p>
    <w:p w14:paraId="73D72E5D" w14:textId="77777777" w:rsidR="00670C9C" w:rsidRPr="00B15CA1" w:rsidRDefault="00670C9C" w:rsidP="00670C9C">
      <w:pPr>
        <w:tabs>
          <w:tab w:val="left" w:pos="180"/>
        </w:tabs>
        <w:spacing w:after="0" w:line="240" w:lineRule="auto"/>
        <w:jc w:val="both"/>
        <w:rPr>
          <w:rFonts w:ascii="StobiSerif Regular" w:hAnsi="StobiSerif Regular"/>
          <w:bCs/>
          <w:lang w:val="sq-AL"/>
        </w:rPr>
      </w:pPr>
      <w:r w:rsidRPr="00B15CA1">
        <w:rPr>
          <w:rFonts w:ascii="StobiSerif Regular" w:hAnsi="StobiSerif Regular"/>
          <w:bCs/>
          <w:lang w:val="sq-AL"/>
        </w:rPr>
        <w:t>Grupi është i lidhur rastësisht. Është grupim individësh të pavarur, të cilët kanë aktivitete dhe veprime të pavarura. Ekipi është më shumë se kaq. Ai ka qëllime të caktuara që të gjithë i ndjekin dhe veprojnë së bashku.</w:t>
      </w:r>
    </w:p>
    <w:p w14:paraId="211A8CE4" w14:textId="77777777" w:rsidR="00670C9C" w:rsidRPr="00B15CA1" w:rsidRDefault="00670C9C" w:rsidP="00670C9C">
      <w:pPr>
        <w:tabs>
          <w:tab w:val="left" w:pos="180"/>
        </w:tabs>
        <w:spacing w:after="0" w:line="240" w:lineRule="auto"/>
        <w:jc w:val="both"/>
        <w:rPr>
          <w:rFonts w:ascii="StobiSerif Regular" w:hAnsi="StobiSerif Regular"/>
          <w:bCs/>
          <w:lang w:val="sq-AL"/>
        </w:rPr>
      </w:pPr>
    </w:p>
    <w:p w14:paraId="129BB7E9"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40. Renditni disa faktorë që ndikojnë në punën në grup?</w:t>
      </w:r>
    </w:p>
    <w:p w14:paraId="7AEB1825" w14:textId="743670F0" w:rsidR="00670C9C" w:rsidRPr="00B15CA1" w:rsidRDefault="00670C9C" w:rsidP="00670C9C">
      <w:pPr>
        <w:tabs>
          <w:tab w:val="left" w:pos="180"/>
        </w:tabs>
        <w:spacing w:after="0" w:line="240" w:lineRule="auto"/>
        <w:jc w:val="both"/>
        <w:rPr>
          <w:rFonts w:ascii="StobiSerif Regular" w:hAnsi="StobiSerif Regular"/>
          <w:bCs/>
          <w:lang w:val="sq-AL"/>
        </w:rPr>
      </w:pPr>
      <w:r w:rsidRPr="00B15CA1">
        <w:rPr>
          <w:rFonts w:ascii="StobiSerif Regular" w:hAnsi="StobiSerif Regular"/>
          <w:bCs/>
          <w:lang w:val="sq-AL"/>
        </w:rPr>
        <w:t xml:space="preserve">Madhësia e grupit, stabiliteti i anëtarëve, cilësia e </w:t>
      </w:r>
      <w:proofErr w:type="spellStart"/>
      <w:r w:rsidRPr="00B15CA1">
        <w:rPr>
          <w:rFonts w:ascii="StobiSerif Regular" w:hAnsi="StobiSerif Regular"/>
          <w:bCs/>
          <w:lang w:val="sq-AL"/>
        </w:rPr>
        <w:t>lidershipit</w:t>
      </w:r>
      <w:proofErr w:type="spellEnd"/>
      <w:r w:rsidRPr="00B15CA1">
        <w:rPr>
          <w:rFonts w:ascii="StobiSerif Regular" w:hAnsi="StobiSerif Regular"/>
          <w:bCs/>
          <w:lang w:val="sq-AL"/>
        </w:rPr>
        <w:t xml:space="preserve">, </w:t>
      </w:r>
      <w:r w:rsidR="00A8459E" w:rsidRPr="00B15CA1">
        <w:rPr>
          <w:rFonts w:ascii="StobiSerif Regular" w:hAnsi="StobiSerif Regular"/>
          <w:bCs/>
          <w:lang w:val="sq-AL"/>
        </w:rPr>
        <w:t>informacionet kthyese</w:t>
      </w:r>
      <w:r w:rsidRPr="00B15CA1">
        <w:rPr>
          <w:rFonts w:ascii="StobiSerif Regular" w:hAnsi="StobiSerif Regular"/>
          <w:bCs/>
          <w:lang w:val="sq-AL"/>
        </w:rPr>
        <w:t xml:space="preserve"> në kohë, komunikimi, njohuritë dhe aftësitë, marrëdhëniet </w:t>
      </w:r>
      <w:proofErr w:type="spellStart"/>
      <w:r w:rsidRPr="00B15CA1">
        <w:rPr>
          <w:rFonts w:ascii="StobiSerif Regular" w:hAnsi="StobiSerif Regular"/>
          <w:bCs/>
          <w:lang w:val="sq-AL"/>
        </w:rPr>
        <w:t>ndërpersonale</w:t>
      </w:r>
      <w:proofErr w:type="spellEnd"/>
      <w:r w:rsidRPr="00B15CA1">
        <w:rPr>
          <w:rFonts w:ascii="StobiSerif Regular" w:hAnsi="StobiSerif Regular"/>
          <w:bCs/>
          <w:lang w:val="sq-AL"/>
        </w:rPr>
        <w:t xml:space="preserve">, natyra e punës. </w:t>
      </w:r>
    </w:p>
    <w:p w14:paraId="280A2D9E" w14:textId="77777777" w:rsidR="00670C9C" w:rsidRPr="00B15CA1" w:rsidRDefault="00670C9C" w:rsidP="00670C9C">
      <w:pPr>
        <w:tabs>
          <w:tab w:val="left" w:pos="180"/>
        </w:tabs>
        <w:spacing w:after="0" w:line="240" w:lineRule="auto"/>
        <w:jc w:val="both"/>
        <w:rPr>
          <w:rFonts w:ascii="StobiSerif Regular" w:hAnsi="StobiSerif Regular"/>
          <w:b/>
          <w:lang w:val="sq-AL"/>
        </w:rPr>
      </w:pPr>
    </w:p>
    <w:p w14:paraId="2984C8B6"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41.</w:t>
      </w:r>
      <w:r w:rsidRPr="00B15CA1">
        <w:rPr>
          <w:rFonts w:ascii="StobiSerif Regular" w:hAnsi="StobiSerif Regular"/>
          <w:lang w:val="sq-AL"/>
        </w:rPr>
        <w:t xml:space="preserve"> </w:t>
      </w:r>
      <w:r w:rsidRPr="00B15CA1">
        <w:rPr>
          <w:rFonts w:ascii="StobiSerif Regular" w:hAnsi="StobiSerif Regular"/>
          <w:b/>
          <w:lang w:val="sq-AL"/>
        </w:rPr>
        <w:t xml:space="preserve">Çfarë është </w:t>
      </w:r>
      <w:proofErr w:type="spellStart"/>
      <w:r w:rsidRPr="00B15CA1">
        <w:rPr>
          <w:rFonts w:ascii="StobiSerif Regular" w:hAnsi="StobiSerif Regular"/>
          <w:b/>
          <w:lang w:val="sq-AL"/>
        </w:rPr>
        <w:t>metakomunikimi</w:t>
      </w:r>
      <w:proofErr w:type="spellEnd"/>
      <w:r w:rsidRPr="00B15CA1">
        <w:rPr>
          <w:rFonts w:ascii="StobiSerif Regular" w:hAnsi="StobiSerif Regular"/>
          <w:b/>
          <w:lang w:val="sq-AL"/>
        </w:rPr>
        <w:t>?</w:t>
      </w:r>
    </w:p>
    <w:p w14:paraId="6614BE70" w14:textId="77777777" w:rsidR="00670C9C" w:rsidRPr="00B15CA1" w:rsidRDefault="00670C9C" w:rsidP="00670C9C">
      <w:pPr>
        <w:spacing w:after="0" w:line="240" w:lineRule="auto"/>
        <w:jc w:val="both"/>
        <w:rPr>
          <w:rFonts w:ascii="StobiSerif Regular" w:hAnsi="StobiSerif Regular"/>
          <w:bCs/>
          <w:lang w:val="sq-AL"/>
        </w:rPr>
      </w:pPr>
      <w:proofErr w:type="spellStart"/>
      <w:r w:rsidRPr="00B15CA1">
        <w:rPr>
          <w:rFonts w:ascii="StobiSerif Regular" w:hAnsi="StobiSerif Regular"/>
          <w:bCs/>
          <w:lang w:val="sq-AL"/>
        </w:rPr>
        <w:t>Metakomunikimi</w:t>
      </w:r>
      <w:proofErr w:type="spellEnd"/>
      <w:r w:rsidRPr="00B15CA1">
        <w:rPr>
          <w:rFonts w:ascii="StobiSerif Regular" w:hAnsi="StobiSerif Regular"/>
          <w:bCs/>
          <w:lang w:val="sq-AL"/>
        </w:rPr>
        <w:t xml:space="preserve"> është bisedë rreth bisedës ose komunikim rreth komunikimit. Ai përfaqëson 1. strategji për kapërcimin e dobësive në bisedë, si dhe 2. proces të rishikimit të bisedës me qëllim perceptimin dhe zhvillimin e strategjive të suksesshme të komunikimit. Me fjalë të tjera, </w:t>
      </w:r>
      <w:proofErr w:type="spellStart"/>
      <w:r w:rsidRPr="00B15CA1">
        <w:rPr>
          <w:rFonts w:ascii="StobiSerif Regular" w:hAnsi="StobiSerif Regular"/>
          <w:bCs/>
          <w:lang w:val="sq-AL"/>
        </w:rPr>
        <w:t>metakomunikimi</w:t>
      </w:r>
      <w:proofErr w:type="spellEnd"/>
      <w:r w:rsidRPr="00B15CA1">
        <w:rPr>
          <w:rFonts w:ascii="StobiSerif Regular" w:hAnsi="StobiSerif Regular"/>
          <w:bCs/>
          <w:lang w:val="sq-AL"/>
        </w:rPr>
        <w:t xml:space="preserve"> lejon vlerësimin e arritjeve në komunikim, gjë që siguron proces më të suksesshëm të punës në grup dhe zbatim me cilësi më të lartë të aftësive të komunikimit në interes të marrëdhënieve më të mira shoqërore. </w:t>
      </w:r>
    </w:p>
    <w:p w14:paraId="44DAC41A" w14:textId="77777777" w:rsidR="00670C9C" w:rsidRPr="00B15CA1" w:rsidRDefault="00670C9C" w:rsidP="00670C9C">
      <w:pPr>
        <w:spacing w:after="0" w:line="240" w:lineRule="auto"/>
        <w:jc w:val="both"/>
        <w:rPr>
          <w:rFonts w:ascii="StobiSerif Regular" w:hAnsi="StobiSerif Regular"/>
          <w:lang w:val="sq-AL"/>
        </w:rPr>
      </w:pPr>
    </w:p>
    <w:p w14:paraId="17A1E520"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42. Çfarë mund të jetë subjekt i </w:t>
      </w:r>
      <w:proofErr w:type="spellStart"/>
      <w:r w:rsidRPr="00B15CA1">
        <w:rPr>
          <w:rFonts w:ascii="StobiSerif Regular" w:hAnsi="StobiSerif Regular"/>
          <w:b/>
          <w:lang w:val="sq-AL"/>
        </w:rPr>
        <w:t>metakomunikimit</w:t>
      </w:r>
      <w:proofErr w:type="spellEnd"/>
      <w:r w:rsidRPr="00B15CA1">
        <w:rPr>
          <w:rFonts w:ascii="StobiSerif Regular" w:hAnsi="StobiSerif Regular"/>
          <w:b/>
          <w:lang w:val="sq-AL"/>
        </w:rPr>
        <w:t>?</w:t>
      </w:r>
    </w:p>
    <w:p w14:paraId="38DFC1A2"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Subjekti i </w:t>
      </w:r>
      <w:proofErr w:type="spellStart"/>
      <w:r w:rsidRPr="00B15CA1">
        <w:rPr>
          <w:rFonts w:ascii="StobiSerif Regular" w:hAnsi="StobiSerif Regular"/>
          <w:lang w:val="sq-AL"/>
        </w:rPr>
        <w:t>metakomunikimit</w:t>
      </w:r>
      <w:proofErr w:type="spellEnd"/>
      <w:r w:rsidRPr="00B15CA1">
        <w:rPr>
          <w:rFonts w:ascii="StobiSerif Regular" w:hAnsi="StobiSerif Regular"/>
          <w:lang w:val="sq-AL"/>
        </w:rPr>
        <w:t xml:space="preserve"> mund të jetë si më poshtë:</w:t>
      </w:r>
    </w:p>
    <w:p w14:paraId="7B1448DA" w14:textId="77777777" w:rsidR="00670C9C" w:rsidRPr="00B15CA1" w:rsidRDefault="00670C9C" w:rsidP="00670C9C">
      <w:pPr>
        <w:numPr>
          <w:ilvl w:val="0"/>
          <w:numId w:val="22"/>
        </w:numPr>
        <w:spacing w:after="0" w:line="240" w:lineRule="auto"/>
        <w:jc w:val="both"/>
        <w:rPr>
          <w:rFonts w:ascii="StobiSerif Regular" w:hAnsi="StobiSerif Regular"/>
          <w:lang w:val="sq-AL"/>
        </w:rPr>
      </w:pPr>
      <w:r w:rsidRPr="00B15CA1">
        <w:rPr>
          <w:rFonts w:ascii="StobiSerif Regular" w:hAnsi="StobiSerif Regular"/>
          <w:lang w:val="sq-AL"/>
        </w:rPr>
        <w:t xml:space="preserve">përmbajtjet individuale të bisedës, </w:t>
      </w:r>
    </w:p>
    <w:p w14:paraId="543BCDB4" w14:textId="77777777" w:rsidR="00670C9C" w:rsidRPr="00B15CA1" w:rsidRDefault="00670C9C" w:rsidP="00670C9C">
      <w:pPr>
        <w:numPr>
          <w:ilvl w:val="0"/>
          <w:numId w:val="22"/>
        </w:numPr>
        <w:spacing w:after="0" w:line="240" w:lineRule="auto"/>
        <w:jc w:val="both"/>
        <w:rPr>
          <w:rFonts w:ascii="StobiSerif Regular" w:hAnsi="StobiSerif Regular"/>
          <w:lang w:val="sq-AL"/>
        </w:rPr>
      </w:pPr>
      <w:r w:rsidRPr="00B15CA1">
        <w:rPr>
          <w:rFonts w:ascii="StobiSerif Regular" w:hAnsi="StobiSerif Regular"/>
          <w:lang w:val="sq-AL"/>
        </w:rPr>
        <w:t xml:space="preserve">mënyra si zhvillohet biseda, </w:t>
      </w:r>
    </w:p>
    <w:p w14:paraId="154F4BA2" w14:textId="77777777" w:rsidR="00670C9C" w:rsidRPr="00B15CA1" w:rsidRDefault="00670C9C" w:rsidP="00670C9C">
      <w:pPr>
        <w:numPr>
          <w:ilvl w:val="0"/>
          <w:numId w:val="22"/>
        </w:numPr>
        <w:spacing w:after="0" w:line="240" w:lineRule="auto"/>
        <w:jc w:val="both"/>
        <w:rPr>
          <w:rFonts w:ascii="StobiSerif Regular" w:hAnsi="StobiSerif Regular"/>
          <w:lang w:val="sq-AL"/>
        </w:rPr>
      </w:pPr>
      <w:r w:rsidRPr="00B15CA1">
        <w:rPr>
          <w:rFonts w:ascii="StobiSerif Regular" w:hAnsi="StobiSerif Regular"/>
          <w:lang w:val="sq-AL"/>
        </w:rPr>
        <w:t xml:space="preserve">ndërveprimet dhe marrëdhëniet e ndërsjella gjatë bisedës, </w:t>
      </w:r>
    </w:p>
    <w:p w14:paraId="1E154624" w14:textId="77777777" w:rsidR="00670C9C" w:rsidRPr="00B15CA1" w:rsidRDefault="00670C9C" w:rsidP="00670C9C">
      <w:pPr>
        <w:numPr>
          <w:ilvl w:val="0"/>
          <w:numId w:val="22"/>
        </w:numPr>
        <w:spacing w:after="0" w:line="240" w:lineRule="auto"/>
        <w:jc w:val="both"/>
        <w:rPr>
          <w:rFonts w:ascii="StobiSerif Regular" w:hAnsi="StobiSerif Regular"/>
          <w:lang w:val="sq-AL"/>
        </w:rPr>
      </w:pPr>
      <w:r w:rsidRPr="00B15CA1">
        <w:rPr>
          <w:rFonts w:ascii="StobiSerif Regular" w:hAnsi="StobiSerif Regular"/>
          <w:lang w:val="sq-AL"/>
        </w:rPr>
        <w:t>roli i individit në bisedë</w:t>
      </w:r>
    </w:p>
    <w:p w14:paraId="3130A713" w14:textId="77777777" w:rsidR="00670C9C" w:rsidRPr="00B15CA1" w:rsidRDefault="00670C9C" w:rsidP="00670C9C">
      <w:pPr>
        <w:spacing w:after="0" w:line="240" w:lineRule="auto"/>
        <w:jc w:val="both"/>
        <w:rPr>
          <w:rFonts w:ascii="StobiSerif Regular" w:hAnsi="StobiSerif Regular"/>
          <w:lang w:val="sq-AL"/>
        </w:rPr>
      </w:pPr>
    </w:p>
    <w:p w14:paraId="32864F22" w14:textId="5C416D3E"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43.</w:t>
      </w:r>
      <w:r w:rsidR="0026244D" w:rsidRPr="00B15CA1">
        <w:rPr>
          <w:rFonts w:ascii="StobiSerif Regular" w:hAnsi="StobiSerif Regular"/>
          <w:b/>
          <w:lang w:val="sq-AL"/>
        </w:rPr>
        <w:t>Cila është karakteristika e</w:t>
      </w:r>
      <w:r w:rsidRPr="00B15CA1">
        <w:rPr>
          <w:rFonts w:ascii="StobiSerif Regular" w:hAnsi="StobiSerif Regular"/>
          <w:b/>
          <w:lang w:val="sq-AL"/>
        </w:rPr>
        <w:t xml:space="preserve"> mesazhe</w:t>
      </w:r>
      <w:r w:rsidR="0026244D" w:rsidRPr="00B15CA1">
        <w:rPr>
          <w:rFonts w:ascii="StobiSerif Regular" w:hAnsi="StobiSerif Regular"/>
          <w:b/>
          <w:lang w:val="sq-AL"/>
        </w:rPr>
        <w:t>ve</w:t>
      </w:r>
      <w:r w:rsidRPr="00B15CA1">
        <w:rPr>
          <w:rFonts w:ascii="StobiSerif Regular" w:hAnsi="StobiSerif Regular"/>
          <w:b/>
          <w:lang w:val="sq-AL"/>
        </w:rPr>
        <w:t xml:space="preserve"> „UNË„?</w:t>
      </w:r>
    </w:p>
    <w:p w14:paraId="65968CE9" w14:textId="77777777" w:rsidR="00670C9C" w:rsidRPr="00B15CA1" w:rsidRDefault="00670C9C" w:rsidP="00670C9C">
      <w:pPr>
        <w:spacing w:after="0" w:line="240" w:lineRule="auto"/>
        <w:jc w:val="both"/>
        <w:rPr>
          <w:rFonts w:ascii="StobiSerif Regular" w:hAnsi="StobiSerif Regular"/>
          <w:bCs/>
          <w:lang w:val="sq-AL"/>
        </w:rPr>
      </w:pPr>
      <w:r w:rsidRPr="00B15CA1">
        <w:rPr>
          <w:rFonts w:ascii="StobiSerif Regular" w:hAnsi="StobiSerif Regular"/>
          <w:bCs/>
          <w:lang w:val="sq-AL"/>
        </w:rPr>
        <w:t xml:space="preserve">Mesazhet "Unë" përfaqësojnë përmbajtje që dërgohet nga një bashkëbisedues te një tjetër (dërguesi dhe marrësi) të formuluara në fjali që fillojnë me përemrin vetor "Unë". Karakteristika e tyre themelore është se ato janë gjithmonë pozitive dhe kur i shpreh, njeriu niset nga vetja (nga ndjenjat, pikëpamjet, përvojat, pritjet, mendimet e veta - çfarë mendoj, çfarë dua, çfarë ndiej, çfarë pres, me çfarë nuk pajtohem, etj. Shembull: Ndihem në siklet kur vazhdon ta thuash këtë...). Këto mesazhe janë: </w:t>
      </w:r>
    </w:p>
    <w:p w14:paraId="5BA8C45F" w14:textId="77777777" w:rsidR="00670C9C" w:rsidRPr="00B15CA1" w:rsidRDefault="00670C9C" w:rsidP="00670C9C">
      <w:pPr>
        <w:numPr>
          <w:ilvl w:val="0"/>
          <w:numId w:val="23"/>
        </w:numPr>
        <w:spacing w:after="0" w:line="240" w:lineRule="auto"/>
        <w:jc w:val="both"/>
        <w:rPr>
          <w:rFonts w:ascii="StobiSerif Regular" w:hAnsi="StobiSerif Regular"/>
          <w:bCs/>
          <w:lang w:val="sq-AL"/>
        </w:rPr>
      </w:pPr>
      <w:r w:rsidRPr="00B15CA1">
        <w:rPr>
          <w:rFonts w:ascii="StobiSerif Regular" w:hAnsi="StobiSerif Regular"/>
          <w:b/>
          <w:bCs/>
          <w:lang w:val="sq-AL"/>
        </w:rPr>
        <w:t>të orientuara nga problemi</w:t>
      </w:r>
      <w:r w:rsidRPr="00B15CA1">
        <w:rPr>
          <w:rFonts w:ascii="StobiSerif Regular" w:hAnsi="StobiSerif Regular"/>
          <w:bCs/>
          <w:lang w:val="sq-AL"/>
        </w:rPr>
        <w:t xml:space="preserve">, </w:t>
      </w:r>
    </w:p>
    <w:p w14:paraId="748268C5" w14:textId="77777777" w:rsidR="00670C9C" w:rsidRPr="00B15CA1" w:rsidRDefault="00670C9C" w:rsidP="00670C9C">
      <w:pPr>
        <w:numPr>
          <w:ilvl w:val="0"/>
          <w:numId w:val="23"/>
        </w:numPr>
        <w:spacing w:after="0" w:line="240" w:lineRule="auto"/>
        <w:jc w:val="both"/>
        <w:rPr>
          <w:rFonts w:ascii="StobiSerif Regular" w:hAnsi="StobiSerif Regular"/>
          <w:bCs/>
          <w:lang w:val="sq-AL"/>
        </w:rPr>
      </w:pPr>
      <w:r w:rsidRPr="00B15CA1">
        <w:rPr>
          <w:rFonts w:ascii="StobiSerif Regular" w:hAnsi="StobiSerif Regular"/>
          <w:b/>
          <w:bCs/>
          <w:lang w:val="sq-AL"/>
        </w:rPr>
        <w:t>konkrete</w:t>
      </w:r>
    </w:p>
    <w:p w14:paraId="49FA3BDC" w14:textId="77777777" w:rsidR="00670C9C" w:rsidRPr="00B15CA1" w:rsidRDefault="00670C9C" w:rsidP="00670C9C">
      <w:pPr>
        <w:numPr>
          <w:ilvl w:val="0"/>
          <w:numId w:val="23"/>
        </w:numPr>
        <w:spacing w:after="0" w:line="240" w:lineRule="auto"/>
        <w:jc w:val="both"/>
        <w:rPr>
          <w:rFonts w:ascii="StobiSerif Regular" w:hAnsi="StobiSerif Regular"/>
          <w:bCs/>
          <w:lang w:val="sq-AL"/>
        </w:rPr>
      </w:pPr>
      <w:r w:rsidRPr="00B15CA1">
        <w:rPr>
          <w:rFonts w:ascii="StobiSerif Regular" w:hAnsi="StobiSerif Regular"/>
          <w:b/>
          <w:bCs/>
          <w:lang w:val="sq-AL"/>
        </w:rPr>
        <w:t>të hapura</w:t>
      </w:r>
    </w:p>
    <w:p w14:paraId="1FD74F26" w14:textId="77777777" w:rsidR="00670C9C" w:rsidRPr="00B15CA1" w:rsidRDefault="00670C9C" w:rsidP="00670C9C">
      <w:pPr>
        <w:numPr>
          <w:ilvl w:val="0"/>
          <w:numId w:val="23"/>
        </w:numPr>
        <w:spacing w:after="0" w:line="240" w:lineRule="auto"/>
        <w:jc w:val="both"/>
        <w:rPr>
          <w:rFonts w:ascii="StobiSerif Regular" w:hAnsi="StobiSerif Regular"/>
          <w:bCs/>
          <w:lang w:val="sq-AL"/>
        </w:rPr>
      </w:pPr>
      <w:proofErr w:type="spellStart"/>
      <w:r w:rsidRPr="00B15CA1">
        <w:rPr>
          <w:rFonts w:ascii="StobiSerif Regular" w:hAnsi="StobiSerif Regular"/>
          <w:b/>
          <w:bCs/>
          <w:lang w:val="sq-AL"/>
        </w:rPr>
        <w:t>empatike</w:t>
      </w:r>
      <w:proofErr w:type="spellEnd"/>
    </w:p>
    <w:p w14:paraId="220431AF" w14:textId="77777777" w:rsidR="00670C9C" w:rsidRPr="00B15CA1" w:rsidRDefault="00670C9C" w:rsidP="00670C9C">
      <w:pPr>
        <w:numPr>
          <w:ilvl w:val="0"/>
          <w:numId w:val="23"/>
        </w:numPr>
        <w:spacing w:after="0" w:line="240" w:lineRule="auto"/>
        <w:jc w:val="both"/>
        <w:rPr>
          <w:rFonts w:ascii="StobiSerif Regular" w:hAnsi="StobiSerif Regular"/>
          <w:bCs/>
          <w:lang w:val="sq-AL"/>
        </w:rPr>
      </w:pPr>
      <w:r w:rsidRPr="00B15CA1">
        <w:rPr>
          <w:rFonts w:ascii="StobiSerif Regular" w:hAnsi="StobiSerif Regular"/>
          <w:b/>
          <w:bCs/>
          <w:lang w:val="sq-AL"/>
        </w:rPr>
        <w:t xml:space="preserve">të sakta dhe të qarta </w:t>
      </w:r>
    </w:p>
    <w:p w14:paraId="15F2C7FD" w14:textId="77777777" w:rsidR="00670C9C" w:rsidRPr="00B15CA1" w:rsidRDefault="00670C9C" w:rsidP="00670C9C">
      <w:pPr>
        <w:spacing w:after="0" w:line="240" w:lineRule="auto"/>
        <w:jc w:val="both"/>
        <w:rPr>
          <w:rFonts w:ascii="StobiSerif Regular" w:hAnsi="StobiSerif Regular"/>
          <w:lang w:val="sq-AL"/>
        </w:rPr>
      </w:pPr>
    </w:p>
    <w:p w14:paraId="1DEEFE58" w14:textId="0EF72D2B"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44. Çfarë përfaqëson teknika e </w:t>
      </w:r>
      <w:proofErr w:type="spellStart"/>
      <w:r w:rsidRPr="00B15CA1">
        <w:rPr>
          <w:rFonts w:ascii="StobiSerif Regular" w:hAnsi="StobiSerif Regular"/>
          <w:b/>
          <w:lang w:val="sq-AL"/>
        </w:rPr>
        <w:t>atribu</w:t>
      </w:r>
      <w:r w:rsidR="0026244D" w:rsidRPr="00B15CA1">
        <w:rPr>
          <w:rFonts w:ascii="StobiSerif Regular" w:hAnsi="StobiSerif Regular"/>
          <w:b/>
          <w:lang w:val="sq-AL"/>
        </w:rPr>
        <w:t>t</w:t>
      </w:r>
      <w:r w:rsidRPr="00B15CA1">
        <w:rPr>
          <w:rFonts w:ascii="StobiSerif Regular" w:hAnsi="StobiSerif Regular"/>
          <w:b/>
          <w:lang w:val="sq-AL"/>
        </w:rPr>
        <w:t>imit</w:t>
      </w:r>
      <w:proofErr w:type="spellEnd"/>
      <w:r w:rsidRPr="00B15CA1">
        <w:rPr>
          <w:rFonts w:ascii="StobiSerif Regular" w:hAnsi="StobiSerif Regular"/>
          <w:b/>
          <w:lang w:val="sq-AL"/>
        </w:rPr>
        <w:t xml:space="preserve"> në zbatimin e komunikimit?</w:t>
      </w:r>
    </w:p>
    <w:p w14:paraId="74A029BE" w14:textId="02483D16" w:rsidR="00670C9C" w:rsidRPr="00B15CA1" w:rsidRDefault="00670C9C" w:rsidP="00670C9C">
      <w:pPr>
        <w:spacing w:after="0" w:line="240" w:lineRule="auto"/>
        <w:jc w:val="both"/>
        <w:rPr>
          <w:rFonts w:ascii="StobiSerif Regular" w:hAnsi="StobiSerif Regular"/>
          <w:i/>
          <w:lang w:val="sq-AL"/>
        </w:rPr>
      </w:pPr>
      <w:r w:rsidRPr="00B15CA1">
        <w:rPr>
          <w:rFonts w:ascii="StobiSerif Regular" w:hAnsi="StobiSerif Regular"/>
          <w:lang w:val="sq-AL"/>
        </w:rPr>
        <w:t xml:space="preserve">     Teknika e </w:t>
      </w:r>
      <w:proofErr w:type="spellStart"/>
      <w:r w:rsidRPr="00B15CA1">
        <w:rPr>
          <w:rFonts w:ascii="StobiSerif Regular" w:hAnsi="StobiSerif Regular"/>
          <w:lang w:val="sq-AL"/>
        </w:rPr>
        <w:t>atribu</w:t>
      </w:r>
      <w:r w:rsidR="0026244D" w:rsidRPr="00B15CA1">
        <w:rPr>
          <w:rFonts w:ascii="StobiSerif Regular" w:hAnsi="StobiSerif Regular"/>
          <w:lang w:val="sq-AL"/>
        </w:rPr>
        <w:t>t</w:t>
      </w:r>
      <w:r w:rsidRPr="00B15CA1">
        <w:rPr>
          <w:rFonts w:ascii="StobiSerif Regular" w:hAnsi="StobiSerif Regular"/>
          <w:lang w:val="sq-AL"/>
        </w:rPr>
        <w:t>imit</w:t>
      </w:r>
      <w:proofErr w:type="spellEnd"/>
      <w:r w:rsidRPr="00B15CA1">
        <w:rPr>
          <w:rFonts w:ascii="StobiSerif Regular" w:hAnsi="StobiSerif Regular"/>
          <w:lang w:val="sq-AL"/>
        </w:rPr>
        <w:t xml:space="preserve"> është proces i analizimit dhe interpretimit të arsyeve të sjelljes në komunikimin e realizuar. Kjo teknikë buron nga teoria e </w:t>
      </w:r>
      <w:proofErr w:type="spellStart"/>
      <w:r w:rsidRPr="00B15CA1">
        <w:rPr>
          <w:rFonts w:ascii="StobiSerif Regular" w:hAnsi="StobiSerif Regular"/>
          <w:lang w:val="sq-AL"/>
        </w:rPr>
        <w:t>atribu</w:t>
      </w:r>
      <w:r w:rsidR="00554C3A" w:rsidRPr="00B15CA1">
        <w:rPr>
          <w:rFonts w:ascii="StobiSerif Regular" w:hAnsi="StobiSerif Regular"/>
          <w:lang w:val="sq-AL"/>
        </w:rPr>
        <w:t>t</w:t>
      </w:r>
      <w:r w:rsidRPr="00B15CA1">
        <w:rPr>
          <w:rFonts w:ascii="StobiSerif Regular" w:hAnsi="StobiSerif Regular"/>
          <w:lang w:val="sq-AL"/>
        </w:rPr>
        <w:t>imit</w:t>
      </w:r>
      <w:proofErr w:type="spellEnd"/>
      <w:r w:rsidRPr="00B15CA1">
        <w:rPr>
          <w:rFonts w:ascii="StobiSerif Regular" w:hAnsi="StobiSerif Regular"/>
          <w:lang w:val="sq-AL"/>
        </w:rPr>
        <w:t xml:space="preserve">, përfaqësuesi i së cilës është </w:t>
      </w:r>
      <w:proofErr w:type="spellStart"/>
      <w:r w:rsidRPr="00B15CA1">
        <w:rPr>
          <w:rFonts w:ascii="StobiSerif Regular" w:hAnsi="StobiSerif Regular"/>
          <w:lang w:val="sq-AL"/>
        </w:rPr>
        <w:t>Heider</w:t>
      </w:r>
      <w:proofErr w:type="spellEnd"/>
      <w:r w:rsidRPr="00B15CA1">
        <w:rPr>
          <w:rFonts w:ascii="StobiSerif Regular" w:hAnsi="StobiSerif Regular"/>
          <w:lang w:val="sq-AL"/>
        </w:rPr>
        <w:t xml:space="preserve">. Me ndihmën e saj, bashkëbiseduesi përqendrohet në gjetjen dhe kuptimin e motiveve që çojnë në një formë të caktuar sjelljeje brenda kornizës së komunikimit, gjë që çon në një mirëkuptim më të mirë të ndërsjellë ( do të thotë në bazën e </w:t>
      </w:r>
      <w:r w:rsidRPr="00B15CA1">
        <w:rPr>
          <w:rFonts w:ascii="StobiSerif Regular" w:hAnsi="StobiSerif Regular"/>
          <w:i/>
          <w:iCs/>
          <w:lang w:val="sq-AL"/>
        </w:rPr>
        <w:t xml:space="preserve">çfarë </w:t>
      </w:r>
      <w:r w:rsidRPr="00B15CA1">
        <w:rPr>
          <w:rFonts w:ascii="StobiSerif Regular" w:hAnsi="StobiSerif Regular"/>
          <w:lang w:val="sq-AL"/>
        </w:rPr>
        <w:t>dhe</w:t>
      </w:r>
      <w:r w:rsidRPr="00B15CA1">
        <w:rPr>
          <w:rFonts w:ascii="StobiSerif Regular" w:hAnsi="StobiSerif Regular"/>
          <w:i/>
          <w:iCs/>
          <w:lang w:val="sq-AL"/>
        </w:rPr>
        <w:t xml:space="preserve"> si </w:t>
      </w:r>
      <w:r w:rsidRPr="00B15CA1">
        <w:rPr>
          <w:rFonts w:ascii="StobiSerif Regular" w:hAnsi="StobiSerif Regular"/>
          <w:lang w:val="sq-AL"/>
        </w:rPr>
        <w:t>gjendet</w:t>
      </w:r>
      <w:r w:rsidRPr="00B15CA1">
        <w:rPr>
          <w:rFonts w:ascii="StobiSerif Regular" w:hAnsi="StobiSerif Regular"/>
          <w:i/>
          <w:iCs/>
          <w:lang w:val="sq-AL"/>
        </w:rPr>
        <w:t xml:space="preserve"> pse</w:t>
      </w:r>
      <w:r w:rsidRPr="00B15CA1">
        <w:rPr>
          <w:rFonts w:ascii="StobiSerif Regular" w:hAnsi="StobiSerif Regular"/>
          <w:i/>
          <w:lang w:val="sq-AL"/>
        </w:rPr>
        <w:t>).</w:t>
      </w:r>
    </w:p>
    <w:p w14:paraId="3F6E4B92" w14:textId="77777777" w:rsidR="00670C9C" w:rsidRPr="00B15CA1" w:rsidRDefault="00670C9C" w:rsidP="00670C9C">
      <w:pPr>
        <w:spacing w:after="0" w:line="240" w:lineRule="auto"/>
        <w:jc w:val="both"/>
        <w:rPr>
          <w:rFonts w:ascii="StobiSerif Regular" w:hAnsi="StobiSerif Regular"/>
          <w:i/>
          <w:lang w:val="sq-AL"/>
        </w:rPr>
      </w:pPr>
    </w:p>
    <w:p w14:paraId="0555E919" w14:textId="0579F998"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b/>
          <w:bCs/>
          <w:lang w:val="sq-AL"/>
        </w:rPr>
        <w:t>45.  Në çfarë bazohet teknika e vetë</w:t>
      </w:r>
      <w:r w:rsidR="00554C3A" w:rsidRPr="00B15CA1">
        <w:rPr>
          <w:rFonts w:ascii="StobiSerif Regular" w:hAnsi="StobiSerif Regular"/>
          <w:b/>
          <w:bCs/>
          <w:lang w:val="sq-AL"/>
        </w:rPr>
        <w:t>-</w:t>
      </w:r>
      <w:r w:rsidRPr="00B15CA1">
        <w:rPr>
          <w:rFonts w:ascii="StobiSerif Regular" w:hAnsi="StobiSerif Regular"/>
          <w:b/>
          <w:bCs/>
          <w:lang w:val="sq-AL"/>
        </w:rPr>
        <w:t>projeksionit në komunikim?</w:t>
      </w:r>
    </w:p>
    <w:p w14:paraId="4BDC1B61" w14:textId="3368E9B4"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bCs/>
          <w:lang w:val="sq-AL"/>
        </w:rPr>
        <w:t>Teknika e vetë</w:t>
      </w:r>
      <w:r w:rsidR="00554C3A" w:rsidRPr="00B15CA1">
        <w:rPr>
          <w:rFonts w:ascii="StobiSerif Regular" w:hAnsi="StobiSerif Regular"/>
          <w:bCs/>
          <w:lang w:val="sq-AL"/>
        </w:rPr>
        <w:t>-</w:t>
      </w:r>
      <w:r w:rsidRPr="00B15CA1">
        <w:rPr>
          <w:rFonts w:ascii="StobiSerif Regular" w:hAnsi="StobiSerif Regular"/>
          <w:bCs/>
          <w:lang w:val="sq-AL"/>
        </w:rPr>
        <w:t xml:space="preserve">projeksionit në komunikim bazohet në hapjen dhe zbulimin e vetes dhe përvojave vetjake nga pjesëmarrësit në komunikim. Kjo teknikë buron nga teoria e vetëzbulimit të </w:t>
      </w:r>
      <w:proofErr w:type="spellStart"/>
      <w:r w:rsidRPr="00B15CA1">
        <w:rPr>
          <w:rFonts w:ascii="StobiSerif Regular" w:hAnsi="StobiSerif Regular"/>
          <w:bCs/>
          <w:lang w:val="sq-AL"/>
        </w:rPr>
        <w:t>Zherard</w:t>
      </w:r>
      <w:proofErr w:type="spellEnd"/>
      <w:r w:rsidRPr="00B15CA1">
        <w:rPr>
          <w:rFonts w:ascii="StobiSerif Regular" w:hAnsi="StobiSerif Regular"/>
          <w:bCs/>
          <w:lang w:val="sq-AL"/>
        </w:rPr>
        <w:t xml:space="preserve"> dhe </w:t>
      </w:r>
      <w:proofErr w:type="spellStart"/>
      <w:r w:rsidRPr="00B15CA1">
        <w:rPr>
          <w:rFonts w:ascii="StobiSerif Regular" w:hAnsi="StobiSerif Regular"/>
          <w:bCs/>
          <w:lang w:val="sq-AL"/>
        </w:rPr>
        <w:t>Luft</w:t>
      </w:r>
      <w:proofErr w:type="spellEnd"/>
      <w:r w:rsidRPr="00B15CA1">
        <w:rPr>
          <w:rFonts w:ascii="StobiSerif Regular" w:hAnsi="StobiSerif Regular"/>
          <w:bCs/>
          <w:lang w:val="sq-AL"/>
        </w:rPr>
        <w:t xml:space="preserve"> (</w:t>
      </w:r>
      <w:proofErr w:type="spellStart"/>
      <w:r w:rsidRPr="00B15CA1">
        <w:rPr>
          <w:rFonts w:ascii="StobiSerif Regular" w:hAnsi="StobiSerif Regular"/>
          <w:bCs/>
          <w:lang w:val="sq-AL"/>
        </w:rPr>
        <w:t>Jourard</w:t>
      </w:r>
      <w:proofErr w:type="spellEnd"/>
      <w:r w:rsidRPr="00B15CA1">
        <w:rPr>
          <w:rFonts w:ascii="StobiSerif Regular" w:hAnsi="StobiSerif Regular"/>
          <w:bCs/>
          <w:lang w:val="sq-AL"/>
        </w:rPr>
        <w:t xml:space="preserve"> I </w:t>
      </w:r>
      <w:proofErr w:type="spellStart"/>
      <w:r w:rsidRPr="00B15CA1">
        <w:rPr>
          <w:rFonts w:ascii="StobiSerif Regular" w:hAnsi="StobiSerif Regular"/>
          <w:bCs/>
          <w:lang w:val="sq-AL"/>
        </w:rPr>
        <w:t>Luft</w:t>
      </w:r>
      <w:proofErr w:type="spellEnd"/>
      <w:r w:rsidRPr="00B15CA1">
        <w:rPr>
          <w:rFonts w:ascii="StobiSerif Regular" w:hAnsi="StobiSerif Regular"/>
          <w:bCs/>
          <w:lang w:val="sq-AL"/>
        </w:rPr>
        <w:t>) . Avantazhi i saj është se kontribuon në krijimin e kushteve për komunikim të hapur në të cilin konfliktet që lindin kapërcehen më lehtë.</w:t>
      </w:r>
    </w:p>
    <w:p w14:paraId="56133406" w14:textId="77777777" w:rsidR="00670C9C" w:rsidRPr="00B15CA1" w:rsidRDefault="00670C9C" w:rsidP="00670C9C">
      <w:pPr>
        <w:spacing w:after="0" w:line="240" w:lineRule="auto"/>
        <w:jc w:val="both"/>
        <w:rPr>
          <w:rFonts w:ascii="StobiSerif Regular" w:hAnsi="StobiSerif Regular"/>
          <w:lang w:val="sq-AL"/>
        </w:rPr>
      </w:pPr>
    </w:p>
    <w:p w14:paraId="39BFB793"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46. Cilat teknika janë në funksion të komunikimit cilësor?</w:t>
      </w:r>
    </w:p>
    <w:p w14:paraId="0AF263BD" w14:textId="3E6D4F80"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Teknikat e mëposhtme janë në funksion të komunikimit cilësor: Teknika e </w:t>
      </w:r>
      <w:proofErr w:type="spellStart"/>
      <w:r w:rsidRPr="00B15CA1">
        <w:rPr>
          <w:rFonts w:ascii="StobiSerif Regular" w:hAnsi="StobiSerif Regular"/>
          <w:lang w:val="sq-AL"/>
        </w:rPr>
        <w:t>atribu</w:t>
      </w:r>
      <w:r w:rsidR="00554C3A" w:rsidRPr="00B15CA1">
        <w:rPr>
          <w:rFonts w:ascii="StobiSerif Regular" w:hAnsi="StobiSerif Regular"/>
          <w:lang w:val="sq-AL"/>
        </w:rPr>
        <w:t>t</w:t>
      </w:r>
      <w:r w:rsidRPr="00B15CA1">
        <w:rPr>
          <w:rFonts w:ascii="StobiSerif Regular" w:hAnsi="StobiSerif Regular"/>
          <w:lang w:val="sq-AL"/>
        </w:rPr>
        <w:t>imit</w:t>
      </w:r>
      <w:proofErr w:type="spellEnd"/>
      <w:r w:rsidRPr="00B15CA1">
        <w:rPr>
          <w:rFonts w:ascii="StobiSerif Regular" w:hAnsi="StobiSerif Regular"/>
          <w:lang w:val="sq-AL"/>
        </w:rPr>
        <w:t xml:space="preserve">, teknika e </w:t>
      </w:r>
      <w:proofErr w:type="spellStart"/>
      <w:r w:rsidRPr="00B15CA1">
        <w:rPr>
          <w:rFonts w:ascii="StobiSerif Regular" w:hAnsi="StobiSerif Regular"/>
          <w:lang w:val="sq-AL"/>
        </w:rPr>
        <w:t>empatisë</w:t>
      </w:r>
      <w:proofErr w:type="spellEnd"/>
      <w:r w:rsidRPr="00B15CA1">
        <w:rPr>
          <w:rFonts w:ascii="StobiSerif Regular" w:hAnsi="StobiSerif Regular"/>
          <w:lang w:val="sq-AL"/>
        </w:rPr>
        <w:t>, teknika e vetë</w:t>
      </w:r>
      <w:r w:rsidR="00554C3A" w:rsidRPr="00B15CA1">
        <w:rPr>
          <w:rFonts w:ascii="StobiSerif Regular" w:hAnsi="StobiSerif Regular"/>
          <w:lang w:val="sq-AL"/>
        </w:rPr>
        <w:t>-</w:t>
      </w:r>
      <w:r w:rsidRPr="00B15CA1">
        <w:rPr>
          <w:rFonts w:ascii="StobiSerif Regular" w:hAnsi="StobiSerif Regular"/>
          <w:lang w:val="sq-AL"/>
        </w:rPr>
        <w:t xml:space="preserve">projeksionit, teknika e ndërveprimit, teknika e </w:t>
      </w:r>
      <w:proofErr w:type="spellStart"/>
      <w:r w:rsidRPr="00B15CA1">
        <w:rPr>
          <w:rFonts w:ascii="StobiSerif Regular" w:hAnsi="StobiSerif Regular"/>
          <w:lang w:val="sq-AL"/>
        </w:rPr>
        <w:t>metakomunikimit</w:t>
      </w:r>
      <w:proofErr w:type="spellEnd"/>
      <w:r w:rsidRPr="00B15CA1">
        <w:rPr>
          <w:rFonts w:ascii="StobiSerif Regular" w:hAnsi="StobiSerif Regular"/>
          <w:lang w:val="sq-AL"/>
        </w:rPr>
        <w:t>.</w:t>
      </w:r>
    </w:p>
    <w:p w14:paraId="0FE8FB44" w14:textId="77777777" w:rsidR="00670C9C" w:rsidRPr="00B15CA1" w:rsidRDefault="00670C9C" w:rsidP="00670C9C">
      <w:pPr>
        <w:spacing w:after="0" w:line="240" w:lineRule="auto"/>
        <w:jc w:val="both"/>
        <w:rPr>
          <w:rFonts w:ascii="StobiSerif Regular" w:hAnsi="StobiSerif Regular"/>
          <w:b/>
          <w:lang w:val="sq-AL"/>
        </w:rPr>
      </w:pPr>
    </w:p>
    <w:p w14:paraId="1DE2CD17"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47. Pse është i nevojshëm bashkëpunimi i kopshtit me familjen?</w:t>
      </w:r>
    </w:p>
    <w:p w14:paraId="20E2B037"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Bashkëpunimi me familjen është kryesisht i nevojshëm që kopshti të ndërtojë strategji për </w:t>
      </w:r>
      <w:proofErr w:type="spellStart"/>
      <w:r w:rsidRPr="00B15CA1">
        <w:rPr>
          <w:rFonts w:ascii="StobiSerif Regular" w:hAnsi="StobiSerif Regular"/>
          <w:lang w:val="sq-AL"/>
        </w:rPr>
        <w:t>prindërim</w:t>
      </w:r>
      <w:proofErr w:type="spellEnd"/>
      <w:r w:rsidRPr="00B15CA1">
        <w:rPr>
          <w:rFonts w:ascii="StobiSerif Regular" w:hAnsi="StobiSerif Regular"/>
          <w:lang w:val="sq-AL"/>
        </w:rPr>
        <w:t xml:space="preserve"> cilësor. Kjo nënkupton: </w:t>
      </w:r>
    </w:p>
    <w:p w14:paraId="338F050C" w14:textId="77777777" w:rsidR="00670C9C" w:rsidRPr="00B15CA1" w:rsidRDefault="00670C9C" w:rsidP="00670C9C">
      <w:pPr>
        <w:numPr>
          <w:ilvl w:val="0"/>
          <w:numId w:val="25"/>
        </w:numPr>
        <w:spacing w:after="0" w:line="240" w:lineRule="auto"/>
        <w:jc w:val="both"/>
        <w:rPr>
          <w:rFonts w:ascii="StobiSerif Regular" w:hAnsi="StobiSerif Regular"/>
          <w:lang w:val="sq-AL"/>
        </w:rPr>
      </w:pPr>
      <w:r w:rsidRPr="00B15CA1">
        <w:rPr>
          <w:rFonts w:ascii="StobiSerif Regular" w:hAnsi="StobiSerif Regular"/>
          <w:lang w:val="sq-AL"/>
        </w:rPr>
        <w:t>zbulimin e stilit edukativ të prindërve,</w:t>
      </w:r>
    </w:p>
    <w:p w14:paraId="10C179C0" w14:textId="7CF12E8D" w:rsidR="00670C9C" w:rsidRPr="00B15CA1" w:rsidRDefault="00670C9C" w:rsidP="00670C9C">
      <w:pPr>
        <w:numPr>
          <w:ilvl w:val="0"/>
          <w:numId w:val="25"/>
        </w:numPr>
        <w:spacing w:after="0" w:line="240" w:lineRule="auto"/>
        <w:jc w:val="both"/>
        <w:rPr>
          <w:rFonts w:ascii="StobiSerif Regular" w:hAnsi="StobiSerif Regular"/>
          <w:lang w:val="sq-AL"/>
        </w:rPr>
      </w:pPr>
      <w:r w:rsidRPr="00B15CA1">
        <w:rPr>
          <w:rFonts w:ascii="StobiSerif Regular" w:hAnsi="StobiSerif Regular"/>
          <w:lang w:val="sq-AL"/>
        </w:rPr>
        <w:t xml:space="preserve">edukimin e familjes drejt zhvillimit </w:t>
      </w:r>
      <w:r w:rsidR="00554C3A" w:rsidRPr="00B15CA1">
        <w:rPr>
          <w:rFonts w:ascii="StobiSerif Regular" w:hAnsi="StobiSerif Regular"/>
          <w:lang w:val="sq-AL"/>
        </w:rPr>
        <w:t xml:space="preserve">të hershëm </w:t>
      </w:r>
      <w:r w:rsidRPr="00B15CA1">
        <w:rPr>
          <w:rFonts w:ascii="StobiSerif Regular" w:hAnsi="StobiSerif Regular"/>
          <w:lang w:val="sq-AL"/>
        </w:rPr>
        <w:t xml:space="preserve">më cilësor të </w:t>
      </w:r>
      <w:r w:rsidR="00554C3A" w:rsidRPr="00B15CA1">
        <w:rPr>
          <w:rFonts w:ascii="StobiSerif Regular" w:hAnsi="StobiSerif Regular"/>
          <w:lang w:val="sq-AL"/>
        </w:rPr>
        <w:t>fëmijëve</w:t>
      </w:r>
      <w:r w:rsidRPr="00B15CA1">
        <w:rPr>
          <w:rFonts w:ascii="StobiSerif Regular" w:hAnsi="StobiSerif Regular"/>
          <w:lang w:val="sq-AL"/>
        </w:rPr>
        <w:t>,</w:t>
      </w:r>
    </w:p>
    <w:p w14:paraId="69686CCD" w14:textId="77777777" w:rsidR="00670C9C" w:rsidRPr="00B15CA1" w:rsidRDefault="00670C9C" w:rsidP="00670C9C">
      <w:pPr>
        <w:numPr>
          <w:ilvl w:val="0"/>
          <w:numId w:val="25"/>
        </w:numPr>
        <w:spacing w:after="0" w:line="240" w:lineRule="auto"/>
        <w:jc w:val="both"/>
        <w:rPr>
          <w:rFonts w:ascii="StobiSerif Regular" w:hAnsi="StobiSerif Regular"/>
          <w:lang w:val="sq-AL"/>
        </w:rPr>
      </w:pPr>
      <w:r w:rsidRPr="00B15CA1">
        <w:rPr>
          <w:rFonts w:ascii="StobiSerif Regular" w:hAnsi="StobiSerif Regular"/>
          <w:lang w:val="sq-AL"/>
        </w:rPr>
        <w:t>përfshirjen e prindërve në planifikimin dhe zbatimin e aktiviteteve edukative të kopshtit</w:t>
      </w:r>
    </w:p>
    <w:p w14:paraId="6622DB33" w14:textId="77777777" w:rsidR="00670C9C" w:rsidRPr="00B15CA1" w:rsidRDefault="00670C9C" w:rsidP="00670C9C">
      <w:pPr>
        <w:numPr>
          <w:ilvl w:val="0"/>
          <w:numId w:val="25"/>
        </w:numPr>
        <w:spacing w:after="0" w:line="240" w:lineRule="auto"/>
        <w:jc w:val="both"/>
        <w:rPr>
          <w:rFonts w:ascii="StobiSerif Regular" w:hAnsi="StobiSerif Regular"/>
          <w:lang w:val="sq-AL"/>
        </w:rPr>
      </w:pPr>
      <w:r w:rsidRPr="00B15CA1">
        <w:rPr>
          <w:rFonts w:ascii="StobiSerif Regular" w:hAnsi="StobiSerif Regular"/>
          <w:lang w:val="sq-AL"/>
        </w:rPr>
        <w:t>parandalimin në kohë të devijimeve të mundshme edukative, si dhe</w:t>
      </w:r>
    </w:p>
    <w:p w14:paraId="62400E7D" w14:textId="77777777" w:rsidR="00670C9C" w:rsidRPr="00B15CA1" w:rsidRDefault="00670C9C" w:rsidP="00670C9C">
      <w:pPr>
        <w:numPr>
          <w:ilvl w:val="0"/>
          <w:numId w:val="25"/>
        </w:numPr>
        <w:spacing w:after="0" w:line="240" w:lineRule="auto"/>
        <w:jc w:val="both"/>
        <w:rPr>
          <w:rFonts w:ascii="StobiSerif Regular" w:hAnsi="StobiSerif Regular"/>
          <w:lang w:val="sq-AL"/>
        </w:rPr>
      </w:pPr>
      <w:r w:rsidRPr="00B15CA1">
        <w:rPr>
          <w:rFonts w:ascii="StobiSerif Regular" w:hAnsi="StobiSerif Regular"/>
          <w:lang w:val="sq-AL"/>
        </w:rPr>
        <w:t>krijimin e kushteve për veprim të koordinuar edukativ nga të dy faktorët - kopshti dhe familja.</w:t>
      </w:r>
    </w:p>
    <w:p w14:paraId="4E78BEE1" w14:textId="77777777" w:rsidR="00670C9C" w:rsidRPr="00B15CA1" w:rsidRDefault="00670C9C" w:rsidP="00670C9C">
      <w:pPr>
        <w:spacing w:after="0" w:line="240" w:lineRule="auto"/>
        <w:jc w:val="both"/>
        <w:rPr>
          <w:rFonts w:ascii="StobiSerif Regular" w:hAnsi="StobiSerif Regular"/>
          <w:lang w:val="sq-AL"/>
        </w:rPr>
      </w:pPr>
    </w:p>
    <w:p w14:paraId="093FA60B" w14:textId="39A1B660"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48. Cili është roli i </w:t>
      </w:r>
      <w:r w:rsidR="0033289A" w:rsidRPr="00B15CA1">
        <w:rPr>
          <w:rFonts w:ascii="StobiSerif Regular" w:hAnsi="StobiSerif Regular"/>
          <w:b/>
          <w:lang w:val="sq-AL"/>
        </w:rPr>
        <w:t>hapësirës</w:t>
      </w:r>
      <w:r w:rsidRPr="00B15CA1">
        <w:rPr>
          <w:rFonts w:ascii="StobiSerif Regular" w:hAnsi="StobiSerif Regular"/>
          <w:b/>
          <w:lang w:val="sq-AL"/>
        </w:rPr>
        <w:t xml:space="preserve"> së prindërve që mund të organizohet </w:t>
      </w:r>
      <w:r w:rsidR="0033289A" w:rsidRPr="00B15CA1">
        <w:rPr>
          <w:rFonts w:ascii="StobiSerif Regular" w:hAnsi="StobiSerif Regular"/>
          <w:b/>
          <w:lang w:val="sq-AL"/>
        </w:rPr>
        <w:t>në kornizat e</w:t>
      </w:r>
      <w:r w:rsidRPr="00B15CA1">
        <w:rPr>
          <w:rFonts w:ascii="StobiSerif Regular" w:hAnsi="StobiSerif Regular"/>
          <w:b/>
          <w:lang w:val="sq-AL"/>
        </w:rPr>
        <w:t xml:space="preserve"> kopshtit?</w:t>
      </w:r>
    </w:p>
    <w:p w14:paraId="69D1A17A" w14:textId="6CB54D1E" w:rsidR="00670C9C" w:rsidRPr="00B15CA1" w:rsidRDefault="004236BF" w:rsidP="00670C9C">
      <w:pPr>
        <w:spacing w:after="0" w:line="240" w:lineRule="auto"/>
        <w:jc w:val="both"/>
        <w:rPr>
          <w:rFonts w:ascii="StobiSerif Regular" w:hAnsi="StobiSerif Regular"/>
          <w:lang w:val="sq-AL"/>
        </w:rPr>
      </w:pPr>
      <w:r w:rsidRPr="00B15CA1">
        <w:rPr>
          <w:rFonts w:ascii="StobiSerif Regular" w:hAnsi="StobiSerif Regular"/>
          <w:lang w:val="sq-AL"/>
        </w:rPr>
        <w:t>Hapësira</w:t>
      </w:r>
      <w:r w:rsidR="00670C9C" w:rsidRPr="00B15CA1">
        <w:rPr>
          <w:rFonts w:ascii="StobiSerif Regular" w:hAnsi="StobiSerif Regular"/>
          <w:lang w:val="sq-AL"/>
        </w:rPr>
        <w:t xml:space="preserve"> e prindërve që duhet të organizohet </w:t>
      </w:r>
      <w:r w:rsidRPr="00B15CA1">
        <w:rPr>
          <w:rFonts w:ascii="StobiSerif Regular" w:hAnsi="StobiSerif Regular"/>
          <w:lang w:val="sq-AL"/>
        </w:rPr>
        <w:t>në kornizat e</w:t>
      </w:r>
      <w:r w:rsidR="00670C9C" w:rsidRPr="00B15CA1">
        <w:rPr>
          <w:rFonts w:ascii="StobiSerif Regular" w:hAnsi="StobiSerif Regular"/>
          <w:lang w:val="sq-AL"/>
        </w:rPr>
        <w:t xml:space="preserve"> kopshtit ka rolin e ofrimit të:</w:t>
      </w:r>
    </w:p>
    <w:p w14:paraId="2A2CA8FA" w14:textId="77777777" w:rsidR="00670C9C" w:rsidRPr="00B15CA1" w:rsidRDefault="00670C9C" w:rsidP="00670C9C">
      <w:pPr>
        <w:numPr>
          <w:ilvl w:val="0"/>
          <w:numId w:val="26"/>
        </w:numPr>
        <w:spacing w:after="0" w:line="240" w:lineRule="auto"/>
        <w:jc w:val="both"/>
        <w:rPr>
          <w:rFonts w:ascii="StobiSerif Regular" w:hAnsi="StobiSerif Regular"/>
          <w:lang w:val="sq-AL"/>
        </w:rPr>
      </w:pPr>
      <w:r w:rsidRPr="00B15CA1">
        <w:rPr>
          <w:rFonts w:ascii="StobiSerif Regular" w:hAnsi="StobiSerif Regular"/>
          <w:lang w:val="sq-AL"/>
        </w:rPr>
        <w:t>komunikim, bashkëveprim dhe njohje e ndërsjellë e familjeve, fëmijët e të cilave ndjekin kopshtin,</w:t>
      </w:r>
    </w:p>
    <w:p w14:paraId="0E5B48A1" w14:textId="4C61E91C" w:rsidR="00670C9C" w:rsidRPr="00B15CA1" w:rsidRDefault="00670C9C" w:rsidP="00670C9C">
      <w:pPr>
        <w:numPr>
          <w:ilvl w:val="0"/>
          <w:numId w:val="26"/>
        </w:numPr>
        <w:spacing w:after="0" w:line="240" w:lineRule="auto"/>
        <w:jc w:val="both"/>
        <w:rPr>
          <w:rFonts w:ascii="StobiSerif Regular" w:hAnsi="StobiSerif Regular"/>
          <w:lang w:val="sq-AL"/>
        </w:rPr>
      </w:pPr>
      <w:r w:rsidRPr="00B15CA1">
        <w:rPr>
          <w:rFonts w:ascii="StobiSerif Regular" w:hAnsi="StobiSerif Regular"/>
          <w:lang w:val="sq-AL"/>
        </w:rPr>
        <w:t xml:space="preserve">perceptim, pranim dhe përjetim më i mirë i atmosferës në kopsht - kuptim i rolit të kopshtit në zhvillimin e hershëm të </w:t>
      </w:r>
      <w:r w:rsidR="004236BF" w:rsidRPr="00B15CA1">
        <w:rPr>
          <w:rFonts w:ascii="StobiSerif Regular" w:hAnsi="StobiSerif Regular"/>
          <w:lang w:val="sq-AL"/>
        </w:rPr>
        <w:t>fëmijëve</w:t>
      </w:r>
    </w:p>
    <w:p w14:paraId="5EFDF8BE" w14:textId="44F7BBF4" w:rsidR="00670C9C" w:rsidRPr="00B15CA1" w:rsidRDefault="00670C9C" w:rsidP="00670C9C">
      <w:pPr>
        <w:numPr>
          <w:ilvl w:val="0"/>
          <w:numId w:val="26"/>
        </w:numPr>
        <w:spacing w:after="0" w:line="240" w:lineRule="auto"/>
        <w:jc w:val="both"/>
        <w:rPr>
          <w:rFonts w:ascii="StobiSerif Regular" w:hAnsi="StobiSerif Regular"/>
          <w:lang w:val="sq-AL"/>
        </w:rPr>
      </w:pPr>
      <w:r w:rsidRPr="00B15CA1">
        <w:rPr>
          <w:rFonts w:ascii="StobiSerif Regular" w:hAnsi="StobiSerif Regular"/>
          <w:lang w:val="sq-AL"/>
        </w:rPr>
        <w:t xml:space="preserve">edukim i familjeve në funksion të </w:t>
      </w:r>
      <w:r w:rsidR="001E7DF3" w:rsidRPr="00B15CA1">
        <w:rPr>
          <w:rFonts w:ascii="StobiSerif Regular" w:hAnsi="StobiSerif Regular"/>
          <w:lang w:val="sq-AL"/>
        </w:rPr>
        <w:t>zhvillimit</w:t>
      </w:r>
      <w:r w:rsidRPr="00B15CA1">
        <w:rPr>
          <w:rFonts w:ascii="StobiSerif Regular" w:hAnsi="StobiSerif Regular"/>
          <w:lang w:val="sq-AL"/>
        </w:rPr>
        <w:t xml:space="preserve"> më cilësor të hershëm të </w:t>
      </w:r>
      <w:r w:rsidR="004236BF" w:rsidRPr="00B15CA1">
        <w:rPr>
          <w:rFonts w:ascii="StobiSerif Regular" w:hAnsi="StobiSerif Regular"/>
          <w:lang w:val="sq-AL"/>
        </w:rPr>
        <w:t>fëmijëve</w:t>
      </w:r>
    </w:p>
    <w:p w14:paraId="503C69F6" w14:textId="77777777" w:rsidR="00670C9C" w:rsidRPr="00B15CA1" w:rsidRDefault="00670C9C" w:rsidP="00670C9C">
      <w:pPr>
        <w:numPr>
          <w:ilvl w:val="0"/>
          <w:numId w:val="26"/>
        </w:numPr>
        <w:spacing w:after="0" w:line="240" w:lineRule="auto"/>
        <w:jc w:val="both"/>
        <w:rPr>
          <w:rFonts w:ascii="StobiSerif Regular" w:hAnsi="StobiSerif Regular"/>
          <w:lang w:val="sq-AL"/>
        </w:rPr>
      </w:pPr>
      <w:r w:rsidRPr="00B15CA1">
        <w:rPr>
          <w:rFonts w:ascii="StobiSerif Regular" w:hAnsi="StobiSerif Regular"/>
          <w:lang w:val="sq-AL"/>
        </w:rPr>
        <w:t>inkurajim i vetëdijes tek prindërit për rolin e tyre prindëror</w:t>
      </w:r>
    </w:p>
    <w:p w14:paraId="38B9F382" w14:textId="77777777" w:rsidR="00670C9C" w:rsidRPr="00B15CA1" w:rsidRDefault="00670C9C" w:rsidP="00670C9C">
      <w:pPr>
        <w:numPr>
          <w:ilvl w:val="0"/>
          <w:numId w:val="26"/>
        </w:numPr>
        <w:spacing w:after="0" w:line="240" w:lineRule="auto"/>
        <w:jc w:val="both"/>
        <w:rPr>
          <w:rFonts w:ascii="StobiSerif Regular" w:hAnsi="StobiSerif Regular"/>
          <w:lang w:val="sq-AL"/>
        </w:rPr>
      </w:pPr>
      <w:r w:rsidRPr="00B15CA1">
        <w:rPr>
          <w:rFonts w:ascii="StobiSerif Regular" w:hAnsi="StobiSerif Regular"/>
          <w:lang w:val="sq-AL"/>
        </w:rPr>
        <w:t>inkurajim i interesit dhe qëndrimeve pozitive tek prindërit për pjesëmarrje në zhvillimin e fëmijës së tyre.</w:t>
      </w:r>
    </w:p>
    <w:p w14:paraId="50BFA6B4" w14:textId="77777777" w:rsidR="00670C9C" w:rsidRPr="00B15CA1" w:rsidRDefault="00670C9C" w:rsidP="00670C9C">
      <w:pPr>
        <w:numPr>
          <w:ilvl w:val="0"/>
          <w:numId w:val="26"/>
        </w:numPr>
        <w:spacing w:after="0" w:line="240" w:lineRule="auto"/>
        <w:jc w:val="both"/>
        <w:rPr>
          <w:rFonts w:ascii="StobiSerif Regular" w:hAnsi="StobiSerif Regular"/>
          <w:lang w:val="sq-AL"/>
        </w:rPr>
      </w:pPr>
      <w:r w:rsidRPr="00B15CA1">
        <w:rPr>
          <w:rFonts w:ascii="StobiSerif Regular" w:hAnsi="StobiSerif Regular"/>
          <w:lang w:val="sq-AL"/>
        </w:rPr>
        <w:lastRenderedPageBreak/>
        <w:t>aktivitet këshillues në drejtimin kopsht-familje.</w:t>
      </w:r>
    </w:p>
    <w:p w14:paraId="636B377B" w14:textId="6EF25595" w:rsidR="00670C9C" w:rsidRPr="00B15CA1" w:rsidRDefault="00670C9C" w:rsidP="00670C9C">
      <w:pPr>
        <w:spacing w:after="0" w:line="240" w:lineRule="auto"/>
        <w:jc w:val="both"/>
        <w:rPr>
          <w:rFonts w:ascii="StobiSerif Regular" w:hAnsi="StobiSerif Regular"/>
          <w:lang w:val="sq-AL"/>
        </w:rPr>
      </w:pPr>
    </w:p>
    <w:p w14:paraId="61CA1C14" w14:textId="77777777" w:rsidR="004236BF" w:rsidRPr="00B15CA1" w:rsidRDefault="004236BF" w:rsidP="00670C9C">
      <w:pPr>
        <w:spacing w:after="0" w:line="240" w:lineRule="auto"/>
        <w:jc w:val="both"/>
        <w:rPr>
          <w:rFonts w:ascii="StobiSerif Regular" w:hAnsi="StobiSerif Regular"/>
          <w:lang w:val="sq-AL"/>
        </w:rPr>
      </w:pPr>
    </w:p>
    <w:p w14:paraId="233C5FB3" w14:textId="77777777"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49. Cilat parime përdoren për të vendosur komunikim cilësor me familjen?</w:t>
      </w:r>
    </w:p>
    <w:p w14:paraId="5E300CB9"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Gjatë vendosjes së komunikimit cilësor me familjen, merren parasysh parimet e mëposhtme::</w:t>
      </w:r>
    </w:p>
    <w:p w14:paraId="746505F9"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Parimi i njohjes së personit</w:t>
      </w:r>
    </w:p>
    <w:p w14:paraId="62A30975"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Parimi i respektit (i demokracisë)</w:t>
      </w:r>
    </w:p>
    <w:p w14:paraId="23AEABD7"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Parimi i përdorimit efikas të kohës</w:t>
      </w:r>
    </w:p>
    <w:p w14:paraId="7F0324E1"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 xml:space="preserve">Parimi i përdorimit të përvojave të </w:t>
      </w:r>
      <w:proofErr w:type="spellStart"/>
      <w:r w:rsidRPr="00B15CA1">
        <w:rPr>
          <w:rFonts w:ascii="StobiSerif Regular" w:hAnsi="StobiSerif Regular"/>
          <w:lang w:val="sq-AL"/>
        </w:rPr>
        <w:t>të</w:t>
      </w:r>
      <w:proofErr w:type="spellEnd"/>
      <w:r w:rsidRPr="00B15CA1">
        <w:rPr>
          <w:rFonts w:ascii="StobiSerif Regular" w:hAnsi="StobiSerif Regular"/>
          <w:lang w:val="sq-AL"/>
        </w:rPr>
        <w:t xml:space="preserve"> tjerëve</w:t>
      </w:r>
    </w:p>
    <w:p w14:paraId="36AABA69"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Parimi i taktit</w:t>
      </w:r>
    </w:p>
    <w:p w14:paraId="4EBE0C8F"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Parimi i përshtatjes ndaj ndikimit edukativ të familjes</w:t>
      </w:r>
    </w:p>
    <w:p w14:paraId="6BF4AF8D"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 xml:space="preserve">Parimi i njohjes së prindërve të fëmijës </w:t>
      </w:r>
    </w:p>
    <w:p w14:paraId="24FF99C1"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Parimi i njohjes së statusit të fëmijës në familje</w:t>
      </w:r>
    </w:p>
    <w:p w14:paraId="7CBA3962" w14:textId="77777777" w:rsidR="00670C9C" w:rsidRPr="00B15CA1" w:rsidRDefault="00670C9C" w:rsidP="00670C9C">
      <w:pPr>
        <w:numPr>
          <w:ilvl w:val="0"/>
          <w:numId w:val="24"/>
        </w:numPr>
        <w:spacing w:after="0" w:line="240" w:lineRule="auto"/>
        <w:jc w:val="both"/>
        <w:rPr>
          <w:rFonts w:ascii="StobiSerif Regular" w:hAnsi="StobiSerif Regular"/>
          <w:lang w:val="sq-AL"/>
        </w:rPr>
      </w:pPr>
      <w:r w:rsidRPr="00B15CA1">
        <w:rPr>
          <w:rFonts w:ascii="StobiSerif Regular" w:hAnsi="StobiSerif Regular"/>
          <w:lang w:val="sq-AL"/>
        </w:rPr>
        <w:t>Parimi i ndërveprimit dhe zbatimit efikas të aftësive të komunikimit</w:t>
      </w:r>
    </w:p>
    <w:p w14:paraId="0F384E41" w14:textId="77777777" w:rsidR="00670C9C" w:rsidRPr="00B15CA1" w:rsidRDefault="00670C9C" w:rsidP="00670C9C">
      <w:pPr>
        <w:spacing w:after="0" w:line="240" w:lineRule="auto"/>
        <w:jc w:val="both"/>
        <w:rPr>
          <w:rFonts w:ascii="StobiSerif Regular" w:hAnsi="StobiSerif Regular"/>
          <w:lang w:val="sq-AL"/>
        </w:rPr>
      </w:pPr>
    </w:p>
    <w:p w14:paraId="7E1ECB95" w14:textId="62A6245D" w:rsidR="00670C9C" w:rsidRPr="00B15CA1" w:rsidRDefault="00670C9C" w:rsidP="00670C9C">
      <w:pPr>
        <w:spacing w:after="0" w:line="240" w:lineRule="auto"/>
        <w:jc w:val="both"/>
        <w:rPr>
          <w:rFonts w:ascii="StobiSerif Regular" w:hAnsi="StobiSerif Regular"/>
          <w:b/>
          <w:lang w:val="sq-AL"/>
        </w:rPr>
      </w:pPr>
      <w:r w:rsidRPr="00B15CA1">
        <w:rPr>
          <w:rFonts w:ascii="StobiSerif Regular" w:hAnsi="StobiSerif Regular"/>
          <w:b/>
          <w:lang w:val="sq-AL"/>
        </w:rPr>
        <w:t xml:space="preserve">50. Çfarë formash komunikimi dhe bashkëpunimi duhet të </w:t>
      </w:r>
      <w:proofErr w:type="spellStart"/>
      <w:r w:rsidR="00AD5FFC" w:rsidRPr="00B15CA1">
        <w:rPr>
          <w:rFonts w:ascii="StobiSerif Regular" w:hAnsi="StobiSerif Regular"/>
          <w:b/>
          <w:lang w:val="sq-AL"/>
        </w:rPr>
        <w:t>ralizojë</w:t>
      </w:r>
      <w:proofErr w:type="spellEnd"/>
      <w:r w:rsidRPr="00B15CA1">
        <w:rPr>
          <w:rFonts w:ascii="StobiSerif Regular" w:hAnsi="StobiSerif Regular"/>
          <w:b/>
          <w:lang w:val="sq-AL"/>
        </w:rPr>
        <w:t xml:space="preserve"> kopshti me familjen?</w:t>
      </w:r>
    </w:p>
    <w:p w14:paraId="7E750744" w14:textId="77777777" w:rsidR="00670C9C" w:rsidRPr="00B15CA1" w:rsidRDefault="00670C9C" w:rsidP="00670C9C">
      <w:pPr>
        <w:numPr>
          <w:ilvl w:val="0"/>
          <w:numId w:val="27"/>
        </w:numPr>
        <w:spacing w:after="0" w:line="240" w:lineRule="auto"/>
        <w:jc w:val="both"/>
        <w:rPr>
          <w:rFonts w:ascii="StobiSerif Regular" w:hAnsi="StobiSerif Regular"/>
          <w:lang w:val="sq-AL"/>
        </w:rPr>
      </w:pPr>
      <w:r w:rsidRPr="00B15CA1">
        <w:rPr>
          <w:rFonts w:ascii="StobiSerif Regular" w:hAnsi="StobiSerif Regular"/>
          <w:lang w:val="sq-AL"/>
        </w:rPr>
        <w:t>Takime me prindër: Të përgjithshme dhe në nivel grupi</w:t>
      </w:r>
    </w:p>
    <w:p w14:paraId="6AA4AA85" w14:textId="77777777" w:rsidR="00670C9C" w:rsidRPr="00B15CA1" w:rsidRDefault="00670C9C" w:rsidP="00670C9C">
      <w:pPr>
        <w:numPr>
          <w:ilvl w:val="0"/>
          <w:numId w:val="27"/>
        </w:numPr>
        <w:spacing w:after="0" w:line="240" w:lineRule="auto"/>
        <w:jc w:val="both"/>
        <w:rPr>
          <w:rFonts w:ascii="StobiSerif Regular" w:hAnsi="StobiSerif Regular"/>
          <w:lang w:val="sq-AL"/>
        </w:rPr>
      </w:pPr>
      <w:r w:rsidRPr="00B15CA1">
        <w:rPr>
          <w:rFonts w:ascii="StobiSerif Regular" w:hAnsi="StobiSerif Regular"/>
          <w:lang w:val="sq-AL"/>
        </w:rPr>
        <w:t>Takime individuale</w:t>
      </w:r>
    </w:p>
    <w:p w14:paraId="4A2EA308" w14:textId="77777777" w:rsidR="00670C9C" w:rsidRPr="00B15CA1" w:rsidRDefault="00670C9C" w:rsidP="00670C9C">
      <w:pPr>
        <w:numPr>
          <w:ilvl w:val="0"/>
          <w:numId w:val="27"/>
        </w:numPr>
        <w:spacing w:after="0" w:line="240" w:lineRule="auto"/>
        <w:jc w:val="both"/>
        <w:rPr>
          <w:rFonts w:ascii="StobiSerif Regular" w:hAnsi="StobiSerif Regular"/>
          <w:lang w:val="sq-AL"/>
        </w:rPr>
      </w:pPr>
      <w:r w:rsidRPr="00B15CA1">
        <w:rPr>
          <w:rFonts w:ascii="StobiSerif Regular" w:hAnsi="StobiSerif Regular"/>
          <w:lang w:val="sq-AL"/>
        </w:rPr>
        <w:t>Takime në grup - për prindërit e fëmijëve me nevoja të njëjta ose të ngjashme</w:t>
      </w:r>
    </w:p>
    <w:p w14:paraId="7A314744" w14:textId="77777777" w:rsidR="00670C9C" w:rsidRPr="00B15CA1" w:rsidRDefault="00670C9C" w:rsidP="00670C9C">
      <w:pPr>
        <w:numPr>
          <w:ilvl w:val="0"/>
          <w:numId w:val="27"/>
        </w:numPr>
        <w:spacing w:after="0" w:line="240" w:lineRule="auto"/>
        <w:jc w:val="both"/>
        <w:rPr>
          <w:rFonts w:ascii="StobiSerif Regular" w:hAnsi="StobiSerif Regular"/>
          <w:lang w:val="sq-AL"/>
        </w:rPr>
      </w:pPr>
      <w:r w:rsidRPr="00B15CA1">
        <w:rPr>
          <w:rFonts w:ascii="StobiSerif Regular" w:hAnsi="StobiSerif Regular"/>
          <w:lang w:val="sq-AL"/>
        </w:rPr>
        <w:t>Vizita familjare</w:t>
      </w:r>
    </w:p>
    <w:p w14:paraId="4F87E1FB" w14:textId="77777777" w:rsidR="00670C9C" w:rsidRPr="00B15CA1" w:rsidRDefault="00670C9C" w:rsidP="00670C9C">
      <w:pPr>
        <w:numPr>
          <w:ilvl w:val="0"/>
          <w:numId w:val="27"/>
        </w:numPr>
        <w:spacing w:after="0" w:line="240" w:lineRule="auto"/>
        <w:jc w:val="both"/>
        <w:rPr>
          <w:rFonts w:ascii="StobiSerif Regular" w:hAnsi="StobiSerif Regular"/>
          <w:lang w:val="sq-AL"/>
        </w:rPr>
      </w:pPr>
      <w:r w:rsidRPr="00B15CA1">
        <w:rPr>
          <w:rFonts w:ascii="StobiSerif Regular" w:hAnsi="StobiSerif Regular"/>
          <w:lang w:val="sq-AL"/>
        </w:rPr>
        <w:t>Përfshirja e prindërve në aktivitetet e kopshtit</w:t>
      </w:r>
    </w:p>
    <w:p w14:paraId="1B835FBC" w14:textId="6A279E73" w:rsidR="00670C9C" w:rsidRPr="00B15CA1" w:rsidRDefault="00670C9C" w:rsidP="00670C9C">
      <w:pPr>
        <w:numPr>
          <w:ilvl w:val="1"/>
          <w:numId w:val="27"/>
        </w:numPr>
        <w:spacing w:after="0" w:line="240" w:lineRule="auto"/>
        <w:jc w:val="both"/>
        <w:rPr>
          <w:rFonts w:ascii="StobiSerif Regular" w:hAnsi="StobiSerif Regular"/>
          <w:lang w:val="sq-AL"/>
        </w:rPr>
      </w:pPr>
      <w:r w:rsidRPr="00B15CA1">
        <w:rPr>
          <w:rFonts w:ascii="StobiSerif Regular" w:hAnsi="StobiSerif Regular"/>
          <w:lang w:val="sq-AL"/>
        </w:rPr>
        <w:t>në vendimmarrje në su</w:t>
      </w:r>
      <w:r w:rsidR="00F117F6" w:rsidRPr="00B15CA1">
        <w:rPr>
          <w:rFonts w:ascii="StobiSerif Regular" w:hAnsi="StobiSerif Regular"/>
          <w:lang w:val="sq-AL"/>
        </w:rPr>
        <w:t>a</w:t>
      </w:r>
      <w:r w:rsidRPr="00B15CA1">
        <w:rPr>
          <w:rFonts w:ascii="StobiSerif Regular" w:hAnsi="StobiSerif Regular"/>
          <w:lang w:val="sq-AL"/>
        </w:rPr>
        <w:t>zat e organeve të kopshtit</w:t>
      </w:r>
    </w:p>
    <w:p w14:paraId="19FC6ADE" w14:textId="77777777" w:rsidR="00670C9C" w:rsidRPr="00B15CA1" w:rsidRDefault="00670C9C" w:rsidP="00670C9C">
      <w:pPr>
        <w:numPr>
          <w:ilvl w:val="1"/>
          <w:numId w:val="27"/>
        </w:numPr>
        <w:spacing w:after="0" w:line="240" w:lineRule="auto"/>
        <w:jc w:val="both"/>
        <w:rPr>
          <w:rFonts w:ascii="StobiSerif Regular" w:hAnsi="StobiSerif Regular"/>
          <w:lang w:val="sq-AL"/>
        </w:rPr>
      </w:pPr>
      <w:r w:rsidRPr="00B15CA1">
        <w:rPr>
          <w:rFonts w:ascii="StobiSerif Regular" w:hAnsi="StobiSerif Regular"/>
          <w:lang w:val="sq-AL"/>
        </w:rPr>
        <w:t>në punën edukative (direkt në kopsht dhe përmes veprimit në shtëpi)</w:t>
      </w:r>
    </w:p>
    <w:p w14:paraId="039C89A3" w14:textId="2417E988" w:rsidR="00670C9C" w:rsidRPr="00B15CA1" w:rsidRDefault="00670C9C" w:rsidP="00670C9C">
      <w:pPr>
        <w:numPr>
          <w:ilvl w:val="1"/>
          <w:numId w:val="27"/>
        </w:numPr>
        <w:spacing w:after="0" w:line="240" w:lineRule="auto"/>
        <w:jc w:val="both"/>
        <w:rPr>
          <w:rFonts w:ascii="StobiSerif Regular" w:hAnsi="StobiSerif Regular"/>
          <w:lang w:val="sq-AL"/>
        </w:rPr>
      </w:pPr>
      <w:r w:rsidRPr="00B15CA1">
        <w:rPr>
          <w:rFonts w:ascii="StobiSerif Regular" w:hAnsi="StobiSerif Regular"/>
          <w:lang w:val="sq-AL"/>
        </w:rPr>
        <w:t xml:space="preserve">në festime, festa, </w:t>
      </w:r>
      <w:r w:rsidR="003E0180" w:rsidRPr="00B15CA1">
        <w:rPr>
          <w:rFonts w:ascii="StobiSerif Regular" w:hAnsi="StobiSerif Regular"/>
          <w:lang w:val="sq-AL"/>
        </w:rPr>
        <w:t>aksione</w:t>
      </w:r>
      <w:r w:rsidRPr="00B15CA1">
        <w:rPr>
          <w:rFonts w:ascii="StobiSerif Regular" w:hAnsi="StobiSerif Regular"/>
          <w:lang w:val="sq-AL"/>
        </w:rPr>
        <w:t xml:space="preserve">, manifestime </w:t>
      </w:r>
    </w:p>
    <w:p w14:paraId="2758F487" w14:textId="574DE2F2" w:rsidR="00670C9C" w:rsidRPr="00B15CA1" w:rsidRDefault="00670C9C" w:rsidP="00670C9C">
      <w:pPr>
        <w:numPr>
          <w:ilvl w:val="0"/>
          <w:numId w:val="27"/>
        </w:numPr>
        <w:spacing w:after="0" w:line="240" w:lineRule="auto"/>
        <w:jc w:val="both"/>
        <w:rPr>
          <w:rFonts w:ascii="StobiSerif Regular" w:hAnsi="StobiSerif Regular"/>
          <w:lang w:val="sq-AL"/>
        </w:rPr>
      </w:pPr>
      <w:r w:rsidRPr="00B15CA1">
        <w:rPr>
          <w:rFonts w:ascii="StobiSerif Regular" w:hAnsi="StobiSerif Regular"/>
          <w:lang w:val="sq-AL"/>
        </w:rPr>
        <w:t>Informimi i prindërve (</w:t>
      </w:r>
      <w:r w:rsidR="00F117F6" w:rsidRPr="00B15CA1">
        <w:rPr>
          <w:rFonts w:ascii="StobiSerif Regular" w:hAnsi="StobiSerif Regular"/>
          <w:lang w:val="sq-AL"/>
        </w:rPr>
        <w:t xml:space="preserve">në mënyrë </w:t>
      </w:r>
      <w:r w:rsidRPr="00B15CA1">
        <w:rPr>
          <w:rFonts w:ascii="StobiSerif Regular" w:hAnsi="StobiSerif Regular"/>
          <w:lang w:val="sq-AL"/>
        </w:rPr>
        <w:t>elektronik</w:t>
      </w:r>
      <w:r w:rsidR="00F117F6" w:rsidRPr="00B15CA1">
        <w:rPr>
          <w:rFonts w:ascii="StobiSerif Regular" w:hAnsi="StobiSerif Regular"/>
          <w:lang w:val="sq-AL"/>
        </w:rPr>
        <w:t>e</w:t>
      </w:r>
      <w:r w:rsidRPr="00B15CA1">
        <w:rPr>
          <w:rFonts w:ascii="StobiSerif Regular" w:hAnsi="StobiSerif Regular"/>
          <w:lang w:val="sq-AL"/>
        </w:rPr>
        <w:t>, me shkrim, me gojë)</w:t>
      </w:r>
    </w:p>
    <w:p w14:paraId="1AA9AF5E" w14:textId="77777777" w:rsidR="00670C9C" w:rsidRPr="00B15CA1" w:rsidRDefault="00670C9C" w:rsidP="00670C9C">
      <w:pPr>
        <w:numPr>
          <w:ilvl w:val="1"/>
          <w:numId w:val="27"/>
        </w:numPr>
        <w:spacing w:after="0" w:line="240" w:lineRule="auto"/>
        <w:jc w:val="both"/>
        <w:rPr>
          <w:rFonts w:ascii="StobiSerif Regular" w:hAnsi="StobiSerif Regular"/>
          <w:lang w:val="sq-AL"/>
        </w:rPr>
      </w:pPr>
      <w:r w:rsidRPr="00B15CA1">
        <w:rPr>
          <w:rFonts w:ascii="StobiSerif Regular" w:hAnsi="StobiSerif Regular"/>
          <w:lang w:val="sq-AL"/>
        </w:rPr>
        <w:t>informacion rreth aktiviteteve të fëmijës</w:t>
      </w:r>
    </w:p>
    <w:p w14:paraId="7AB97832" w14:textId="77777777" w:rsidR="00670C9C" w:rsidRPr="00B15CA1" w:rsidRDefault="00670C9C" w:rsidP="00670C9C">
      <w:pPr>
        <w:numPr>
          <w:ilvl w:val="1"/>
          <w:numId w:val="27"/>
        </w:numPr>
        <w:spacing w:after="0" w:line="240" w:lineRule="auto"/>
        <w:jc w:val="both"/>
        <w:rPr>
          <w:rFonts w:ascii="StobiSerif Regular" w:hAnsi="StobiSerif Regular"/>
          <w:lang w:val="sq-AL"/>
        </w:rPr>
      </w:pPr>
      <w:r w:rsidRPr="00B15CA1">
        <w:rPr>
          <w:rFonts w:ascii="StobiSerif Regular" w:hAnsi="StobiSerif Regular"/>
          <w:lang w:val="sq-AL"/>
        </w:rPr>
        <w:t>informacion rreth aktiviteteve në nivelin e kopshtit</w:t>
      </w:r>
    </w:p>
    <w:p w14:paraId="38450835" w14:textId="77777777" w:rsidR="00670C9C" w:rsidRPr="00B15CA1" w:rsidRDefault="00670C9C" w:rsidP="00670C9C">
      <w:pPr>
        <w:numPr>
          <w:ilvl w:val="1"/>
          <w:numId w:val="27"/>
        </w:numPr>
        <w:spacing w:after="0" w:line="240" w:lineRule="auto"/>
        <w:jc w:val="both"/>
        <w:rPr>
          <w:rFonts w:ascii="StobiSerif Regular" w:hAnsi="StobiSerif Regular"/>
          <w:lang w:val="sq-AL"/>
        </w:rPr>
      </w:pPr>
      <w:r w:rsidRPr="00B15CA1">
        <w:rPr>
          <w:rFonts w:ascii="StobiSerif Regular" w:hAnsi="StobiSerif Regular"/>
          <w:lang w:val="sq-AL"/>
        </w:rPr>
        <w:t>informacion rreth arritjeve të fëmijës</w:t>
      </w:r>
    </w:p>
    <w:p w14:paraId="4B589E6A" w14:textId="77777777" w:rsidR="00670C9C" w:rsidRPr="00B15CA1" w:rsidRDefault="00670C9C" w:rsidP="00670C9C">
      <w:pPr>
        <w:numPr>
          <w:ilvl w:val="0"/>
          <w:numId w:val="27"/>
        </w:numPr>
        <w:spacing w:after="0" w:line="240" w:lineRule="auto"/>
        <w:jc w:val="both"/>
        <w:rPr>
          <w:rFonts w:ascii="StobiSerif Regular" w:hAnsi="StobiSerif Regular"/>
          <w:lang w:val="sq-AL"/>
        </w:rPr>
      </w:pPr>
      <w:r w:rsidRPr="00B15CA1">
        <w:rPr>
          <w:rFonts w:ascii="StobiSerif Regular" w:hAnsi="StobiSerif Regular"/>
          <w:lang w:val="sq-AL"/>
        </w:rPr>
        <w:t>Edukimi pedagogjik</w:t>
      </w:r>
    </w:p>
    <w:p w14:paraId="21C21516" w14:textId="77777777" w:rsidR="00670C9C" w:rsidRPr="00B15CA1" w:rsidRDefault="00670C9C" w:rsidP="00670C9C">
      <w:pPr>
        <w:numPr>
          <w:ilvl w:val="1"/>
          <w:numId w:val="27"/>
        </w:numPr>
        <w:spacing w:after="0" w:line="240" w:lineRule="auto"/>
        <w:jc w:val="both"/>
        <w:rPr>
          <w:rFonts w:ascii="StobiSerif Regular" w:hAnsi="StobiSerif Regular"/>
          <w:lang w:val="sq-AL"/>
        </w:rPr>
      </w:pPr>
      <w:r w:rsidRPr="00B15CA1">
        <w:rPr>
          <w:rFonts w:ascii="StobiSerif Regular" w:hAnsi="StobiSerif Regular"/>
          <w:lang w:val="sq-AL"/>
        </w:rPr>
        <w:t xml:space="preserve">Edukim i përgjithshëm dhe i orientuar </w:t>
      </w:r>
    </w:p>
    <w:p w14:paraId="2DAFB8E5" w14:textId="77777777" w:rsidR="00670C9C" w:rsidRPr="00B15CA1" w:rsidRDefault="00670C9C" w:rsidP="00670C9C">
      <w:pPr>
        <w:numPr>
          <w:ilvl w:val="2"/>
          <w:numId w:val="27"/>
        </w:numPr>
        <w:tabs>
          <w:tab w:val="clear" w:pos="2160"/>
          <w:tab w:val="num" w:pos="720"/>
        </w:tabs>
        <w:spacing w:after="0" w:line="240" w:lineRule="auto"/>
        <w:ind w:left="720"/>
        <w:jc w:val="both"/>
        <w:rPr>
          <w:rFonts w:ascii="StobiSerif Regular" w:hAnsi="StobiSerif Regular"/>
          <w:lang w:val="sq-AL"/>
        </w:rPr>
      </w:pPr>
      <w:r w:rsidRPr="00B15CA1">
        <w:rPr>
          <w:rFonts w:ascii="StobiSerif Regular" w:hAnsi="StobiSerif Regular"/>
          <w:lang w:val="sq-AL"/>
        </w:rPr>
        <w:t>Shoqata të prindërve</w:t>
      </w:r>
    </w:p>
    <w:p w14:paraId="4955031B" w14:textId="77777777" w:rsidR="00670C9C" w:rsidRPr="00B15CA1" w:rsidRDefault="00670C9C" w:rsidP="00670C9C">
      <w:pPr>
        <w:spacing w:after="0" w:line="240" w:lineRule="auto"/>
        <w:jc w:val="both"/>
        <w:rPr>
          <w:rFonts w:ascii="StobiSerif Regular" w:hAnsi="StobiSerif Regular"/>
          <w:lang w:val="sq-AL"/>
        </w:rPr>
      </w:pPr>
    </w:p>
    <w:p w14:paraId="5D64FB73" w14:textId="569DFA8F" w:rsidR="00670C9C" w:rsidRPr="005902EA" w:rsidRDefault="00670C9C" w:rsidP="00670C9C">
      <w:pPr>
        <w:spacing w:after="0" w:line="240" w:lineRule="auto"/>
        <w:jc w:val="both"/>
        <w:rPr>
          <w:rFonts w:ascii="StobiSerif Regular" w:hAnsi="StobiSerif Regular"/>
          <w:b/>
          <w:bCs/>
          <w:lang w:val="sq-AL"/>
        </w:rPr>
      </w:pPr>
      <w:r w:rsidRPr="005902EA">
        <w:rPr>
          <w:rFonts w:ascii="StobiSerif Regular" w:hAnsi="StobiSerif Regular"/>
          <w:b/>
          <w:bCs/>
          <w:lang w:val="sq-AL"/>
        </w:rPr>
        <w:t xml:space="preserve">51.Çfarë nënkupton "efekti i </w:t>
      </w:r>
      <w:proofErr w:type="spellStart"/>
      <w:r w:rsidRPr="005902EA">
        <w:rPr>
          <w:rFonts w:ascii="StobiSerif Regular" w:hAnsi="StobiSerif Regular"/>
          <w:b/>
          <w:bCs/>
          <w:lang w:val="sq-AL"/>
        </w:rPr>
        <w:t>Pigmalionit</w:t>
      </w:r>
      <w:proofErr w:type="spellEnd"/>
      <w:r w:rsidRPr="005902EA">
        <w:rPr>
          <w:rFonts w:ascii="StobiSerif Regular" w:hAnsi="StobiSerif Regular"/>
          <w:b/>
          <w:bCs/>
          <w:lang w:val="sq-AL"/>
        </w:rPr>
        <w:t>" në komunikimin që synon arritjen e suksesit dhe disiplinës pozitive?</w:t>
      </w:r>
    </w:p>
    <w:p w14:paraId="060F400D"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Efekti i </w:t>
      </w:r>
      <w:proofErr w:type="spellStart"/>
      <w:r w:rsidRPr="00B15CA1">
        <w:rPr>
          <w:rFonts w:ascii="StobiSerif Regular" w:hAnsi="StobiSerif Regular"/>
          <w:lang w:val="sq-AL"/>
        </w:rPr>
        <w:t>Pigmalionit</w:t>
      </w:r>
      <w:proofErr w:type="spellEnd"/>
      <w:r w:rsidRPr="00B15CA1">
        <w:rPr>
          <w:rFonts w:ascii="StobiSerif Regular" w:hAnsi="StobiSerif Regular"/>
          <w:lang w:val="sq-AL"/>
        </w:rPr>
        <w:t xml:space="preserve"> i referohet shprehjes së pritjeve pozitive nga një i rritur ndaj një fëmije në mbështetje të aftësive dhe potencialit të tij.</w:t>
      </w:r>
    </w:p>
    <w:p w14:paraId="1218DAF6" w14:textId="77777777" w:rsidR="00670C9C" w:rsidRPr="00B15CA1" w:rsidRDefault="00670C9C" w:rsidP="00670C9C">
      <w:pPr>
        <w:spacing w:after="0" w:line="240" w:lineRule="auto"/>
        <w:jc w:val="both"/>
        <w:rPr>
          <w:rFonts w:ascii="StobiSerif Regular" w:hAnsi="StobiSerif Regular"/>
          <w:lang w:val="sq-AL"/>
        </w:rPr>
      </w:pPr>
    </w:p>
    <w:p w14:paraId="5E94D799" w14:textId="05A2257B" w:rsidR="00670C9C" w:rsidRPr="005902EA" w:rsidRDefault="00670C9C" w:rsidP="00670C9C">
      <w:pPr>
        <w:spacing w:after="0" w:line="240" w:lineRule="auto"/>
        <w:jc w:val="both"/>
        <w:rPr>
          <w:rFonts w:ascii="StobiSerif Regular" w:hAnsi="StobiSerif Regular"/>
          <w:b/>
          <w:bCs/>
          <w:lang w:val="sq-AL"/>
        </w:rPr>
      </w:pPr>
      <w:r w:rsidRPr="005902EA">
        <w:rPr>
          <w:rFonts w:ascii="StobiSerif Regular" w:hAnsi="StobiSerif Regular"/>
          <w:b/>
          <w:bCs/>
          <w:lang w:val="sq-AL"/>
        </w:rPr>
        <w:t>52.Në cilat situata e aplikojmë teknikën e induksionit si teknikë komunikimi?</w:t>
      </w:r>
    </w:p>
    <w:p w14:paraId="0F1FE652" w14:textId="77777777"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Në situata në të cilat diskutojmë me fëmijët (pjesëmarrësit në komunikim) arsyet pse ata duhet ose nuk duhet të sillen në një mënyrë të caktuar</w:t>
      </w:r>
    </w:p>
    <w:p w14:paraId="55D3942E" w14:textId="77777777" w:rsidR="00670C9C" w:rsidRDefault="00670C9C" w:rsidP="00670C9C">
      <w:pPr>
        <w:spacing w:after="0" w:line="240" w:lineRule="auto"/>
        <w:jc w:val="both"/>
        <w:rPr>
          <w:rFonts w:ascii="StobiSerif Regular" w:hAnsi="StobiSerif Regular"/>
          <w:lang w:val="sq-AL"/>
        </w:rPr>
      </w:pPr>
    </w:p>
    <w:p w14:paraId="2DCB8049" w14:textId="77777777" w:rsidR="005902EA" w:rsidRPr="00B15CA1" w:rsidRDefault="005902EA" w:rsidP="00670C9C">
      <w:pPr>
        <w:spacing w:after="0" w:line="240" w:lineRule="auto"/>
        <w:jc w:val="both"/>
        <w:rPr>
          <w:rFonts w:ascii="StobiSerif Regular" w:hAnsi="StobiSerif Regular"/>
          <w:lang w:val="sq-AL"/>
        </w:rPr>
      </w:pPr>
    </w:p>
    <w:p w14:paraId="30E891FD" w14:textId="388497E1" w:rsidR="00670C9C" w:rsidRPr="005902EA" w:rsidRDefault="00670C9C" w:rsidP="00670C9C">
      <w:pPr>
        <w:spacing w:after="0" w:line="240" w:lineRule="auto"/>
        <w:jc w:val="both"/>
        <w:rPr>
          <w:rFonts w:ascii="StobiSerif Regular" w:hAnsi="StobiSerif Regular"/>
          <w:b/>
          <w:bCs/>
          <w:lang w:val="sq-AL"/>
        </w:rPr>
      </w:pPr>
      <w:r w:rsidRPr="005902EA">
        <w:rPr>
          <w:rFonts w:ascii="StobiSerif Regular" w:hAnsi="StobiSerif Regular"/>
          <w:b/>
          <w:bCs/>
          <w:lang w:val="sq-AL"/>
        </w:rPr>
        <w:lastRenderedPageBreak/>
        <w:t xml:space="preserve">53.Çfarë i referohet komunikimit </w:t>
      </w:r>
      <w:proofErr w:type="spellStart"/>
      <w:r w:rsidRPr="005902EA">
        <w:rPr>
          <w:rFonts w:ascii="StobiSerif Regular" w:hAnsi="StobiSerif Regular"/>
          <w:b/>
          <w:bCs/>
          <w:lang w:val="sq-AL"/>
        </w:rPr>
        <w:t>asertiv</w:t>
      </w:r>
      <w:proofErr w:type="spellEnd"/>
      <w:r w:rsidRPr="005902EA">
        <w:rPr>
          <w:rFonts w:ascii="StobiSerif Regular" w:hAnsi="StobiSerif Regular"/>
          <w:b/>
          <w:bCs/>
          <w:lang w:val="sq-AL"/>
        </w:rPr>
        <w:t>?</w:t>
      </w:r>
    </w:p>
    <w:p w14:paraId="65355240" w14:textId="429BBFDD"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 xml:space="preserve">Ai i referohet mbrojtjes së </w:t>
      </w:r>
      <w:r w:rsidR="00D725CA" w:rsidRPr="00B15CA1">
        <w:rPr>
          <w:rFonts w:ascii="StobiSerif Regular" w:hAnsi="StobiSerif Regular"/>
          <w:lang w:val="sq-AL"/>
        </w:rPr>
        <w:t>qëndrimeve</w:t>
      </w:r>
      <w:r w:rsidRPr="00B15CA1">
        <w:rPr>
          <w:rFonts w:ascii="StobiSerif Regular" w:hAnsi="StobiSerif Regular"/>
          <w:lang w:val="sq-AL"/>
        </w:rPr>
        <w:t xml:space="preserve"> dhe bindjeve përmes argumentimit.</w:t>
      </w:r>
    </w:p>
    <w:p w14:paraId="49A15C0F" w14:textId="77777777" w:rsidR="00670C9C" w:rsidRPr="00B15CA1" w:rsidRDefault="00670C9C" w:rsidP="00670C9C">
      <w:pPr>
        <w:spacing w:after="0" w:line="240" w:lineRule="auto"/>
        <w:jc w:val="both"/>
        <w:rPr>
          <w:rFonts w:ascii="StobiSerif Regular" w:hAnsi="StobiSerif Regular"/>
          <w:lang w:val="sq-AL"/>
        </w:rPr>
      </w:pPr>
    </w:p>
    <w:p w14:paraId="4E557A20" w14:textId="77777777" w:rsidR="00670C9C" w:rsidRPr="00B15CA1" w:rsidRDefault="00670C9C" w:rsidP="00670C9C">
      <w:pPr>
        <w:spacing w:after="0" w:line="240" w:lineRule="auto"/>
        <w:jc w:val="both"/>
        <w:rPr>
          <w:rFonts w:ascii="StobiSerif Regular" w:hAnsi="StobiSerif Regular"/>
          <w:lang w:val="sq-AL"/>
        </w:rPr>
      </w:pPr>
      <w:r w:rsidRPr="005902EA">
        <w:rPr>
          <w:rFonts w:ascii="StobiSerif Regular" w:hAnsi="StobiSerif Regular"/>
          <w:b/>
          <w:bCs/>
          <w:lang w:val="sq-AL"/>
        </w:rPr>
        <w:t>54. Cila praktikë është në interesin më të mirë të fëmijës?</w:t>
      </w:r>
    </w:p>
    <w:p w14:paraId="403AECD3" w14:textId="77777777" w:rsidR="00670C9C"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Praktikë e bazuar në nevojat, aftësitë dhe interesat e fëmijës.</w:t>
      </w:r>
    </w:p>
    <w:p w14:paraId="2B9E0D22" w14:textId="77777777" w:rsidR="005902EA" w:rsidRPr="00B15CA1" w:rsidRDefault="005902EA" w:rsidP="00670C9C">
      <w:pPr>
        <w:spacing w:after="0" w:line="240" w:lineRule="auto"/>
        <w:jc w:val="both"/>
        <w:rPr>
          <w:rFonts w:ascii="StobiSerif Regular" w:hAnsi="StobiSerif Regular"/>
          <w:lang w:val="sq-AL"/>
        </w:rPr>
      </w:pPr>
    </w:p>
    <w:p w14:paraId="168DF7D6" w14:textId="77777777" w:rsidR="00670C9C" w:rsidRPr="00B15CA1" w:rsidRDefault="00670C9C" w:rsidP="00670C9C">
      <w:pPr>
        <w:spacing w:after="0" w:line="240" w:lineRule="auto"/>
        <w:jc w:val="both"/>
        <w:rPr>
          <w:rFonts w:ascii="StobiSerif Regular" w:hAnsi="StobiSerif Regular"/>
          <w:lang w:val="sq-AL"/>
        </w:rPr>
      </w:pPr>
      <w:r w:rsidRPr="005902EA">
        <w:rPr>
          <w:rFonts w:ascii="StobiSerif Regular" w:hAnsi="StobiSerif Regular"/>
          <w:b/>
          <w:bCs/>
          <w:lang w:val="sq-AL"/>
        </w:rPr>
        <w:t xml:space="preserve">55. </w:t>
      </w:r>
      <w:bookmarkStart w:id="30" w:name="_Hlk201908831"/>
      <w:r w:rsidRPr="005902EA">
        <w:rPr>
          <w:rFonts w:ascii="StobiSerif Regular" w:hAnsi="StobiSerif Regular"/>
          <w:b/>
          <w:bCs/>
          <w:lang w:val="sq-AL"/>
        </w:rPr>
        <w:t xml:space="preserve">Mjedis </w:t>
      </w:r>
      <w:bookmarkEnd w:id="30"/>
      <w:r w:rsidRPr="005902EA">
        <w:rPr>
          <w:rFonts w:ascii="StobiSerif Regular" w:hAnsi="StobiSerif Regular"/>
          <w:b/>
          <w:bCs/>
          <w:lang w:val="sq-AL"/>
        </w:rPr>
        <w:t>i shëndetshëm dhe i sigurt është</w:t>
      </w:r>
      <w:r w:rsidRPr="00B15CA1">
        <w:rPr>
          <w:rFonts w:ascii="StobiSerif Regular" w:hAnsi="StobiSerif Regular"/>
          <w:lang w:val="sq-AL"/>
        </w:rPr>
        <w:t>:</w:t>
      </w:r>
    </w:p>
    <w:p w14:paraId="5F698C21" w14:textId="18F17CF0" w:rsidR="00670C9C" w:rsidRPr="00B15CA1" w:rsidRDefault="00670C9C" w:rsidP="00670C9C">
      <w:pPr>
        <w:spacing w:after="0" w:line="240" w:lineRule="auto"/>
        <w:jc w:val="both"/>
        <w:rPr>
          <w:rFonts w:ascii="StobiSerif Regular" w:hAnsi="StobiSerif Regular"/>
          <w:lang w:val="sq-AL"/>
        </w:rPr>
      </w:pPr>
      <w:r w:rsidRPr="00B15CA1">
        <w:rPr>
          <w:rFonts w:ascii="StobiSerif Regular" w:hAnsi="StobiSerif Regular"/>
          <w:lang w:val="sq-AL"/>
        </w:rPr>
        <w:t>Mjedisi që siguron rritje</w:t>
      </w:r>
      <w:r w:rsidR="00C5566B" w:rsidRPr="00B15CA1">
        <w:rPr>
          <w:rFonts w:ascii="StobiSerif Regular" w:hAnsi="StobiSerif Regular"/>
          <w:lang w:val="sq-AL"/>
        </w:rPr>
        <w:t xml:space="preserve"> të shëndetshme dhe të sigurt,</w:t>
      </w:r>
      <w:r w:rsidRPr="00B15CA1">
        <w:rPr>
          <w:rFonts w:ascii="StobiSerif Regular" w:hAnsi="StobiSerif Regular"/>
          <w:lang w:val="sq-AL"/>
        </w:rPr>
        <w:t xml:space="preserve"> zhvillim dhe </w:t>
      </w:r>
      <w:r w:rsidR="00C5566B" w:rsidRPr="00B15CA1">
        <w:rPr>
          <w:rFonts w:ascii="StobiSerif Regular" w:hAnsi="StobiSerif Regular"/>
          <w:lang w:val="sq-AL"/>
        </w:rPr>
        <w:t>mësim</w:t>
      </w:r>
      <w:r w:rsidRPr="00B15CA1">
        <w:rPr>
          <w:rFonts w:ascii="StobiSerif Regular" w:hAnsi="StobiSerif Regular"/>
          <w:lang w:val="sq-AL"/>
        </w:rPr>
        <w:t xml:space="preserve"> për çdo fëmijë.</w:t>
      </w:r>
    </w:p>
    <w:p w14:paraId="0352C042" w14:textId="18A658E1" w:rsidR="006A27A4" w:rsidRDefault="006A27A4" w:rsidP="00670C9C">
      <w:pPr>
        <w:spacing w:after="0" w:line="240" w:lineRule="auto"/>
        <w:jc w:val="both"/>
        <w:rPr>
          <w:rFonts w:ascii="StobiSerif Regular" w:hAnsi="StobiSerif Regular"/>
          <w:lang w:val="sq-AL"/>
        </w:rPr>
      </w:pPr>
    </w:p>
    <w:p w14:paraId="384275FF" w14:textId="77777777" w:rsidR="005902EA" w:rsidRDefault="005902EA" w:rsidP="00670C9C">
      <w:pPr>
        <w:spacing w:after="0" w:line="240" w:lineRule="auto"/>
        <w:jc w:val="both"/>
        <w:rPr>
          <w:rFonts w:ascii="StobiSerif Regular" w:hAnsi="StobiSerif Regular"/>
          <w:lang w:val="sq-AL"/>
        </w:rPr>
      </w:pPr>
    </w:p>
    <w:p w14:paraId="17759430" w14:textId="77777777" w:rsidR="005902EA" w:rsidRPr="00B15CA1" w:rsidRDefault="005902EA" w:rsidP="00670C9C">
      <w:pPr>
        <w:spacing w:after="0" w:line="240" w:lineRule="auto"/>
        <w:jc w:val="both"/>
        <w:rPr>
          <w:rFonts w:ascii="StobiSerif Regular" w:hAnsi="StobiSerif Regular"/>
          <w:lang w:val="sq-AL"/>
        </w:rPr>
      </w:pPr>
    </w:p>
    <w:p w14:paraId="40AC6C5C" w14:textId="31C5CDE1" w:rsidR="006A27A4" w:rsidRPr="00B15CA1" w:rsidRDefault="006A27A4" w:rsidP="00670C9C">
      <w:pPr>
        <w:spacing w:after="0" w:line="240" w:lineRule="auto"/>
        <w:jc w:val="both"/>
        <w:rPr>
          <w:rFonts w:ascii="StobiSerif Regular" w:hAnsi="StobiSerif Regular"/>
          <w:lang w:val="sq-AL"/>
        </w:rPr>
      </w:pPr>
    </w:p>
    <w:p w14:paraId="2FD05BCB" w14:textId="77777777" w:rsidR="006A27A4" w:rsidRPr="00B15CA1" w:rsidRDefault="006A27A4" w:rsidP="005902EA">
      <w:pPr>
        <w:spacing w:after="0" w:line="259" w:lineRule="auto"/>
        <w:jc w:val="both"/>
        <w:rPr>
          <w:rFonts w:ascii="StobiSerif Regular" w:hAnsi="StobiSerif Regular" w:cs="Calibri"/>
          <w:b/>
          <w:bCs/>
        </w:rPr>
      </w:pPr>
      <w:r w:rsidRPr="00B15CA1">
        <w:rPr>
          <w:rFonts w:ascii="StobiSerif Regular" w:hAnsi="StobiSerif Regular" w:cs="Calibri"/>
          <w:b/>
          <w:bCs/>
        </w:rPr>
        <w:t xml:space="preserve">1. Kush e </w:t>
      </w:r>
      <w:proofErr w:type="spellStart"/>
      <w:r w:rsidRPr="00B15CA1">
        <w:rPr>
          <w:rFonts w:ascii="StobiSerif Regular" w:hAnsi="StobiSerif Regular" w:cs="Calibri"/>
          <w:b/>
          <w:bCs/>
        </w:rPr>
        <w:t>menaxhon</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punën</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këshillit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profesional</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institucionin</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fëmijëve</w:t>
      </w:r>
      <w:proofErr w:type="spellEnd"/>
      <w:r w:rsidRPr="00B15CA1">
        <w:rPr>
          <w:rFonts w:ascii="StobiSerif Regular" w:hAnsi="StobiSerif Regular" w:cs="Calibri"/>
          <w:b/>
          <w:bCs/>
        </w:rPr>
        <w:t>?</w:t>
      </w:r>
    </w:p>
    <w:p w14:paraId="675E37BC" w14:textId="77777777" w:rsidR="006A27A4" w:rsidRPr="00B15CA1" w:rsidRDefault="006A27A4" w:rsidP="005902EA">
      <w:pPr>
        <w:numPr>
          <w:ilvl w:val="0"/>
          <w:numId w:val="32"/>
        </w:numPr>
        <w:spacing w:after="0" w:line="259" w:lineRule="auto"/>
        <w:jc w:val="both"/>
        <w:rPr>
          <w:rFonts w:ascii="StobiSerif Regular" w:hAnsi="StobiSerif Regular" w:cs="Calibri"/>
          <w:b/>
          <w:bCs/>
        </w:rPr>
      </w:pPr>
      <w:proofErr w:type="spellStart"/>
      <w:r w:rsidRPr="00B15CA1">
        <w:rPr>
          <w:rFonts w:ascii="StobiSerif Regular" w:hAnsi="StobiSerif Regular" w:cs="Calibri"/>
        </w:rPr>
        <w:t>drejtori</w:t>
      </w:r>
      <w:proofErr w:type="spellEnd"/>
    </w:p>
    <w:p w14:paraId="5A965B7C" w14:textId="77777777" w:rsidR="005902EA" w:rsidRDefault="005902EA" w:rsidP="005902EA">
      <w:pPr>
        <w:spacing w:after="0" w:line="259" w:lineRule="auto"/>
        <w:jc w:val="both"/>
        <w:rPr>
          <w:rFonts w:ascii="StobiSerif Regular" w:hAnsi="StobiSerif Regular" w:cs="Calibri"/>
          <w:b/>
          <w:bCs/>
        </w:rPr>
      </w:pPr>
    </w:p>
    <w:p w14:paraId="555C74BE" w14:textId="5F4AFB44" w:rsidR="006A27A4" w:rsidRPr="00B15CA1" w:rsidRDefault="006A27A4" w:rsidP="005902EA">
      <w:pPr>
        <w:spacing w:after="0" w:line="259" w:lineRule="auto"/>
        <w:jc w:val="both"/>
        <w:rPr>
          <w:rFonts w:ascii="StobiSerif Regular" w:hAnsi="StobiSerif Regular" w:cs="Calibri"/>
        </w:rPr>
      </w:pPr>
      <w:r w:rsidRPr="00B15CA1">
        <w:rPr>
          <w:rFonts w:ascii="StobiSerif Regular" w:hAnsi="StobiSerif Regular" w:cs="Calibri"/>
          <w:b/>
          <w:bCs/>
        </w:rPr>
        <w:t xml:space="preserve">2. A </w:t>
      </w:r>
      <w:proofErr w:type="spellStart"/>
      <w:r w:rsidRPr="00B15CA1">
        <w:rPr>
          <w:rFonts w:ascii="StobiSerif Regular" w:hAnsi="StobiSerif Regular" w:cs="Calibri"/>
          <w:b/>
          <w:bCs/>
        </w:rPr>
        <w:t>mundet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person </w:t>
      </w:r>
      <w:proofErr w:type="spellStart"/>
      <w:r w:rsidRPr="00B15CA1">
        <w:rPr>
          <w:rFonts w:ascii="StobiSerif Regular" w:hAnsi="StobiSerif Regular" w:cs="Calibri"/>
          <w:b/>
          <w:bCs/>
        </w:rPr>
        <w:t>fizik</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kryejë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mënyrë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pavarur</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detyra</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caktuara</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fushën</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kujdesit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dhe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edukimit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fëmijëve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shtëpinë</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tij</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aktivitet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profesional</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për</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fëmijë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mbi</w:t>
      </w:r>
      <w:proofErr w:type="spellEnd"/>
      <w:r w:rsidRPr="00B15CA1">
        <w:rPr>
          <w:rFonts w:ascii="StobiSerif Regular" w:hAnsi="StobiSerif Regular" w:cs="Calibri"/>
          <w:b/>
          <w:bCs/>
        </w:rPr>
        <w:t xml:space="preserve"> </w:t>
      </w:r>
      <w:r w:rsidRPr="00B15CA1">
        <w:rPr>
          <w:rFonts w:ascii="StobiSerif Regular" w:hAnsi="StobiSerif Regular" w:cs="Calibri"/>
        </w:rPr>
        <w:t xml:space="preserve">10 </w:t>
      </w:r>
      <w:proofErr w:type="spellStart"/>
      <w:r w:rsidRPr="00B15CA1">
        <w:rPr>
          <w:rFonts w:ascii="StobiSerif Regular" w:hAnsi="StobiSerif Regular" w:cs="Calibri"/>
        </w:rPr>
        <w:t>vjeç</w:t>
      </w:r>
      <w:proofErr w:type="spellEnd"/>
      <w:r w:rsidRPr="00B15CA1">
        <w:rPr>
          <w:rFonts w:ascii="StobiSerif Regular" w:hAnsi="StobiSerif Regular" w:cs="Calibri"/>
        </w:rPr>
        <w:t>?</w:t>
      </w:r>
    </w:p>
    <w:p w14:paraId="56F77477" w14:textId="77777777" w:rsidR="006A27A4" w:rsidRPr="00B15CA1" w:rsidRDefault="006A27A4" w:rsidP="005902EA">
      <w:pPr>
        <w:numPr>
          <w:ilvl w:val="0"/>
          <w:numId w:val="32"/>
        </w:numPr>
        <w:spacing w:after="0" w:line="259" w:lineRule="auto"/>
        <w:jc w:val="both"/>
        <w:rPr>
          <w:rFonts w:ascii="StobiSerif Regular" w:hAnsi="StobiSerif Regular" w:cs="Calibri"/>
        </w:rPr>
      </w:pPr>
      <w:r w:rsidRPr="00B15CA1">
        <w:rPr>
          <w:rFonts w:ascii="StobiSerif Regular" w:hAnsi="StobiSerif Regular" w:cs="Calibri"/>
        </w:rPr>
        <w:t>JO</w:t>
      </w:r>
    </w:p>
    <w:p w14:paraId="6E3BD218" w14:textId="77777777" w:rsidR="006A27A4" w:rsidRPr="00B15CA1" w:rsidRDefault="006A27A4" w:rsidP="005902EA">
      <w:pPr>
        <w:spacing w:after="0" w:line="259" w:lineRule="auto"/>
        <w:jc w:val="both"/>
        <w:rPr>
          <w:rFonts w:ascii="StobiSerif Regular" w:hAnsi="StobiSerif Regular" w:cs="Calibri"/>
          <w:b/>
          <w:bCs/>
        </w:rPr>
      </w:pPr>
    </w:p>
    <w:p w14:paraId="07F7CCE5" w14:textId="77777777" w:rsidR="006A27A4" w:rsidRPr="00B15CA1" w:rsidRDefault="006A27A4" w:rsidP="005902EA">
      <w:pPr>
        <w:spacing w:after="0" w:line="259" w:lineRule="auto"/>
        <w:jc w:val="both"/>
        <w:rPr>
          <w:rFonts w:ascii="StobiSerif Regular" w:hAnsi="StobiSerif Regular" w:cs="Calibri"/>
          <w:b/>
          <w:bCs/>
        </w:rPr>
      </w:pPr>
      <w:r w:rsidRPr="00B15CA1">
        <w:rPr>
          <w:rFonts w:ascii="StobiSerif Regular" w:hAnsi="StobiSerif Regular" w:cs="Calibri"/>
          <w:b/>
          <w:bCs/>
        </w:rPr>
        <w:t xml:space="preserve">3. </w:t>
      </w:r>
      <w:r w:rsidRPr="00B15CA1">
        <w:rPr>
          <w:rFonts w:ascii="StobiSerif Regular" w:hAnsi="StobiSerif Regular" w:cs="Calibri"/>
          <w:b/>
          <w:bCs/>
          <w:lang w:val="sq-AL"/>
        </w:rPr>
        <w:t>Çfarë</w:t>
      </w:r>
      <w:r w:rsidRPr="00B15CA1">
        <w:rPr>
          <w:rFonts w:ascii="StobiSerif Regular" w:hAnsi="StobiSerif Regular" w:cs="Calibri"/>
          <w:b/>
          <w:bCs/>
        </w:rPr>
        <w:t xml:space="preserve"> </w:t>
      </w:r>
      <w:proofErr w:type="spellStart"/>
      <w:r w:rsidRPr="00B15CA1">
        <w:rPr>
          <w:rFonts w:ascii="StobiSerif Regular" w:hAnsi="StobiSerif Regular" w:cs="Calibri"/>
          <w:b/>
          <w:bCs/>
        </w:rPr>
        <w:t>grupe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edukative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organizohen</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kopshte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sipas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moshës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fëmijëve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dhe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kohëzgjatjes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qëndrimit</w:t>
      </w:r>
      <w:proofErr w:type="spellEnd"/>
      <w:r w:rsidRPr="00B15CA1">
        <w:rPr>
          <w:rFonts w:ascii="StobiSerif Regular" w:hAnsi="StobiSerif Regular" w:cs="Calibri"/>
          <w:b/>
          <w:bCs/>
        </w:rPr>
        <w:t>?</w:t>
      </w:r>
    </w:p>
    <w:p w14:paraId="487C2F81" w14:textId="77777777" w:rsidR="006A27A4" w:rsidRDefault="006A27A4" w:rsidP="005902EA">
      <w:pPr>
        <w:numPr>
          <w:ilvl w:val="0"/>
          <w:numId w:val="32"/>
        </w:numPr>
        <w:spacing w:after="0" w:line="259" w:lineRule="auto"/>
        <w:jc w:val="both"/>
        <w:rPr>
          <w:rFonts w:ascii="StobiSerif Regular" w:hAnsi="StobiSerif Regular" w:cs="Calibri"/>
        </w:rPr>
      </w:pPr>
      <w:proofErr w:type="spellStart"/>
      <w:r w:rsidRPr="00B15CA1">
        <w:rPr>
          <w:rFonts w:ascii="StobiSerif Regular" w:hAnsi="StobiSerif Regular" w:cs="Calibri"/>
        </w:rPr>
        <w:t>homogjene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heterogjene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kombinuara</w:t>
      </w:r>
      <w:proofErr w:type="spellEnd"/>
    </w:p>
    <w:p w14:paraId="2691BA7C" w14:textId="77777777" w:rsidR="005902EA" w:rsidRPr="00B15CA1" w:rsidRDefault="005902EA" w:rsidP="005902EA">
      <w:pPr>
        <w:spacing w:after="0" w:line="259" w:lineRule="auto"/>
        <w:ind w:left="720"/>
        <w:jc w:val="both"/>
        <w:rPr>
          <w:rFonts w:ascii="StobiSerif Regular" w:hAnsi="StobiSerif Regular" w:cs="Calibri"/>
        </w:rPr>
      </w:pPr>
    </w:p>
    <w:p w14:paraId="5F37382F" w14:textId="77777777" w:rsidR="006A27A4" w:rsidRPr="00B15CA1" w:rsidRDefault="006A27A4" w:rsidP="005902EA">
      <w:pPr>
        <w:spacing w:after="0" w:line="259" w:lineRule="auto"/>
        <w:jc w:val="both"/>
        <w:rPr>
          <w:rFonts w:ascii="StobiSerif Regular" w:hAnsi="StobiSerif Regular" w:cs="Calibri"/>
          <w:b/>
          <w:bCs/>
        </w:rPr>
      </w:pPr>
      <w:r w:rsidRPr="00B15CA1">
        <w:rPr>
          <w:rFonts w:ascii="StobiSerif Regular" w:hAnsi="StobiSerif Regular" w:cs="Calibri"/>
          <w:b/>
          <w:bCs/>
        </w:rPr>
        <w:t xml:space="preserve">4. </w:t>
      </w:r>
      <w:r w:rsidRPr="00B15CA1">
        <w:rPr>
          <w:rFonts w:ascii="StobiSerif Regular" w:hAnsi="StobiSerif Regular" w:cs="Calibri"/>
          <w:b/>
          <w:bCs/>
          <w:lang w:val="sq-AL"/>
        </w:rPr>
        <w:t>Çfarë</w:t>
      </w:r>
      <w:r w:rsidRPr="00B15CA1">
        <w:rPr>
          <w:rFonts w:ascii="StobiSerif Regular" w:hAnsi="StobiSerif Regular" w:cs="Calibri"/>
          <w:b/>
          <w:bCs/>
        </w:rPr>
        <w:t xml:space="preserve"> </w:t>
      </w:r>
      <w:proofErr w:type="spellStart"/>
      <w:r w:rsidRPr="00B15CA1">
        <w:rPr>
          <w:rFonts w:ascii="StobiSerif Regular" w:hAnsi="StobiSerif Regular" w:cs="Calibri"/>
          <w:b/>
          <w:bCs/>
        </w:rPr>
        <w:t>programe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zbatohen</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kopshte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sipas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kohëzgjatjes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tyre</w:t>
      </w:r>
      <w:proofErr w:type="spellEnd"/>
      <w:r w:rsidRPr="00B15CA1">
        <w:rPr>
          <w:rFonts w:ascii="StobiSerif Regular" w:hAnsi="StobiSerif Regular" w:cs="Calibri"/>
          <w:b/>
          <w:bCs/>
        </w:rPr>
        <w:t>?</w:t>
      </w:r>
    </w:p>
    <w:p w14:paraId="6473587C" w14:textId="77777777" w:rsidR="006A27A4" w:rsidRPr="00B15CA1" w:rsidRDefault="006A27A4" w:rsidP="005902EA">
      <w:pPr>
        <w:numPr>
          <w:ilvl w:val="0"/>
          <w:numId w:val="32"/>
        </w:numPr>
        <w:spacing w:after="0" w:line="259" w:lineRule="auto"/>
        <w:jc w:val="both"/>
        <w:rPr>
          <w:rFonts w:ascii="StobiSerif Regular" w:hAnsi="StobiSerif Regular" w:cs="Calibri"/>
        </w:rPr>
      </w:pPr>
      <w:proofErr w:type="spellStart"/>
      <w:r w:rsidRPr="00B15CA1">
        <w:rPr>
          <w:rFonts w:ascii="StobiSerif Regular" w:hAnsi="StobiSerif Regular" w:cs="Calibri"/>
        </w:rPr>
        <w:t>qëndrim</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ditor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plotë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qëndrim</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gjysmë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ditor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programe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shkurtuara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programe</w:t>
      </w:r>
      <w:proofErr w:type="spellEnd"/>
      <w:r w:rsidRPr="00B15CA1">
        <w:rPr>
          <w:rFonts w:ascii="StobiSerif Regular" w:hAnsi="StobiSerif Regular" w:cs="Calibri"/>
        </w:rPr>
        <w:t xml:space="preserve"> pilot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forma jo-</w:t>
      </w:r>
      <w:proofErr w:type="spellStart"/>
      <w:r w:rsidRPr="00B15CA1">
        <w:rPr>
          <w:rFonts w:ascii="StobiSerif Regular" w:hAnsi="StobiSerif Regular" w:cs="Calibri"/>
        </w:rPr>
        <w:t>institucionale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aktiviteteve</w:t>
      </w:r>
      <w:proofErr w:type="spellEnd"/>
      <w:r w:rsidRPr="00B15CA1">
        <w:rPr>
          <w:rFonts w:ascii="StobiSerif Regular" w:hAnsi="StobiSerif Regular" w:cs="Calibri"/>
        </w:rPr>
        <w:t xml:space="preserve"> me </w:t>
      </w:r>
      <w:proofErr w:type="spellStart"/>
      <w:r w:rsidRPr="00B15CA1">
        <w:rPr>
          <w:rFonts w:ascii="StobiSerif Regular" w:hAnsi="StobiSerif Regular" w:cs="Calibri"/>
        </w:rPr>
        <w:t>fëmijë</w:t>
      </w:r>
      <w:proofErr w:type="spellEnd"/>
      <w:r w:rsidRPr="00B15CA1">
        <w:rPr>
          <w:rFonts w:ascii="StobiSerif Regular" w:hAnsi="StobiSerif Regular" w:cs="Calibri"/>
        </w:rPr>
        <w:t>.</w:t>
      </w:r>
    </w:p>
    <w:p w14:paraId="38167F17" w14:textId="77777777" w:rsidR="006A27A4" w:rsidRPr="00B15CA1" w:rsidRDefault="006A27A4" w:rsidP="005902EA">
      <w:pPr>
        <w:spacing w:after="0" w:line="259" w:lineRule="auto"/>
        <w:jc w:val="both"/>
        <w:rPr>
          <w:rFonts w:ascii="StobiSerif Regular" w:hAnsi="StobiSerif Regular" w:cs="Calibri"/>
          <w:b/>
          <w:bCs/>
        </w:rPr>
      </w:pPr>
    </w:p>
    <w:p w14:paraId="52165A5D" w14:textId="77777777" w:rsidR="006A27A4" w:rsidRPr="00B15CA1" w:rsidRDefault="006A27A4" w:rsidP="005902EA">
      <w:pPr>
        <w:spacing w:after="0" w:line="259" w:lineRule="auto"/>
        <w:jc w:val="both"/>
        <w:rPr>
          <w:rFonts w:ascii="StobiSerif Regular" w:hAnsi="StobiSerif Regular" w:cs="Calibri"/>
          <w:b/>
          <w:bCs/>
        </w:rPr>
      </w:pPr>
      <w:r w:rsidRPr="00B15CA1">
        <w:rPr>
          <w:rFonts w:ascii="StobiSerif Regular" w:hAnsi="StobiSerif Regular" w:cs="Calibri"/>
          <w:b/>
          <w:bCs/>
        </w:rPr>
        <w:t xml:space="preserve">5. </w:t>
      </w:r>
      <w:proofErr w:type="spellStart"/>
      <w:r w:rsidRPr="00B15CA1">
        <w:rPr>
          <w:rFonts w:ascii="StobiSerif Regular" w:hAnsi="StobiSerif Regular" w:cs="Calibri"/>
          <w:b/>
          <w:bCs/>
        </w:rPr>
        <w:t>Çfarë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përfshin</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procesi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menaxhimit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performancës</w:t>
      </w:r>
      <w:proofErr w:type="spellEnd"/>
      <w:r w:rsidRPr="00B15CA1">
        <w:rPr>
          <w:rFonts w:ascii="StobiSerif Regular" w:hAnsi="StobiSerif Regular" w:cs="Calibri"/>
          <w:b/>
          <w:bCs/>
        </w:rPr>
        <w:t>?</w:t>
      </w:r>
    </w:p>
    <w:p w14:paraId="3E9586CA" w14:textId="77777777" w:rsidR="006A27A4" w:rsidRPr="00B15CA1" w:rsidRDefault="006A27A4" w:rsidP="005902EA">
      <w:pPr>
        <w:numPr>
          <w:ilvl w:val="0"/>
          <w:numId w:val="32"/>
        </w:numPr>
        <w:spacing w:after="0" w:line="259" w:lineRule="auto"/>
        <w:jc w:val="both"/>
        <w:rPr>
          <w:rFonts w:ascii="StobiSerif Regular" w:hAnsi="StobiSerif Regular" w:cs="Calibri"/>
        </w:rPr>
      </w:pPr>
      <w:proofErr w:type="spellStart"/>
      <w:r w:rsidRPr="00B15CA1">
        <w:rPr>
          <w:rFonts w:ascii="StobiSerif Regular" w:hAnsi="StobiSerif Regular" w:cs="Calibri"/>
        </w:rPr>
        <w:t>Procesi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menaxhimit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performancës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përfshin</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gjithë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sistemin</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punës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që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fillon</w:t>
      </w:r>
      <w:proofErr w:type="spellEnd"/>
      <w:r w:rsidRPr="00B15CA1">
        <w:rPr>
          <w:rFonts w:ascii="StobiSerif Regular" w:hAnsi="StobiSerif Regular" w:cs="Calibri"/>
        </w:rPr>
        <w:t xml:space="preserve"> me </w:t>
      </w:r>
      <w:proofErr w:type="spellStart"/>
      <w:r w:rsidRPr="00B15CA1">
        <w:rPr>
          <w:rFonts w:ascii="StobiSerif Regular" w:hAnsi="StobiSerif Regular" w:cs="Calibri"/>
        </w:rPr>
        <w:t>përcaktimin</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pozicionit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zgjat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derisa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punonjësi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largohet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nga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institucioni</w:t>
      </w:r>
      <w:proofErr w:type="spellEnd"/>
      <w:r w:rsidRPr="00B15CA1">
        <w:rPr>
          <w:rFonts w:ascii="StobiSerif Regular" w:hAnsi="StobiSerif Regular" w:cs="Calibri"/>
        </w:rPr>
        <w:t>.</w:t>
      </w:r>
    </w:p>
    <w:p w14:paraId="0960C788" w14:textId="77777777" w:rsidR="006A27A4" w:rsidRPr="00B15CA1" w:rsidRDefault="006A27A4" w:rsidP="005902EA">
      <w:pPr>
        <w:spacing w:after="0" w:line="259" w:lineRule="auto"/>
        <w:jc w:val="both"/>
        <w:rPr>
          <w:rFonts w:ascii="StobiSerif Regular" w:hAnsi="StobiSerif Regular" w:cs="Calibri"/>
          <w:b/>
          <w:bCs/>
        </w:rPr>
      </w:pPr>
    </w:p>
    <w:p w14:paraId="60D35F35" w14:textId="77777777" w:rsidR="006A27A4" w:rsidRPr="00B15CA1" w:rsidRDefault="006A27A4" w:rsidP="005902EA">
      <w:pPr>
        <w:spacing w:after="0" w:line="259" w:lineRule="auto"/>
        <w:jc w:val="both"/>
        <w:rPr>
          <w:rFonts w:ascii="StobiSerif Regular" w:hAnsi="StobiSerif Regular" w:cs="Calibri"/>
          <w:b/>
          <w:bCs/>
        </w:rPr>
      </w:pPr>
      <w:r w:rsidRPr="00B15CA1">
        <w:rPr>
          <w:rFonts w:ascii="StobiSerif Regular" w:hAnsi="StobiSerif Regular" w:cs="Calibri"/>
          <w:b/>
          <w:bCs/>
        </w:rPr>
        <w:t xml:space="preserve">6. </w:t>
      </w:r>
      <w:proofErr w:type="spellStart"/>
      <w:r w:rsidRPr="00B15CA1">
        <w:rPr>
          <w:rFonts w:ascii="StobiSerif Regular" w:hAnsi="StobiSerif Regular" w:cs="Calibri"/>
          <w:b/>
          <w:bCs/>
        </w:rPr>
        <w:t>Cili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është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qëllimi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kryesor</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sistemit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menaxhimit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performancës</w:t>
      </w:r>
      <w:proofErr w:type="spellEnd"/>
      <w:r w:rsidRPr="00B15CA1">
        <w:rPr>
          <w:rFonts w:ascii="StobiSerif Regular" w:hAnsi="StobiSerif Regular" w:cs="Calibri"/>
          <w:b/>
          <w:bCs/>
        </w:rPr>
        <w:t>?</w:t>
      </w:r>
    </w:p>
    <w:p w14:paraId="27F853F0" w14:textId="77777777" w:rsidR="006A27A4" w:rsidRPr="00B15CA1" w:rsidRDefault="006A27A4" w:rsidP="005902EA">
      <w:pPr>
        <w:numPr>
          <w:ilvl w:val="0"/>
          <w:numId w:val="32"/>
        </w:numPr>
        <w:spacing w:after="0" w:line="259" w:lineRule="auto"/>
        <w:jc w:val="both"/>
        <w:rPr>
          <w:rFonts w:ascii="StobiSerif Regular" w:hAnsi="StobiSerif Regular" w:cs="Calibri"/>
        </w:rPr>
      </w:pPr>
      <w:proofErr w:type="spellStart"/>
      <w:r w:rsidRPr="00B15CA1">
        <w:rPr>
          <w:rFonts w:ascii="StobiSerif Regular" w:hAnsi="StobiSerif Regular" w:cs="Calibri"/>
        </w:rPr>
        <w:t>Qëllimi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sistemit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është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përmirësojë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performancën</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potencialin</w:t>
      </w:r>
      <w:proofErr w:type="spellEnd"/>
      <w:r w:rsidRPr="00B15CA1">
        <w:rPr>
          <w:rFonts w:ascii="StobiSerif Regular" w:hAnsi="StobiSerif Regular" w:cs="Calibri"/>
        </w:rPr>
        <w:t xml:space="preserve"> individual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punës</w:t>
      </w:r>
      <w:proofErr w:type="spellEnd"/>
      <w:r w:rsidRPr="00B15CA1">
        <w:rPr>
          <w:rFonts w:ascii="StobiSerif Regular" w:hAnsi="StobiSerif Regular" w:cs="Calibri"/>
        </w:rPr>
        <w:t xml:space="preserve"> me </w:t>
      </w:r>
      <w:proofErr w:type="spellStart"/>
      <w:r w:rsidRPr="00B15CA1">
        <w:rPr>
          <w:rFonts w:ascii="StobiSerif Regular" w:hAnsi="StobiSerif Regular" w:cs="Calibri"/>
        </w:rPr>
        <w:t>qëllim</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arritjen</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qëllimeve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organizative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përmirësimin</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efikasitetit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produktivitetit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organizativ</w:t>
      </w:r>
      <w:proofErr w:type="spellEnd"/>
      <w:r w:rsidRPr="00B15CA1">
        <w:rPr>
          <w:rFonts w:ascii="StobiSerif Regular" w:hAnsi="StobiSerif Regular" w:cs="Calibri"/>
        </w:rPr>
        <w:t>.</w:t>
      </w:r>
    </w:p>
    <w:p w14:paraId="7CB8F64D" w14:textId="77777777" w:rsidR="006A27A4" w:rsidRPr="00B15CA1" w:rsidRDefault="006A27A4" w:rsidP="005902EA">
      <w:pPr>
        <w:spacing w:after="0" w:line="259" w:lineRule="auto"/>
        <w:jc w:val="both"/>
        <w:rPr>
          <w:rFonts w:ascii="StobiSerif Regular" w:hAnsi="StobiSerif Regular" w:cs="Calibri"/>
        </w:rPr>
      </w:pPr>
    </w:p>
    <w:p w14:paraId="5ECDD930" w14:textId="77777777" w:rsidR="006A27A4" w:rsidRPr="00B15CA1" w:rsidRDefault="006A27A4" w:rsidP="005902EA">
      <w:pPr>
        <w:spacing w:after="0" w:line="259" w:lineRule="auto"/>
        <w:jc w:val="both"/>
        <w:rPr>
          <w:rFonts w:ascii="StobiSerif Regular" w:hAnsi="StobiSerif Regular" w:cs="Calibri"/>
          <w:b/>
          <w:bCs/>
        </w:rPr>
      </w:pPr>
      <w:r w:rsidRPr="00B15CA1">
        <w:rPr>
          <w:rFonts w:ascii="StobiSerif Regular" w:hAnsi="StobiSerif Regular" w:cs="Calibri"/>
          <w:b/>
          <w:bCs/>
        </w:rPr>
        <w:t xml:space="preserve">7. </w:t>
      </w:r>
      <w:proofErr w:type="spellStart"/>
      <w:r w:rsidRPr="00B15CA1">
        <w:rPr>
          <w:rFonts w:ascii="StobiSerif Regular" w:hAnsi="StobiSerif Regular" w:cs="Calibri"/>
          <w:b/>
          <w:bCs/>
        </w:rPr>
        <w:t>Planifikimi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performancës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punonjësve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është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planifikimi</w:t>
      </w:r>
      <w:proofErr w:type="spellEnd"/>
      <w:r w:rsidRPr="00B15CA1">
        <w:rPr>
          <w:rFonts w:ascii="StobiSerif Regular" w:hAnsi="StobiSerif Regular" w:cs="Calibri"/>
          <w:b/>
          <w:bCs/>
        </w:rPr>
        <w:t xml:space="preserve"> i:</w:t>
      </w:r>
    </w:p>
    <w:p w14:paraId="1A11F1F6" w14:textId="77777777" w:rsidR="006A27A4" w:rsidRPr="00B15CA1" w:rsidRDefault="006A27A4" w:rsidP="006A27A4">
      <w:pPr>
        <w:numPr>
          <w:ilvl w:val="0"/>
          <w:numId w:val="32"/>
        </w:numPr>
        <w:spacing w:after="160" w:line="259" w:lineRule="auto"/>
        <w:jc w:val="both"/>
        <w:rPr>
          <w:rFonts w:ascii="StobiSerif Regular" w:hAnsi="StobiSerif Regular" w:cs="Calibri"/>
        </w:rPr>
      </w:pPr>
      <w:proofErr w:type="spellStart"/>
      <w:r w:rsidRPr="00B15CA1">
        <w:rPr>
          <w:rFonts w:ascii="StobiSerif Regular" w:hAnsi="StobiSerif Regular" w:cs="Calibri"/>
        </w:rPr>
        <w:t>Përshkrimit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përshkrimit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qëllimeve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aktiviteteve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planit</w:t>
      </w:r>
      <w:proofErr w:type="spellEnd"/>
      <w:r w:rsidRPr="00B15CA1">
        <w:rPr>
          <w:rFonts w:ascii="StobiSerif Regular" w:hAnsi="StobiSerif Regular" w:cs="Calibri"/>
        </w:rPr>
        <w:t xml:space="preserve"> individual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zhvillimit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punonjësve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dhënies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reagimeve</w:t>
      </w:r>
      <w:proofErr w:type="spellEnd"/>
      <w:r w:rsidRPr="00B15CA1">
        <w:rPr>
          <w:rFonts w:ascii="StobiSerif Regular" w:hAnsi="StobiSerif Regular" w:cs="Calibri"/>
        </w:rPr>
        <w:t>.</w:t>
      </w:r>
    </w:p>
    <w:p w14:paraId="6154ADD1" w14:textId="77777777" w:rsidR="006A27A4" w:rsidRPr="00B15CA1" w:rsidRDefault="006A27A4" w:rsidP="005902EA">
      <w:pPr>
        <w:spacing w:after="0" w:line="259" w:lineRule="auto"/>
        <w:jc w:val="both"/>
        <w:rPr>
          <w:rFonts w:ascii="StobiSerif Regular" w:hAnsi="StobiSerif Regular" w:cs="Calibri"/>
          <w:b/>
          <w:bCs/>
          <w:lang w:val="sq-AL"/>
        </w:rPr>
      </w:pPr>
      <w:r w:rsidRPr="00B15CA1">
        <w:rPr>
          <w:rFonts w:ascii="StobiSerif Regular" w:hAnsi="StobiSerif Regular" w:cs="Calibri"/>
          <w:b/>
          <w:bCs/>
        </w:rPr>
        <w:lastRenderedPageBreak/>
        <w:t xml:space="preserve">8. </w:t>
      </w:r>
      <w:proofErr w:type="spellStart"/>
      <w:r w:rsidRPr="00B15CA1">
        <w:rPr>
          <w:rFonts w:ascii="StobiSerif Regular" w:hAnsi="StobiSerif Regular" w:cs="Calibri"/>
          <w:b/>
          <w:bCs/>
        </w:rPr>
        <w:t>Në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cilat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raste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Ministria</w:t>
      </w:r>
      <w:proofErr w:type="spellEnd"/>
      <w:r w:rsidRPr="00B15CA1">
        <w:rPr>
          <w:rFonts w:ascii="StobiSerif Regular" w:hAnsi="StobiSerif Regular" w:cs="Calibri"/>
          <w:b/>
          <w:bCs/>
        </w:rPr>
        <w:t xml:space="preserve"> </w:t>
      </w:r>
      <w:r w:rsidRPr="00B15CA1">
        <w:rPr>
          <w:rFonts w:ascii="StobiSerif Regular" w:hAnsi="StobiSerif Regular" w:cs="Calibri"/>
          <w:b/>
          <w:bCs/>
          <w:lang w:val="sq-AL"/>
        </w:rPr>
        <w:t>për</w:t>
      </w:r>
      <w:r w:rsidRPr="00B15CA1">
        <w:rPr>
          <w:rFonts w:ascii="StobiSerif Regular" w:hAnsi="StobiSerif Regular" w:cs="Calibri"/>
          <w:b/>
          <w:bCs/>
        </w:rPr>
        <w:t xml:space="preserve"> </w:t>
      </w:r>
      <w:r w:rsidRPr="00B15CA1">
        <w:rPr>
          <w:rFonts w:ascii="StobiSerif Regular" w:hAnsi="StobiSerif Regular" w:cs="Calibri"/>
          <w:b/>
          <w:bCs/>
          <w:lang w:val="sq-AL"/>
        </w:rPr>
        <w:t>p</w:t>
      </w:r>
      <w:proofErr w:type="spellStart"/>
      <w:r w:rsidRPr="00B15CA1">
        <w:rPr>
          <w:rFonts w:ascii="StobiSerif Regular" w:hAnsi="StobiSerif Regular" w:cs="Calibri"/>
          <w:b/>
          <w:bCs/>
        </w:rPr>
        <w:t>olitik</w:t>
      </w:r>
      <w:proofErr w:type="spellEnd"/>
      <w:r w:rsidRPr="00B15CA1">
        <w:rPr>
          <w:rFonts w:ascii="StobiSerif Regular" w:hAnsi="StobiSerif Regular" w:cs="Calibri"/>
          <w:b/>
          <w:bCs/>
          <w:lang w:val="sq-AL"/>
        </w:rPr>
        <w:t>a</w:t>
      </w:r>
      <w:r w:rsidRPr="00B15CA1">
        <w:rPr>
          <w:rFonts w:ascii="StobiSerif Regular" w:hAnsi="StobiSerif Regular" w:cs="Calibri"/>
          <w:b/>
          <w:bCs/>
        </w:rPr>
        <w:t xml:space="preserve"> </w:t>
      </w:r>
      <w:r w:rsidRPr="00B15CA1">
        <w:rPr>
          <w:rFonts w:ascii="StobiSerif Regular" w:hAnsi="StobiSerif Regular" w:cs="Calibri"/>
          <w:b/>
          <w:bCs/>
          <w:lang w:val="sq-AL"/>
        </w:rPr>
        <w:t>s</w:t>
      </w:r>
      <w:proofErr w:type="spellStart"/>
      <w:r w:rsidRPr="00B15CA1">
        <w:rPr>
          <w:rFonts w:ascii="StobiSerif Regular" w:hAnsi="StobiSerif Regular" w:cs="Calibri"/>
          <w:b/>
          <w:bCs/>
        </w:rPr>
        <w:t>ociale</w:t>
      </w:r>
      <w:proofErr w:type="spellEnd"/>
      <w:r w:rsidRPr="00B15CA1">
        <w:rPr>
          <w:rFonts w:ascii="StobiSerif Regular" w:hAnsi="StobiSerif Regular" w:cs="Calibri"/>
          <w:b/>
          <w:bCs/>
        </w:rPr>
        <w:t xml:space="preserve">, </w:t>
      </w:r>
      <w:r w:rsidRPr="00B15CA1">
        <w:rPr>
          <w:rFonts w:ascii="StobiSerif Regular" w:hAnsi="StobiSerif Regular" w:cs="Calibri"/>
          <w:b/>
          <w:bCs/>
          <w:lang w:val="sq-AL"/>
        </w:rPr>
        <w:t>d</w:t>
      </w:r>
      <w:proofErr w:type="spellStart"/>
      <w:r w:rsidRPr="00B15CA1">
        <w:rPr>
          <w:rFonts w:ascii="StobiSerif Regular" w:hAnsi="StobiSerif Regular" w:cs="Calibri"/>
          <w:b/>
          <w:bCs/>
        </w:rPr>
        <w:t>emografisë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dhe</w:t>
      </w:r>
      <w:proofErr w:type="spellEnd"/>
      <w:r w:rsidRPr="00B15CA1">
        <w:rPr>
          <w:rFonts w:ascii="StobiSerif Regular" w:hAnsi="StobiSerif Regular" w:cs="Calibri"/>
          <w:b/>
          <w:bCs/>
        </w:rPr>
        <w:t xml:space="preserve"> </w:t>
      </w:r>
      <w:r w:rsidRPr="00B15CA1">
        <w:rPr>
          <w:rFonts w:ascii="StobiSerif Regular" w:hAnsi="StobiSerif Regular" w:cs="Calibri"/>
          <w:b/>
          <w:bCs/>
          <w:lang w:val="sq-AL"/>
        </w:rPr>
        <w:t>r</w:t>
      </w:r>
      <w:proofErr w:type="spellStart"/>
      <w:r w:rsidRPr="00B15CA1">
        <w:rPr>
          <w:rFonts w:ascii="StobiSerif Regular" w:hAnsi="StobiSerif Regular" w:cs="Calibri"/>
          <w:b/>
          <w:bCs/>
        </w:rPr>
        <w:t>inisë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mund</w:t>
      </w:r>
      <w:proofErr w:type="spellEnd"/>
      <w:r w:rsidRPr="00B15CA1">
        <w:rPr>
          <w:rFonts w:ascii="StobiSerif Regular" w:hAnsi="StobiSerif Regular" w:cs="Calibri"/>
          <w:b/>
          <w:bCs/>
        </w:rPr>
        <w:t xml:space="preserve"> ta </w:t>
      </w:r>
      <w:proofErr w:type="spellStart"/>
      <w:r w:rsidRPr="00B15CA1">
        <w:rPr>
          <w:rFonts w:ascii="StobiSerif Regular" w:hAnsi="StobiSerif Regular" w:cs="Calibri"/>
          <w:b/>
          <w:bCs/>
        </w:rPr>
        <w:t>ndalojë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person </w:t>
      </w:r>
      <w:proofErr w:type="spellStart"/>
      <w:r w:rsidRPr="00B15CA1">
        <w:rPr>
          <w:rFonts w:ascii="StobiSerif Regular" w:hAnsi="StobiSerif Regular" w:cs="Calibri"/>
          <w:b/>
          <w:bCs/>
        </w:rPr>
        <w:t>juridik</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dhe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individ</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kryejë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aktivitet</w:t>
      </w:r>
      <w:proofErr w:type="spellEnd"/>
      <w:r w:rsidRPr="00B15CA1">
        <w:rPr>
          <w:rFonts w:ascii="StobiSerif Regular" w:hAnsi="StobiSerif Regular" w:cs="Calibri"/>
          <w:b/>
          <w:bCs/>
        </w:rPr>
        <w:t xml:space="preserve">? </w:t>
      </w:r>
    </w:p>
    <w:p w14:paraId="089D04D8" w14:textId="77777777" w:rsidR="006A27A4" w:rsidRPr="00B15CA1" w:rsidRDefault="006A27A4" w:rsidP="006A27A4">
      <w:pPr>
        <w:numPr>
          <w:ilvl w:val="0"/>
          <w:numId w:val="32"/>
        </w:numPr>
        <w:spacing w:after="160" w:line="259" w:lineRule="auto"/>
        <w:jc w:val="both"/>
        <w:rPr>
          <w:rFonts w:ascii="StobiSerif Regular" w:hAnsi="StobiSerif Regular" w:cs="Calibri"/>
          <w:lang w:val="sq-AL"/>
        </w:rPr>
      </w:pPr>
      <w:proofErr w:type="spellStart"/>
      <w:r w:rsidRPr="00B15CA1">
        <w:rPr>
          <w:rFonts w:ascii="StobiSerif Regular" w:hAnsi="StobiSerif Regular" w:cs="Calibri"/>
        </w:rPr>
        <w:t>Nëse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bazuar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mbikëqyrjen</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kryer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përcaktohet</w:t>
      </w:r>
      <w:proofErr w:type="spellEnd"/>
      <w:r w:rsidRPr="00B15CA1">
        <w:rPr>
          <w:rFonts w:ascii="StobiSerif Regular" w:hAnsi="StobiSerif Regular" w:cs="Calibri"/>
        </w:rPr>
        <w:t xml:space="preserve"> se </w:t>
      </w:r>
      <w:proofErr w:type="spellStart"/>
      <w:r w:rsidRPr="00B15CA1">
        <w:rPr>
          <w:rFonts w:ascii="StobiSerif Regular" w:hAnsi="StobiSerif Regular" w:cs="Calibri"/>
        </w:rPr>
        <w:t>kushtet</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përcaktuara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kryerjen</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aktivitetit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nuk</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plotësohen</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ose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aktiviteti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kryhet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dëm</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përfituesve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personi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juridik</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individi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nuk</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eliminon</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mangësitë</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identifikuara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brenda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afatit</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caktuar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nga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ministria</w:t>
      </w:r>
      <w:proofErr w:type="spellEnd"/>
      <w:r w:rsidRPr="00B15CA1">
        <w:rPr>
          <w:rFonts w:ascii="StobiSerif Regular" w:hAnsi="StobiSerif Regular" w:cs="Calibri"/>
        </w:rPr>
        <w:t>.</w:t>
      </w:r>
    </w:p>
    <w:p w14:paraId="0ACF84C0" w14:textId="77777777" w:rsidR="006A27A4" w:rsidRPr="00B15CA1" w:rsidRDefault="006A27A4" w:rsidP="005902EA">
      <w:pPr>
        <w:spacing w:after="0" w:line="259" w:lineRule="auto"/>
        <w:jc w:val="both"/>
        <w:rPr>
          <w:rFonts w:ascii="StobiSerif Regular" w:hAnsi="StobiSerif Regular" w:cs="Calibri"/>
          <w:b/>
          <w:bCs/>
        </w:rPr>
      </w:pPr>
      <w:r w:rsidRPr="00B15CA1">
        <w:rPr>
          <w:rFonts w:ascii="StobiSerif Regular" w:hAnsi="StobiSerif Regular" w:cs="Calibri"/>
          <w:b/>
          <w:bCs/>
        </w:rPr>
        <w:t xml:space="preserve">9. </w:t>
      </w:r>
      <w:proofErr w:type="spellStart"/>
      <w:r w:rsidRPr="00B15CA1">
        <w:rPr>
          <w:rFonts w:ascii="StobiSerif Regular" w:hAnsi="StobiSerif Regular" w:cs="Calibri"/>
          <w:b/>
          <w:bCs/>
        </w:rPr>
        <w:t>Çfarë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përbën</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përgjegjësi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disiplinore</w:t>
      </w:r>
      <w:proofErr w:type="spellEnd"/>
    </w:p>
    <w:p w14:paraId="562468A7" w14:textId="77777777" w:rsidR="006A27A4" w:rsidRPr="00B15CA1" w:rsidRDefault="006A27A4" w:rsidP="005902EA">
      <w:pPr>
        <w:numPr>
          <w:ilvl w:val="0"/>
          <w:numId w:val="32"/>
        </w:numPr>
        <w:spacing w:after="0" w:line="259" w:lineRule="auto"/>
        <w:jc w:val="both"/>
        <w:rPr>
          <w:rFonts w:ascii="StobiSerif Regular" w:hAnsi="StobiSerif Regular" w:cs="Calibri"/>
        </w:rPr>
      </w:pPr>
      <w:proofErr w:type="spellStart"/>
      <w:r w:rsidRPr="00B15CA1">
        <w:rPr>
          <w:rFonts w:ascii="StobiSerif Regular" w:hAnsi="StobiSerif Regular" w:cs="Calibri"/>
        </w:rPr>
        <w:t>Çdo</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shkelje</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disiplinës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moskryerje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neglizhencë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kryerje</w:t>
      </w:r>
      <w:proofErr w:type="spellEnd"/>
      <w:r w:rsidRPr="00B15CA1">
        <w:rPr>
          <w:rFonts w:ascii="StobiSerif Regular" w:hAnsi="StobiSerif Regular" w:cs="Calibri"/>
        </w:rPr>
        <w:t xml:space="preserve"> jo </w:t>
      </w:r>
      <w:proofErr w:type="spellStart"/>
      <w:r w:rsidRPr="00B15CA1">
        <w:rPr>
          <w:rFonts w:ascii="StobiSerif Regular" w:hAnsi="StobiSerif Regular" w:cs="Calibri"/>
        </w:rPr>
        <w:t>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kohë</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punës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detyrave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punës</w:t>
      </w:r>
      <w:proofErr w:type="spellEnd"/>
      <w:r w:rsidRPr="00B15CA1">
        <w:rPr>
          <w:rFonts w:ascii="StobiSerif Regular" w:hAnsi="StobiSerif Regular" w:cs="Calibri"/>
        </w:rPr>
        <w:t>.</w:t>
      </w:r>
    </w:p>
    <w:p w14:paraId="60697F61" w14:textId="77777777" w:rsidR="0086316C" w:rsidRDefault="0086316C" w:rsidP="0086316C">
      <w:pPr>
        <w:spacing w:after="0" w:line="259" w:lineRule="auto"/>
        <w:jc w:val="both"/>
        <w:rPr>
          <w:rFonts w:ascii="StobiSerif Regular" w:hAnsi="StobiSerif Regular" w:cs="Calibri"/>
          <w:b/>
          <w:bCs/>
        </w:rPr>
      </w:pPr>
    </w:p>
    <w:p w14:paraId="3690E615" w14:textId="76F642B1" w:rsidR="006A27A4" w:rsidRPr="00B15CA1" w:rsidRDefault="006A27A4" w:rsidP="0086316C">
      <w:pPr>
        <w:spacing w:after="0" w:line="259" w:lineRule="auto"/>
        <w:jc w:val="both"/>
        <w:rPr>
          <w:rFonts w:ascii="StobiSerif Regular" w:hAnsi="StobiSerif Regular" w:cs="Calibri"/>
          <w:b/>
          <w:bCs/>
        </w:rPr>
      </w:pPr>
      <w:r w:rsidRPr="00B15CA1">
        <w:rPr>
          <w:rFonts w:ascii="StobiSerif Regular" w:hAnsi="StobiSerif Regular" w:cs="Calibri"/>
          <w:b/>
          <w:bCs/>
        </w:rPr>
        <w:t xml:space="preserve">10. </w:t>
      </w:r>
      <w:proofErr w:type="spellStart"/>
      <w:r w:rsidRPr="00B15CA1">
        <w:rPr>
          <w:rFonts w:ascii="StobiSerif Regular" w:hAnsi="StobiSerif Regular" w:cs="Calibri"/>
          <w:b/>
          <w:bCs/>
        </w:rPr>
        <w:t>Çfarë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është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shkelje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disiplinore</w:t>
      </w:r>
      <w:proofErr w:type="spellEnd"/>
      <w:r w:rsidRPr="00B15CA1">
        <w:rPr>
          <w:rFonts w:ascii="StobiSerif Regular" w:hAnsi="StobiSerif Regular" w:cs="Calibri"/>
          <w:b/>
          <w:bCs/>
        </w:rPr>
        <w:t>?</w:t>
      </w:r>
    </w:p>
    <w:p w14:paraId="6FD7915D" w14:textId="77777777" w:rsidR="006A27A4" w:rsidRPr="00B15CA1" w:rsidRDefault="006A27A4" w:rsidP="006A27A4">
      <w:pPr>
        <w:numPr>
          <w:ilvl w:val="0"/>
          <w:numId w:val="32"/>
        </w:numPr>
        <w:spacing w:after="160" w:line="259" w:lineRule="auto"/>
        <w:jc w:val="both"/>
        <w:rPr>
          <w:rFonts w:ascii="StobiSerif Regular" w:hAnsi="StobiSerif Regular" w:cs="Calibri"/>
        </w:rPr>
      </w:pPr>
      <w:proofErr w:type="spellStart"/>
      <w:r w:rsidRPr="00B15CA1">
        <w:rPr>
          <w:rFonts w:ascii="StobiSerif Regular" w:hAnsi="StobiSerif Regular" w:cs="Calibri"/>
        </w:rPr>
        <w:t>Shkelje</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lehtë</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disiplinës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moskryerje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neglizhencë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kryerje</w:t>
      </w:r>
      <w:proofErr w:type="spellEnd"/>
      <w:r w:rsidRPr="00B15CA1">
        <w:rPr>
          <w:rFonts w:ascii="StobiSerif Regular" w:hAnsi="StobiSerif Regular" w:cs="Calibri"/>
        </w:rPr>
        <w:t xml:space="preserve"> jo </w:t>
      </w:r>
      <w:proofErr w:type="spellStart"/>
      <w:r w:rsidRPr="00B15CA1">
        <w:rPr>
          <w:rFonts w:ascii="StobiSerif Regular" w:hAnsi="StobiSerif Regular" w:cs="Calibri"/>
        </w:rPr>
        <w:t>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kohë</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punës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detyrave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punës</w:t>
      </w:r>
      <w:proofErr w:type="spellEnd"/>
      <w:r w:rsidRPr="00B15CA1">
        <w:rPr>
          <w:rFonts w:ascii="StobiSerif Regular" w:hAnsi="StobiSerif Regular" w:cs="Calibri"/>
        </w:rPr>
        <w:t>.</w:t>
      </w:r>
    </w:p>
    <w:p w14:paraId="1459BA8F" w14:textId="77777777" w:rsidR="006A27A4" w:rsidRPr="00B15CA1" w:rsidRDefault="006A27A4" w:rsidP="0086316C">
      <w:pPr>
        <w:spacing w:after="0" w:line="259" w:lineRule="auto"/>
        <w:jc w:val="both"/>
        <w:rPr>
          <w:rFonts w:ascii="StobiSerif Regular" w:hAnsi="StobiSerif Regular" w:cs="Calibri"/>
          <w:b/>
          <w:bCs/>
        </w:rPr>
      </w:pPr>
      <w:r w:rsidRPr="00B15CA1">
        <w:rPr>
          <w:rFonts w:ascii="StobiSerif Regular" w:hAnsi="StobiSerif Regular" w:cs="Calibri"/>
          <w:b/>
          <w:bCs/>
        </w:rPr>
        <w:t xml:space="preserve">11. </w:t>
      </w:r>
      <w:proofErr w:type="spellStart"/>
      <w:r w:rsidRPr="00B15CA1">
        <w:rPr>
          <w:rFonts w:ascii="StobiSerif Regular" w:hAnsi="StobiSerif Regular" w:cs="Calibri"/>
          <w:b/>
          <w:bCs/>
        </w:rPr>
        <w:t>Çfarë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masash</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mund</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shqiptohen</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nëpunësi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publik</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për</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shkelje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disiplinore</w:t>
      </w:r>
      <w:proofErr w:type="spellEnd"/>
      <w:r w:rsidRPr="00B15CA1">
        <w:rPr>
          <w:rFonts w:ascii="StobiSerif Regular" w:hAnsi="StobiSerif Regular" w:cs="Calibri"/>
          <w:b/>
          <w:bCs/>
        </w:rPr>
        <w:t>?</w:t>
      </w:r>
    </w:p>
    <w:p w14:paraId="5156C93A" w14:textId="77777777" w:rsidR="006A27A4" w:rsidRPr="00B15CA1" w:rsidRDefault="006A27A4" w:rsidP="0086316C">
      <w:pPr>
        <w:numPr>
          <w:ilvl w:val="0"/>
          <w:numId w:val="32"/>
        </w:numPr>
        <w:spacing w:after="0" w:line="259" w:lineRule="auto"/>
        <w:jc w:val="both"/>
        <w:rPr>
          <w:rFonts w:ascii="StobiSerif Regular" w:hAnsi="StobiSerif Regular" w:cs="Calibri"/>
        </w:rPr>
      </w:pPr>
      <w:proofErr w:type="spellStart"/>
      <w:r w:rsidRPr="00B15CA1">
        <w:rPr>
          <w:rFonts w:ascii="StobiSerif Regular" w:hAnsi="StobiSerif Regular" w:cs="Calibri"/>
        </w:rPr>
        <w:t>Vërejtje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publike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ose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gjobë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shumë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prej</w:t>
      </w:r>
      <w:proofErr w:type="spellEnd"/>
      <w:r w:rsidRPr="00B15CA1">
        <w:rPr>
          <w:rFonts w:ascii="StobiSerif Regular" w:hAnsi="StobiSerif Regular" w:cs="Calibri"/>
        </w:rPr>
        <w:t xml:space="preserve"> 10</w:t>
      </w:r>
      <w:proofErr w:type="gramStart"/>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proofErr w:type="gramEnd"/>
      <w:r w:rsidRPr="00B15CA1">
        <w:rPr>
          <w:rFonts w:ascii="StobiSerif Regular" w:hAnsi="StobiSerif Regular" w:cs="Calibri"/>
        </w:rPr>
        <w:t xml:space="preserve"> </w:t>
      </w:r>
      <w:proofErr w:type="spellStart"/>
      <w:r w:rsidRPr="00B15CA1">
        <w:rPr>
          <w:rFonts w:ascii="StobiSerif Regular" w:hAnsi="StobiSerif Regular" w:cs="Calibri"/>
        </w:rPr>
        <w:t>shumës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mujore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pagës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neto</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paguar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muajin</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fundit</w:t>
      </w:r>
      <w:proofErr w:type="spellEnd"/>
      <w:r w:rsidRPr="00B15CA1">
        <w:rPr>
          <w:rFonts w:ascii="StobiSerif Regular" w:hAnsi="StobiSerif Regular" w:cs="Calibri"/>
        </w:rPr>
        <w:t xml:space="preserve"> para </w:t>
      </w:r>
      <w:proofErr w:type="spellStart"/>
      <w:r w:rsidRPr="00B15CA1">
        <w:rPr>
          <w:rFonts w:ascii="StobiSerif Regular" w:hAnsi="StobiSerif Regular" w:cs="Calibri"/>
        </w:rPr>
        <w:t>kryerjes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shkeljes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disiplinore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një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periudhë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prej</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një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deri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tre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muaj</w:t>
      </w:r>
      <w:proofErr w:type="spellEnd"/>
      <w:r w:rsidRPr="00B15CA1">
        <w:rPr>
          <w:rFonts w:ascii="StobiSerif Regular" w:hAnsi="StobiSerif Regular" w:cs="Calibri"/>
        </w:rPr>
        <w:t>.</w:t>
      </w:r>
    </w:p>
    <w:p w14:paraId="0972A8A4" w14:textId="77777777" w:rsidR="006A27A4" w:rsidRPr="00B15CA1" w:rsidRDefault="006A27A4" w:rsidP="0086316C">
      <w:pPr>
        <w:spacing w:after="0" w:line="259" w:lineRule="auto"/>
        <w:jc w:val="both"/>
        <w:rPr>
          <w:rFonts w:ascii="StobiSerif Regular" w:hAnsi="StobiSerif Regular" w:cs="Calibri"/>
          <w:b/>
          <w:bCs/>
        </w:rPr>
      </w:pPr>
    </w:p>
    <w:p w14:paraId="0EBC44A4" w14:textId="77777777" w:rsidR="006A27A4" w:rsidRPr="00B15CA1" w:rsidRDefault="006A27A4" w:rsidP="0086316C">
      <w:pPr>
        <w:spacing w:after="0" w:line="259" w:lineRule="auto"/>
        <w:jc w:val="both"/>
        <w:rPr>
          <w:rFonts w:ascii="StobiSerif Regular" w:hAnsi="StobiSerif Regular" w:cs="Calibri"/>
          <w:b/>
          <w:bCs/>
        </w:rPr>
      </w:pPr>
      <w:r w:rsidRPr="00B15CA1">
        <w:rPr>
          <w:rFonts w:ascii="StobiSerif Regular" w:hAnsi="StobiSerif Regular" w:cs="Calibri"/>
          <w:b/>
          <w:bCs/>
        </w:rPr>
        <w:t xml:space="preserve">12. Kush e </w:t>
      </w:r>
      <w:proofErr w:type="spellStart"/>
      <w:r w:rsidRPr="00B15CA1">
        <w:rPr>
          <w:rFonts w:ascii="StobiSerif Regular" w:hAnsi="StobiSerif Regular" w:cs="Calibri"/>
          <w:b/>
          <w:bCs/>
        </w:rPr>
        <w:t>miraton</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Buxhetin</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Republikës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Maqedonisë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Veriut</w:t>
      </w:r>
      <w:proofErr w:type="spellEnd"/>
      <w:r w:rsidRPr="00B15CA1">
        <w:rPr>
          <w:rFonts w:ascii="StobiSerif Regular" w:hAnsi="StobiSerif Regular" w:cs="Calibri"/>
          <w:b/>
          <w:bCs/>
        </w:rPr>
        <w:t>?</w:t>
      </w:r>
    </w:p>
    <w:p w14:paraId="67A20FBB" w14:textId="77777777" w:rsidR="006A27A4" w:rsidRPr="00B15CA1" w:rsidRDefault="006A27A4" w:rsidP="006A27A4">
      <w:pPr>
        <w:numPr>
          <w:ilvl w:val="0"/>
          <w:numId w:val="32"/>
        </w:numPr>
        <w:spacing w:after="160" w:line="259" w:lineRule="auto"/>
        <w:jc w:val="both"/>
        <w:rPr>
          <w:rFonts w:ascii="StobiSerif Regular" w:hAnsi="StobiSerif Regular" w:cs="Calibri"/>
        </w:rPr>
      </w:pPr>
      <w:proofErr w:type="spellStart"/>
      <w:r w:rsidRPr="00B15CA1">
        <w:rPr>
          <w:rFonts w:ascii="StobiSerif Regular" w:hAnsi="StobiSerif Regular" w:cs="Calibri"/>
        </w:rPr>
        <w:t>Kuvendi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Republikës</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Maqedonisë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Veriut</w:t>
      </w:r>
      <w:proofErr w:type="spellEnd"/>
    </w:p>
    <w:p w14:paraId="43B82AB0" w14:textId="77777777" w:rsidR="006A27A4" w:rsidRPr="00B15CA1" w:rsidRDefault="006A27A4" w:rsidP="0086316C">
      <w:pPr>
        <w:spacing w:after="0" w:line="259" w:lineRule="auto"/>
        <w:jc w:val="both"/>
        <w:rPr>
          <w:rFonts w:ascii="StobiSerif Regular" w:hAnsi="StobiSerif Regular" w:cs="Calibri"/>
          <w:b/>
          <w:bCs/>
        </w:rPr>
      </w:pPr>
      <w:r w:rsidRPr="00B15CA1">
        <w:rPr>
          <w:rFonts w:ascii="StobiSerif Regular" w:hAnsi="StobiSerif Regular" w:cs="Calibri"/>
          <w:b/>
          <w:bCs/>
        </w:rPr>
        <w:t xml:space="preserve">13. </w:t>
      </w:r>
      <w:r w:rsidRPr="00B15CA1">
        <w:rPr>
          <w:rFonts w:ascii="StobiSerif Regular" w:hAnsi="StobiSerif Regular" w:cs="Calibri"/>
          <w:b/>
          <w:bCs/>
          <w:lang w:val="sq-AL"/>
        </w:rPr>
        <w:t>N</w:t>
      </w:r>
      <w:r w:rsidRPr="00B15CA1">
        <w:rPr>
          <w:rFonts w:ascii="StobiSerif Regular" w:hAnsi="StobiSerif Regular" w:cs="Calibri"/>
          <w:b/>
          <w:bCs/>
        </w:rPr>
        <w:t xml:space="preserve">ga </w:t>
      </w:r>
      <w:proofErr w:type="spellStart"/>
      <w:r w:rsidRPr="00B15CA1">
        <w:rPr>
          <w:rFonts w:ascii="StobiSerif Regular" w:hAnsi="StobiSerif Regular" w:cs="Calibri"/>
          <w:b/>
          <w:bCs/>
        </w:rPr>
        <w:t>Buxheti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Republikës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Maqedonisë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Veriut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dhe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buxhetet</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fondeve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ndahen</w:t>
      </w:r>
      <w:proofErr w:type="spellEnd"/>
      <w:r w:rsidRPr="00B15CA1">
        <w:rPr>
          <w:rFonts w:ascii="StobiSerif Regular" w:hAnsi="StobiSerif Regular" w:cs="Calibri"/>
          <w:b/>
          <w:bCs/>
        </w:rPr>
        <w:t xml:space="preserve"> </w:t>
      </w:r>
      <w:r w:rsidRPr="00B15CA1">
        <w:rPr>
          <w:rFonts w:ascii="StobiSerif Regular" w:hAnsi="StobiSerif Regular" w:cs="Calibri"/>
          <w:b/>
          <w:bCs/>
          <w:lang w:val="sq-AL"/>
        </w:rPr>
        <w:t>l</w:t>
      </w:r>
      <w:proofErr w:type="spellStart"/>
      <w:r w:rsidRPr="00B15CA1">
        <w:rPr>
          <w:rFonts w:ascii="StobiSerif Regular" w:hAnsi="StobiSerif Regular" w:cs="Calibri"/>
          <w:b/>
          <w:bCs/>
        </w:rPr>
        <w:t>lojet</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mëposhtme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granteve</w:t>
      </w:r>
      <w:proofErr w:type="spellEnd"/>
      <w:r w:rsidRPr="00B15CA1">
        <w:rPr>
          <w:rFonts w:ascii="StobiSerif Regular" w:hAnsi="StobiSerif Regular" w:cs="Calibri"/>
          <w:b/>
          <w:bCs/>
        </w:rPr>
        <w:t>:</w:t>
      </w:r>
    </w:p>
    <w:p w14:paraId="0B4A8AD7" w14:textId="77777777" w:rsidR="006A27A4" w:rsidRPr="00B15CA1" w:rsidRDefault="006A27A4" w:rsidP="006A27A4">
      <w:pPr>
        <w:numPr>
          <w:ilvl w:val="0"/>
          <w:numId w:val="32"/>
        </w:numPr>
        <w:spacing w:after="160" w:line="259" w:lineRule="auto"/>
        <w:jc w:val="both"/>
        <w:rPr>
          <w:rFonts w:ascii="StobiSerif Regular" w:hAnsi="StobiSerif Regular" w:cs="Calibri"/>
        </w:rPr>
      </w:pP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ardhura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nga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tatimi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mbi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vlerën</w:t>
      </w:r>
      <w:proofErr w:type="spellEnd"/>
      <w:r w:rsidRPr="00B15CA1">
        <w:rPr>
          <w:rFonts w:ascii="StobiSerif Regular" w:hAnsi="StobiSerif Regular" w:cs="Calibri"/>
        </w:rPr>
        <w:t xml:space="preserve"> e </w:t>
      </w:r>
      <w:proofErr w:type="spellStart"/>
      <w:r w:rsidRPr="00B15CA1">
        <w:rPr>
          <w:rFonts w:ascii="StobiSerif Regular" w:hAnsi="StobiSerif Regular" w:cs="Calibri"/>
        </w:rPr>
        <w:t>shtuar</w:t>
      </w:r>
      <w:proofErr w:type="spellEnd"/>
      <w:r w:rsidRPr="00B15CA1">
        <w:rPr>
          <w:rFonts w:ascii="StobiSerif Regular" w:hAnsi="StobiSerif Regular" w:cs="Calibri"/>
        </w:rPr>
        <w:t xml:space="preserve">, grant </w:t>
      </w:r>
      <w:proofErr w:type="spellStart"/>
      <w:r w:rsidRPr="00B15CA1">
        <w:rPr>
          <w:rFonts w:ascii="StobiSerif Regular" w:hAnsi="StobiSerif Regular" w:cs="Calibri"/>
        </w:rPr>
        <w: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dedikuar</w:t>
      </w:r>
      <w:proofErr w:type="spellEnd"/>
      <w:r w:rsidRPr="00B15CA1">
        <w:rPr>
          <w:rFonts w:ascii="StobiSerif Regular" w:hAnsi="StobiSerif Regular" w:cs="Calibri"/>
        </w:rPr>
        <w:t xml:space="preserve">, grant </w:t>
      </w:r>
      <w:proofErr w:type="spellStart"/>
      <w:r w:rsidRPr="00B15CA1">
        <w:rPr>
          <w:rFonts w:ascii="StobiSerif Regular" w:hAnsi="StobiSerif Regular" w:cs="Calibri"/>
        </w:rPr>
        <w:t>kapital</w:t>
      </w:r>
      <w:proofErr w:type="spellEnd"/>
      <w:r w:rsidRPr="00B15CA1">
        <w:rPr>
          <w:rFonts w:ascii="StobiSerif Regular" w:hAnsi="StobiSerif Regular" w:cs="Calibri"/>
        </w:rPr>
        <w:t xml:space="preserve">, grant </w:t>
      </w:r>
      <w:proofErr w:type="spellStart"/>
      <w:r w:rsidRPr="00B15CA1">
        <w:rPr>
          <w:rFonts w:ascii="StobiSerif Regular" w:hAnsi="StobiSerif Regular" w:cs="Calibri"/>
        </w:rPr>
        <w:t>bllok</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dhe</w:t>
      </w:r>
      <w:proofErr w:type="spellEnd"/>
      <w:r w:rsidRPr="00B15CA1">
        <w:rPr>
          <w:rFonts w:ascii="StobiSerif Regular" w:hAnsi="StobiSerif Regular" w:cs="Calibri"/>
        </w:rPr>
        <w:t xml:space="preserve"> grant </w:t>
      </w:r>
      <w:proofErr w:type="spellStart"/>
      <w:r w:rsidRPr="00B15CA1">
        <w:rPr>
          <w:rFonts w:ascii="StobiSerif Regular" w:hAnsi="StobiSerif Regular" w:cs="Calibri"/>
        </w:rPr>
        <w:t>për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kompetencë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deleguar</w:t>
      </w:r>
      <w:proofErr w:type="spellEnd"/>
      <w:r w:rsidRPr="00B15CA1">
        <w:rPr>
          <w:rFonts w:ascii="StobiSerif Regular" w:hAnsi="StobiSerif Regular" w:cs="Calibri"/>
        </w:rPr>
        <w:t>.</w:t>
      </w:r>
    </w:p>
    <w:p w14:paraId="0273CB26" w14:textId="77777777" w:rsidR="006A27A4" w:rsidRPr="00B15CA1" w:rsidRDefault="006A27A4" w:rsidP="00A54DE6">
      <w:pPr>
        <w:spacing w:after="0" w:line="259" w:lineRule="auto"/>
        <w:jc w:val="both"/>
        <w:rPr>
          <w:rFonts w:ascii="StobiSerif Regular" w:hAnsi="StobiSerif Regular" w:cs="Calibri"/>
          <w:b/>
          <w:bCs/>
        </w:rPr>
      </w:pPr>
      <w:r w:rsidRPr="00B15CA1">
        <w:rPr>
          <w:rFonts w:ascii="StobiSerif Regular" w:hAnsi="StobiSerif Regular" w:cs="Calibri"/>
          <w:b/>
          <w:bCs/>
        </w:rPr>
        <w:t xml:space="preserve">14.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kontratë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prokurimi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publik</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është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kontratë</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lidhur</w:t>
      </w:r>
      <w:proofErr w:type="spellEnd"/>
      <w:r w:rsidRPr="00B15CA1">
        <w:rPr>
          <w:rFonts w:ascii="StobiSerif Regular" w:hAnsi="StobiSerif Regular" w:cs="Calibri"/>
          <w:b/>
          <w:bCs/>
        </w:rPr>
        <w:t xml:space="preserve"> me </w:t>
      </w:r>
      <w:proofErr w:type="spellStart"/>
      <w:r w:rsidRPr="00B15CA1">
        <w:rPr>
          <w:rFonts w:ascii="StobiSerif Regular" w:hAnsi="StobiSerif Regular" w:cs="Calibri"/>
          <w:b/>
          <w:bCs/>
        </w:rPr>
        <w:t>shkrim</w:t>
      </w:r>
      <w:proofErr w:type="spellEnd"/>
      <w:r w:rsidRPr="00B15CA1">
        <w:rPr>
          <w:rFonts w:ascii="StobiSerif Regular" w:hAnsi="StobiSerif Regular" w:cs="Calibri"/>
          <w:b/>
          <w:bCs/>
        </w:rPr>
        <w:t xml:space="preserve"> midis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ose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shumë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operatorëve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ekonomikë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dhe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një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ose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më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shumë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autoriteteve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kontraktuese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objekti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i</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së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cilës</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është</w:t>
      </w:r>
      <w:proofErr w:type="spellEnd"/>
      <w:r w:rsidRPr="00B15CA1">
        <w:rPr>
          <w:rFonts w:ascii="StobiSerif Regular" w:hAnsi="StobiSerif Regular" w:cs="Calibri"/>
          <w:b/>
          <w:bCs/>
        </w:rPr>
        <w:t>:</w:t>
      </w:r>
    </w:p>
    <w:p w14:paraId="2F45173F" w14:textId="77777777" w:rsidR="006A27A4" w:rsidRDefault="006A27A4" w:rsidP="00A54DE6">
      <w:pPr>
        <w:numPr>
          <w:ilvl w:val="0"/>
          <w:numId w:val="32"/>
        </w:numPr>
        <w:spacing w:after="0" w:line="259" w:lineRule="auto"/>
        <w:jc w:val="both"/>
        <w:rPr>
          <w:rFonts w:ascii="StobiSerif Regular" w:hAnsi="StobiSerif Regular" w:cs="Calibri"/>
        </w:rPr>
      </w:pPr>
      <w:proofErr w:type="spellStart"/>
      <w:r w:rsidRPr="00B15CA1">
        <w:rPr>
          <w:rFonts w:ascii="StobiSerif Regular" w:hAnsi="StobiSerif Regular" w:cs="Calibri"/>
        </w:rPr>
        <w:t>furnizimi</w:t>
      </w:r>
      <w:proofErr w:type="spellEnd"/>
      <w:r w:rsidRPr="00B15CA1">
        <w:rPr>
          <w:rFonts w:ascii="StobiSerif Regular" w:hAnsi="StobiSerif Regular" w:cs="Calibri"/>
        </w:rPr>
        <w:t xml:space="preserve"> me </w:t>
      </w:r>
      <w:proofErr w:type="spellStart"/>
      <w:r w:rsidRPr="00B15CA1">
        <w:rPr>
          <w:rFonts w:ascii="StobiSerif Regular" w:hAnsi="StobiSerif Regular" w:cs="Calibri"/>
        </w:rPr>
        <w:t>mallra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ofrimi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shërbimeve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ose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ekzekutimi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i</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punimeve</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ndërtimit</w:t>
      </w:r>
      <w:proofErr w:type="spellEnd"/>
    </w:p>
    <w:p w14:paraId="668D369E" w14:textId="77777777" w:rsidR="00A54DE6" w:rsidRPr="00B15CA1" w:rsidRDefault="00A54DE6" w:rsidP="00A54DE6">
      <w:pPr>
        <w:spacing w:after="0" w:line="259" w:lineRule="auto"/>
        <w:ind w:left="720"/>
        <w:jc w:val="both"/>
        <w:rPr>
          <w:rFonts w:ascii="StobiSerif Regular" w:hAnsi="StobiSerif Regular" w:cs="Calibri"/>
        </w:rPr>
      </w:pPr>
    </w:p>
    <w:p w14:paraId="04C34F70" w14:textId="77777777" w:rsidR="006A27A4" w:rsidRPr="00B15CA1" w:rsidRDefault="006A27A4" w:rsidP="00A54DE6">
      <w:pPr>
        <w:spacing w:after="0" w:line="259" w:lineRule="auto"/>
        <w:jc w:val="both"/>
        <w:rPr>
          <w:rFonts w:ascii="StobiSerif Regular" w:hAnsi="StobiSerif Regular" w:cs="Calibri"/>
          <w:b/>
          <w:bCs/>
        </w:rPr>
      </w:pPr>
      <w:r w:rsidRPr="00B15CA1">
        <w:rPr>
          <w:rFonts w:ascii="StobiSerif Regular" w:hAnsi="StobiSerif Regular" w:cs="Calibri"/>
          <w:b/>
          <w:bCs/>
        </w:rPr>
        <w:t xml:space="preserve">15. </w:t>
      </w:r>
      <w:proofErr w:type="spellStart"/>
      <w:r w:rsidRPr="00B15CA1">
        <w:rPr>
          <w:rFonts w:ascii="StobiSerif Regular" w:hAnsi="StobiSerif Regular" w:cs="Calibri"/>
          <w:b/>
          <w:bCs/>
        </w:rPr>
        <w:t>Për</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ekzekutimin</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pagesave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përdoruesit</w:t>
      </w:r>
      <w:proofErr w:type="spellEnd"/>
      <w:r w:rsidRPr="00B15CA1">
        <w:rPr>
          <w:rFonts w:ascii="StobiSerif Regular" w:hAnsi="StobiSerif Regular" w:cs="Calibri"/>
          <w:b/>
          <w:bCs/>
        </w:rPr>
        <w:t xml:space="preserve"> e </w:t>
      </w:r>
      <w:proofErr w:type="spellStart"/>
      <w:r w:rsidRPr="00B15CA1">
        <w:rPr>
          <w:rFonts w:ascii="StobiSerif Regular" w:hAnsi="StobiSerif Regular" w:cs="Calibri"/>
          <w:b/>
          <w:bCs/>
        </w:rPr>
        <w:t>buxhetit</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dhe</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njësitë</w:t>
      </w:r>
      <w:proofErr w:type="spellEnd"/>
      <w:r w:rsidRPr="00B15CA1">
        <w:rPr>
          <w:rFonts w:ascii="StobiSerif Regular" w:hAnsi="StobiSerif Regular" w:cs="Calibri"/>
          <w:b/>
          <w:bCs/>
        </w:rPr>
        <w:t xml:space="preserve"> </w:t>
      </w:r>
      <w:proofErr w:type="spellStart"/>
      <w:r w:rsidRPr="00B15CA1">
        <w:rPr>
          <w:rFonts w:ascii="StobiSerif Regular" w:hAnsi="StobiSerif Regular" w:cs="Calibri"/>
          <w:b/>
          <w:bCs/>
        </w:rPr>
        <w:t>përdoruese</w:t>
      </w:r>
      <w:proofErr w:type="spellEnd"/>
      <w:r w:rsidRPr="00B15CA1">
        <w:rPr>
          <w:rFonts w:ascii="StobiSerif Regular" w:hAnsi="StobiSerif Regular" w:cs="Calibri"/>
          <w:b/>
          <w:bCs/>
        </w:rPr>
        <w:t>:</w:t>
      </w:r>
    </w:p>
    <w:p w14:paraId="53CB2605" w14:textId="77777777" w:rsidR="006A27A4" w:rsidRPr="00B15CA1" w:rsidRDefault="006A27A4" w:rsidP="00A54DE6">
      <w:pPr>
        <w:numPr>
          <w:ilvl w:val="0"/>
          <w:numId w:val="32"/>
        </w:numPr>
        <w:spacing w:after="0" w:line="259" w:lineRule="auto"/>
        <w:jc w:val="both"/>
        <w:rPr>
          <w:rFonts w:ascii="StobiSerif Regular" w:hAnsi="StobiSerif Regular" w:cs="Calibri"/>
          <w:lang w:val="sq-AL"/>
        </w:rPr>
      </w:pPr>
      <w:proofErr w:type="spellStart"/>
      <w:r w:rsidRPr="00B15CA1">
        <w:rPr>
          <w:rFonts w:ascii="StobiSerif Regular" w:hAnsi="StobiSerif Regular" w:cs="Calibri"/>
        </w:rPr>
        <w:t>Dorëzojnë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kërkesa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për</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pagesa</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në</w:t>
      </w:r>
      <w:proofErr w:type="spellEnd"/>
      <w:r w:rsidRPr="00B15CA1">
        <w:rPr>
          <w:rFonts w:ascii="StobiSerif Regular" w:hAnsi="StobiSerif Regular" w:cs="Calibri"/>
        </w:rPr>
        <w:t xml:space="preserve"> </w:t>
      </w:r>
      <w:proofErr w:type="spellStart"/>
      <w:r w:rsidRPr="00B15CA1">
        <w:rPr>
          <w:rFonts w:ascii="StobiSerif Regular" w:hAnsi="StobiSerif Regular" w:cs="Calibri"/>
        </w:rPr>
        <w:t>Thesar</w:t>
      </w:r>
      <w:proofErr w:type="spellEnd"/>
    </w:p>
    <w:p w14:paraId="27112FB6" w14:textId="77777777" w:rsidR="00A54DE6" w:rsidRDefault="00A54DE6" w:rsidP="00A54DE6">
      <w:pPr>
        <w:spacing w:after="0" w:line="259" w:lineRule="auto"/>
        <w:jc w:val="both"/>
        <w:rPr>
          <w:rFonts w:ascii="StobiSerif Regular" w:hAnsi="StobiSerif Regular"/>
          <w:b/>
          <w:bCs/>
          <w:lang w:val="sq-AL"/>
        </w:rPr>
      </w:pPr>
    </w:p>
    <w:p w14:paraId="16F62031" w14:textId="72043925" w:rsidR="006A27A4" w:rsidRPr="00B15CA1" w:rsidRDefault="006A27A4" w:rsidP="00A54DE6">
      <w:pPr>
        <w:spacing w:after="0" w:line="259" w:lineRule="auto"/>
        <w:jc w:val="both"/>
        <w:rPr>
          <w:rFonts w:ascii="StobiSerif Regular" w:hAnsi="StobiSerif Regular"/>
          <w:b/>
          <w:bCs/>
          <w:lang w:val="sq-AL"/>
        </w:rPr>
      </w:pPr>
      <w:r w:rsidRPr="00B15CA1">
        <w:rPr>
          <w:rFonts w:ascii="StobiSerif Regular" w:hAnsi="StobiSerif Regular"/>
          <w:b/>
          <w:bCs/>
          <w:lang w:val="sq-AL"/>
        </w:rPr>
        <w:t>16. Donacionet e përdorura për shpenzime rrjedhëse ose kapitale, në përputhje me kushtet dhe qëllimet e rëna dakord me donatorin, janë:</w:t>
      </w:r>
    </w:p>
    <w:p w14:paraId="7B3DBEAE"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fonde të pakthyeshme të marra nga qeveritë e vendeve të tjera ose organizatat ndërkombëtare, si dhe nga persona juridikë ose individë vendas ose të huaj.</w:t>
      </w:r>
    </w:p>
    <w:p w14:paraId="0AC912F9" w14:textId="77777777" w:rsidR="006A27A4" w:rsidRPr="00B15CA1" w:rsidRDefault="006A27A4" w:rsidP="006A27A4">
      <w:pPr>
        <w:spacing w:after="160" w:line="259" w:lineRule="auto"/>
        <w:jc w:val="both"/>
        <w:rPr>
          <w:rFonts w:ascii="StobiSerif Regular" w:hAnsi="StobiSerif Regular"/>
          <w:lang w:val="sq-AL"/>
        </w:rPr>
      </w:pPr>
    </w:p>
    <w:p w14:paraId="5EE99460" w14:textId="77777777" w:rsidR="006A27A4" w:rsidRPr="00B15CA1" w:rsidRDefault="006A27A4" w:rsidP="00A54DE6">
      <w:pPr>
        <w:spacing w:after="0" w:line="259" w:lineRule="auto"/>
        <w:jc w:val="both"/>
        <w:rPr>
          <w:rFonts w:ascii="StobiSerif Regular" w:hAnsi="StobiSerif Regular"/>
          <w:b/>
          <w:bCs/>
          <w:lang w:val="sq-AL"/>
        </w:rPr>
      </w:pPr>
      <w:r w:rsidRPr="00B15CA1">
        <w:rPr>
          <w:rFonts w:ascii="StobiSerif Regular" w:hAnsi="StobiSerif Regular"/>
          <w:b/>
          <w:bCs/>
          <w:lang w:val="sq-AL"/>
        </w:rPr>
        <w:lastRenderedPageBreak/>
        <w:t>17. Çfarë lloje licencash lëshon Ministri?</w:t>
      </w:r>
    </w:p>
    <w:p w14:paraId="41EE1060" w14:textId="77777777" w:rsidR="006A27A4" w:rsidRPr="00B15CA1" w:rsidRDefault="006A27A4" w:rsidP="00A54DE6">
      <w:pPr>
        <w:numPr>
          <w:ilvl w:val="0"/>
          <w:numId w:val="32"/>
        </w:numPr>
        <w:spacing w:after="0" w:line="259" w:lineRule="auto"/>
        <w:jc w:val="both"/>
        <w:rPr>
          <w:rFonts w:ascii="StobiSerif Regular" w:hAnsi="StobiSerif Regular"/>
          <w:lang w:val="sq-AL"/>
        </w:rPr>
      </w:pPr>
      <w:r w:rsidRPr="00B15CA1">
        <w:rPr>
          <w:rFonts w:ascii="StobiSerif Regular" w:hAnsi="StobiSerif Regular"/>
          <w:lang w:val="sq-AL"/>
        </w:rPr>
        <w:t>licencë për punëtor profesional; bashkëpunëtor profesional; edukator; kujdestar dhe drejtor.</w:t>
      </w:r>
    </w:p>
    <w:p w14:paraId="64F7031F" w14:textId="77777777" w:rsidR="006A27A4" w:rsidRPr="00B15CA1" w:rsidRDefault="006A27A4" w:rsidP="00A54DE6">
      <w:pPr>
        <w:spacing w:after="0" w:line="259" w:lineRule="auto"/>
        <w:jc w:val="both"/>
        <w:rPr>
          <w:rFonts w:ascii="StobiSerif Regular" w:hAnsi="StobiSerif Regular"/>
          <w:lang w:val="sq-AL"/>
        </w:rPr>
      </w:pPr>
    </w:p>
    <w:p w14:paraId="733FAAB4" w14:textId="77777777" w:rsidR="006A27A4" w:rsidRPr="00B15CA1" w:rsidRDefault="006A27A4" w:rsidP="00A54DE6">
      <w:pPr>
        <w:spacing w:after="0" w:line="259" w:lineRule="auto"/>
        <w:jc w:val="both"/>
        <w:rPr>
          <w:rFonts w:ascii="StobiSerif Regular" w:hAnsi="StobiSerif Regular"/>
          <w:b/>
          <w:bCs/>
          <w:lang w:val="sq-AL"/>
        </w:rPr>
      </w:pPr>
      <w:r w:rsidRPr="00B15CA1">
        <w:rPr>
          <w:rFonts w:ascii="StobiSerif Regular" w:hAnsi="StobiSerif Regular"/>
          <w:b/>
          <w:bCs/>
          <w:lang w:val="sq-AL"/>
        </w:rPr>
        <w:t>18. Sa kohë para skadimit të vlefshmërisë së licencës së punës paraqitet një kërkesë në Komisionin e licencimit?</w:t>
      </w:r>
    </w:p>
    <w:p w14:paraId="6C84B18D" w14:textId="77777777" w:rsidR="006A27A4" w:rsidRPr="00B15CA1" w:rsidRDefault="006A27A4" w:rsidP="00A54DE6">
      <w:pPr>
        <w:numPr>
          <w:ilvl w:val="0"/>
          <w:numId w:val="32"/>
        </w:numPr>
        <w:spacing w:after="0" w:line="259" w:lineRule="auto"/>
        <w:jc w:val="both"/>
        <w:rPr>
          <w:rFonts w:ascii="StobiSerif Regular" w:hAnsi="StobiSerif Regular"/>
          <w:lang w:val="sq-AL"/>
        </w:rPr>
      </w:pPr>
      <w:r w:rsidRPr="00B15CA1">
        <w:rPr>
          <w:rFonts w:ascii="StobiSerif Regular" w:hAnsi="StobiSerif Regular"/>
          <w:lang w:val="sq-AL"/>
        </w:rPr>
        <w:t>3 muaj</w:t>
      </w:r>
    </w:p>
    <w:p w14:paraId="399C594C" w14:textId="77777777" w:rsidR="006A27A4" w:rsidRPr="00B15CA1" w:rsidRDefault="006A27A4" w:rsidP="00A54DE6">
      <w:pPr>
        <w:spacing w:after="0" w:line="259" w:lineRule="auto"/>
        <w:jc w:val="both"/>
        <w:rPr>
          <w:rFonts w:ascii="StobiSerif Regular" w:hAnsi="StobiSerif Regular"/>
          <w:lang w:val="sq-AL"/>
        </w:rPr>
      </w:pPr>
    </w:p>
    <w:p w14:paraId="3E1A81D1" w14:textId="77777777" w:rsidR="006A27A4" w:rsidRPr="00B15CA1" w:rsidRDefault="006A27A4" w:rsidP="00A54DE6">
      <w:pPr>
        <w:spacing w:after="0" w:line="259" w:lineRule="auto"/>
        <w:jc w:val="both"/>
        <w:rPr>
          <w:rFonts w:ascii="StobiSerif Regular" w:hAnsi="StobiSerif Regular"/>
          <w:b/>
          <w:bCs/>
          <w:lang w:val="sq-AL"/>
        </w:rPr>
      </w:pPr>
      <w:r w:rsidRPr="00B15CA1">
        <w:rPr>
          <w:rFonts w:ascii="StobiSerif Regular" w:hAnsi="StobiSerif Regular"/>
          <w:b/>
          <w:bCs/>
          <w:lang w:val="sq-AL"/>
        </w:rPr>
        <w:t>19. Nga cilat burime të tjera sigurohen fondet në institucionet për fëmijë?</w:t>
      </w:r>
    </w:p>
    <w:p w14:paraId="19F2F42A"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përfituesit; shitjet e produkteve dhe shërbimeve të veta dhe burime të tjera në përputhje me ligjin.</w:t>
      </w:r>
    </w:p>
    <w:p w14:paraId="188D9C71" w14:textId="77777777" w:rsidR="006A27A4" w:rsidRPr="00B15CA1" w:rsidRDefault="006A27A4" w:rsidP="00A54DE6">
      <w:pPr>
        <w:spacing w:after="0" w:line="259" w:lineRule="auto"/>
        <w:jc w:val="both"/>
        <w:rPr>
          <w:rFonts w:ascii="StobiSerif Regular" w:hAnsi="StobiSerif Regular"/>
          <w:lang w:val="sq-AL"/>
        </w:rPr>
      </w:pPr>
    </w:p>
    <w:p w14:paraId="0BB762D6" w14:textId="77777777" w:rsidR="006A27A4" w:rsidRPr="00B15CA1" w:rsidRDefault="006A27A4" w:rsidP="00A54DE6">
      <w:pPr>
        <w:spacing w:after="0" w:line="259" w:lineRule="auto"/>
        <w:jc w:val="both"/>
        <w:rPr>
          <w:rFonts w:ascii="StobiSerif Regular" w:hAnsi="StobiSerif Regular"/>
          <w:b/>
          <w:bCs/>
          <w:lang w:val="sq-AL"/>
        </w:rPr>
      </w:pPr>
      <w:r w:rsidRPr="00B15CA1">
        <w:rPr>
          <w:rFonts w:ascii="StobiSerif Regular" w:hAnsi="StobiSerif Regular"/>
          <w:b/>
          <w:bCs/>
          <w:lang w:val="sq-AL"/>
        </w:rPr>
        <w:t>20. Të ardhurat e institucionit privat për fëmijë vijnë nga:</w:t>
      </w:r>
    </w:p>
    <w:p w14:paraId="15575FAC"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mbledhja e shërbimeve nga përdoruesit dhe burime të tjera në përputhje me ligjin</w:t>
      </w:r>
    </w:p>
    <w:p w14:paraId="3237B8E9" w14:textId="77777777" w:rsidR="006A27A4" w:rsidRPr="00B15CA1" w:rsidRDefault="006A27A4" w:rsidP="00A54DE6">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2</w:t>
      </w:r>
      <w:r w:rsidRPr="00B15CA1">
        <w:rPr>
          <w:rFonts w:ascii="StobiSerif Regular" w:hAnsi="StobiSerif Regular" w:cs="Calibri Light"/>
          <w:b/>
          <w:bCs/>
        </w:rPr>
        <w:t xml:space="preserve">1. A </w:t>
      </w:r>
      <w:proofErr w:type="spellStart"/>
      <w:r w:rsidRPr="00B15CA1">
        <w:rPr>
          <w:rFonts w:ascii="StobiSerif Regular" w:hAnsi="StobiSerif Regular" w:cs="Calibri Light"/>
          <w:b/>
          <w:bCs/>
        </w:rPr>
        <w:t>kryen</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Ministria</w:t>
      </w:r>
      <w:proofErr w:type="spellEnd"/>
      <w:r w:rsidRPr="00B15CA1">
        <w:rPr>
          <w:rFonts w:ascii="StobiSerif Regular" w:hAnsi="StobiSerif Regular" w:cs="Calibri Light"/>
          <w:b/>
          <w:bCs/>
        </w:rPr>
        <w:t xml:space="preserve"> </w:t>
      </w:r>
      <w:r w:rsidRPr="00B15CA1">
        <w:rPr>
          <w:rFonts w:ascii="StobiSerif Regular" w:hAnsi="StobiSerif Regular" w:cs="Calibri Light"/>
          <w:b/>
          <w:bCs/>
          <w:lang w:val="sq-AL"/>
        </w:rPr>
        <w:t>për</w:t>
      </w:r>
      <w:r w:rsidRPr="00B15CA1">
        <w:rPr>
          <w:rFonts w:ascii="StobiSerif Regular" w:hAnsi="StobiSerif Regular" w:cs="Calibri Light"/>
          <w:b/>
          <w:bCs/>
        </w:rPr>
        <w:t xml:space="preserve"> </w:t>
      </w:r>
      <w:r w:rsidRPr="00B15CA1">
        <w:rPr>
          <w:rFonts w:ascii="StobiSerif Regular" w:hAnsi="StobiSerif Regular" w:cs="Calibri Light"/>
          <w:b/>
          <w:bCs/>
          <w:lang w:val="sq-AL"/>
        </w:rPr>
        <w:t>p</w:t>
      </w:r>
      <w:proofErr w:type="spellStart"/>
      <w:r w:rsidRPr="00B15CA1">
        <w:rPr>
          <w:rFonts w:ascii="StobiSerif Regular" w:hAnsi="StobiSerif Regular" w:cs="Calibri Light"/>
          <w:b/>
          <w:bCs/>
        </w:rPr>
        <w:t>olitik</w:t>
      </w:r>
      <w:proofErr w:type="spellEnd"/>
      <w:r w:rsidRPr="00B15CA1">
        <w:rPr>
          <w:rFonts w:ascii="StobiSerif Regular" w:hAnsi="StobiSerif Regular" w:cs="Calibri Light"/>
          <w:b/>
          <w:bCs/>
          <w:lang w:val="sq-AL"/>
        </w:rPr>
        <w:t>a</w:t>
      </w:r>
      <w:r w:rsidRPr="00B15CA1">
        <w:rPr>
          <w:rFonts w:ascii="StobiSerif Regular" w:hAnsi="StobiSerif Regular" w:cs="Calibri Light"/>
          <w:b/>
          <w:bCs/>
        </w:rPr>
        <w:t xml:space="preserve"> </w:t>
      </w:r>
      <w:r w:rsidRPr="00B15CA1">
        <w:rPr>
          <w:rFonts w:ascii="StobiSerif Regular" w:hAnsi="StobiSerif Regular" w:cs="Calibri Light"/>
          <w:b/>
          <w:bCs/>
          <w:lang w:val="sq-AL"/>
        </w:rPr>
        <w:t>s</w:t>
      </w:r>
      <w:proofErr w:type="spellStart"/>
      <w:r w:rsidRPr="00B15CA1">
        <w:rPr>
          <w:rFonts w:ascii="StobiSerif Regular" w:hAnsi="StobiSerif Regular" w:cs="Calibri Light"/>
          <w:b/>
          <w:bCs/>
        </w:rPr>
        <w:t>ociale</w:t>
      </w:r>
      <w:proofErr w:type="spellEnd"/>
      <w:r w:rsidRPr="00B15CA1">
        <w:rPr>
          <w:rFonts w:ascii="StobiSerif Regular" w:hAnsi="StobiSerif Regular" w:cs="Calibri Light"/>
          <w:b/>
          <w:bCs/>
        </w:rPr>
        <w:t xml:space="preserve">, </w:t>
      </w:r>
      <w:r w:rsidRPr="00B15CA1">
        <w:rPr>
          <w:rFonts w:ascii="StobiSerif Regular" w:hAnsi="StobiSerif Regular" w:cs="Calibri Light"/>
          <w:b/>
          <w:bCs/>
          <w:lang w:val="sq-AL"/>
        </w:rPr>
        <w:t>d</w:t>
      </w:r>
      <w:proofErr w:type="spellStart"/>
      <w:r w:rsidRPr="00B15CA1">
        <w:rPr>
          <w:rFonts w:ascii="StobiSerif Regular" w:hAnsi="StobiSerif Regular" w:cs="Calibri Light"/>
          <w:b/>
          <w:bCs/>
        </w:rPr>
        <w:t>emografisë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dhe</w:t>
      </w:r>
      <w:proofErr w:type="spellEnd"/>
      <w:r w:rsidRPr="00B15CA1">
        <w:rPr>
          <w:rFonts w:ascii="StobiSerif Regular" w:hAnsi="StobiSerif Regular" w:cs="Calibri Light"/>
          <w:b/>
          <w:bCs/>
        </w:rPr>
        <w:t xml:space="preserve"> </w:t>
      </w:r>
      <w:r w:rsidRPr="00B15CA1">
        <w:rPr>
          <w:rFonts w:ascii="StobiSerif Regular" w:hAnsi="StobiSerif Regular" w:cs="Calibri Light"/>
          <w:b/>
          <w:bCs/>
          <w:lang w:val="sq-AL"/>
        </w:rPr>
        <w:t>r</w:t>
      </w:r>
      <w:proofErr w:type="spellStart"/>
      <w:r w:rsidRPr="00B15CA1">
        <w:rPr>
          <w:rFonts w:ascii="StobiSerif Regular" w:hAnsi="StobiSerif Regular" w:cs="Calibri Light"/>
          <w:b/>
          <w:bCs/>
        </w:rPr>
        <w:t>inisë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mbikëqyrje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inspektuese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mbi</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zbatimin</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këtij</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ligji</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dhe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rregulloreve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të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tjera</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që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lidhen</w:t>
      </w:r>
      <w:proofErr w:type="spellEnd"/>
      <w:r w:rsidRPr="00B15CA1">
        <w:rPr>
          <w:rFonts w:ascii="StobiSerif Regular" w:hAnsi="StobiSerif Regular" w:cs="Calibri Light"/>
          <w:b/>
          <w:bCs/>
        </w:rPr>
        <w:t xml:space="preserve"> me </w:t>
      </w:r>
      <w:proofErr w:type="spellStart"/>
      <w:r w:rsidRPr="00B15CA1">
        <w:rPr>
          <w:rFonts w:ascii="StobiSerif Regular" w:hAnsi="StobiSerif Regular" w:cs="Calibri Light"/>
          <w:b/>
          <w:bCs/>
        </w:rPr>
        <w:t>mbrojtjen</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fëmijëve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në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institucione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për</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fëmijë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si</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dhe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mbi</w:t>
      </w:r>
      <w:proofErr w:type="spellEnd"/>
      <w:r w:rsidRPr="00B15CA1">
        <w:rPr>
          <w:rFonts w:ascii="StobiSerif Regular" w:hAnsi="StobiSerif Regular" w:cs="Calibri Light"/>
          <w:b/>
          <w:bCs/>
        </w:rPr>
        <w:t xml:space="preserve"> persona </w:t>
      </w:r>
      <w:proofErr w:type="spellStart"/>
      <w:r w:rsidRPr="00B15CA1">
        <w:rPr>
          <w:rFonts w:ascii="StobiSerif Regular" w:hAnsi="StobiSerif Regular" w:cs="Calibri Light"/>
          <w:b/>
          <w:bCs/>
        </w:rPr>
        <w:t>të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tjerë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juridikë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dhe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fizikë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që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kryejnë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aktivitete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të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caktuara</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që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lidhen</w:t>
      </w:r>
      <w:proofErr w:type="spellEnd"/>
      <w:r w:rsidRPr="00B15CA1">
        <w:rPr>
          <w:rFonts w:ascii="StobiSerif Regular" w:hAnsi="StobiSerif Regular" w:cs="Calibri Light"/>
          <w:b/>
          <w:bCs/>
        </w:rPr>
        <w:t xml:space="preserve"> me </w:t>
      </w:r>
      <w:proofErr w:type="spellStart"/>
      <w:r w:rsidRPr="00B15CA1">
        <w:rPr>
          <w:rFonts w:ascii="StobiSerif Regular" w:hAnsi="StobiSerif Regular" w:cs="Calibri Light"/>
          <w:b/>
          <w:bCs/>
        </w:rPr>
        <w:t>kujdesin</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dhe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edukimin</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fëmijëve</w:t>
      </w:r>
      <w:proofErr w:type="spellEnd"/>
      <w:r w:rsidRPr="00B15CA1">
        <w:rPr>
          <w:rFonts w:ascii="StobiSerif Regular" w:hAnsi="StobiSerif Regular" w:cs="Calibri Light"/>
          <w:b/>
          <w:bCs/>
        </w:rPr>
        <w:t>?</w:t>
      </w:r>
    </w:p>
    <w:p w14:paraId="1EBD9FA2" w14:textId="77777777" w:rsidR="006A27A4" w:rsidRPr="00B15CA1" w:rsidRDefault="006A27A4" w:rsidP="00A54DE6">
      <w:pPr>
        <w:numPr>
          <w:ilvl w:val="0"/>
          <w:numId w:val="32"/>
        </w:numPr>
        <w:spacing w:after="0" w:line="259" w:lineRule="auto"/>
        <w:jc w:val="both"/>
        <w:rPr>
          <w:rFonts w:ascii="StobiSerif Regular" w:hAnsi="StobiSerif Regular" w:cs="Calibri Light"/>
        </w:rPr>
      </w:pPr>
      <w:proofErr w:type="spellStart"/>
      <w:r w:rsidRPr="00B15CA1">
        <w:rPr>
          <w:rFonts w:ascii="StobiSerif Regular" w:hAnsi="StobiSerif Regular" w:cs="Calibri Light"/>
        </w:rPr>
        <w:t>Kryen</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mbikëqyrje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inspektuese</w:t>
      </w:r>
      <w:proofErr w:type="spellEnd"/>
      <w:r w:rsidRPr="00B15CA1">
        <w:rPr>
          <w:rFonts w:ascii="StobiSerif Regular" w:hAnsi="StobiSerif Regular" w:cs="Calibri Light"/>
        </w:rPr>
        <w:t>.</w:t>
      </w:r>
    </w:p>
    <w:p w14:paraId="6BA1CD49" w14:textId="77777777" w:rsidR="006A27A4" w:rsidRPr="00B15CA1" w:rsidRDefault="006A27A4" w:rsidP="006A27A4">
      <w:pPr>
        <w:spacing w:after="160" w:line="259" w:lineRule="auto"/>
        <w:jc w:val="both"/>
        <w:rPr>
          <w:rFonts w:ascii="StobiSerif Regular" w:hAnsi="StobiSerif Regular" w:cs="Calibri Light"/>
          <w:b/>
          <w:bCs/>
        </w:rPr>
      </w:pPr>
    </w:p>
    <w:p w14:paraId="394D55A4"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2</w:t>
      </w:r>
      <w:r w:rsidRPr="00B15CA1">
        <w:rPr>
          <w:rFonts w:ascii="StobiSerif Regular" w:hAnsi="StobiSerif Regular" w:cs="Calibri Light"/>
          <w:b/>
          <w:bCs/>
        </w:rPr>
        <w:t xml:space="preserve">2. </w:t>
      </w:r>
      <w:proofErr w:type="spellStart"/>
      <w:r w:rsidRPr="00B15CA1">
        <w:rPr>
          <w:rFonts w:ascii="StobiSerif Regular" w:hAnsi="StobiSerif Regular" w:cs="Calibri Light"/>
          <w:b/>
          <w:bCs/>
        </w:rPr>
        <w:t>Cilat</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janë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manifestimet</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kushtuar</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fëmijëve</w:t>
      </w:r>
      <w:proofErr w:type="spellEnd"/>
      <w:r w:rsidRPr="00B15CA1">
        <w:rPr>
          <w:rFonts w:ascii="StobiSerif Regular" w:hAnsi="StobiSerif Regular" w:cs="Calibri Light"/>
          <w:b/>
          <w:bCs/>
        </w:rPr>
        <w:t>?</w:t>
      </w:r>
    </w:p>
    <w:p w14:paraId="66DB529C" w14:textId="77777777" w:rsidR="006A27A4" w:rsidRPr="00B15CA1" w:rsidRDefault="006A27A4" w:rsidP="003503F7">
      <w:pPr>
        <w:numPr>
          <w:ilvl w:val="0"/>
          <w:numId w:val="32"/>
        </w:numPr>
        <w:spacing w:after="0" w:line="259" w:lineRule="auto"/>
        <w:jc w:val="both"/>
        <w:rPr>
          <w:rFonts w:ascii="StobiSerif Regular" w:hAnsi="StobiSerif Regular" w:cs="Calibri Light"/>
        </w:rPr>
      </w:pPr>
      <w:r w:rsidRPr="00B15CA1">
        <w:rPr>
          <w:rFonts w:ascii="StobiSerif Regular" w:hAnsi="StobiSerif Regular" w:cs="Calibri Light"/>
        </w:rPr>
        <w:t xml:space="preserve">"Dita </w:t>
      </w:r>
      <w:r w:rsidRPr="00B15CA1">
        <w:rPr>
          <w:rFonts w:ascii="StobiSerif Regular" w:hAnsi="StobiSerif Regular" w:cs="Calibri Light"/>
          <w:lang w:val="sq-AL"/>
        </w:rPr>
        <w:t>b</w:t>
      </w:r>
      <w:proofErr w:type="spellStart"/>
      <w:r w:rsidRPr="00B15CA1">
        <w:rPr>
          <w:rFonts w:ascii="StobiSerif Regular" w:hAnsi="StobiSerif Regular" w:cs="Calibri Light"/>
        </w:rPr>
        <w:t>otërore</w:t>
      </w:r>
      <w:proofErr w:type="spellEnd"/>
      <w:r w:rsidRPr="00B15CA1">
        <w:rPr>
          <w:rFonts w:ascii="StobiSerif Regular" w:hAnsi="StobiSerif Regular" w:cs="Calibri Light"/>
        </w:rPr>
        <w:t xml:space="preserve"> e </w:t>
      </w:r>
      <w:r w:rsidRPr="00B15CA1">
        <w:rPr>
          <w:rFonts w:ascii="StobiSerif Regular" w:hAnsi="StobiSerif Regular" w:cs="Calibri Light"/>
          <w:lang w:val="sq-AL"/>
        </w:rPr>
        <w:t>f</w:t>
      </w:r>
      <w:proofErr w:type="spellStart"/>
      <w:r w:rsidRPr="00B15CA1">
        <w:rPr>
          <w:rFonts w:ascii="StobiSerif Regular" w:hAnsi="StobiSerif Regular" w:cs="Calibri Light"/>
        </w:rPr>
        <w:t>ëmijëve</w:t>
      </w:r>
      <w:proofErr w:type="spellEnd"/>
      <w:r w:rsidRPr="00B15CA1">
        <w:rPr>
          <w:rFonts w:ascii="StobiSerif Regular" w:hAnsi="StobiSerif Regular" w:cs="Calibri Light"/>
        </w:rPr>
        <w:t xml:space="preserve">", "Java e </w:t>
      </w:r>
      <w:r w:rsidRPr="00B15CA1">
        <w:rPr>
          <w:rFonts w:ascii="StobiSerif Regular" w:hAnsi="StobiSerif Regular" w:cs="Calibri Light"/>
          <w:lang w:val="sq-AL"/>
        </w:rPr>
        <w:t>f</w:t>
      </w:r>
      <w:proofErr w:type="spellStart"/>
      <w:r w:rsidRPr="00B15CA1">
        <w:rPr>
          <w:rFonts w:ascii="StobiSerif Regular" w:hAnsi="StobiSerif Regular" w:cs="Calibri Light"/>
        </w:rPr>
        <w:t>ëmijëve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"Dita e </w:t>
      </w:r>
      <w:r w:rsidRPr="00B15CA1">
        <w:rPr>
          <w:rFonts w:ascii="StobiSerif Regular" w:hAnsi="StobiSerif Regular" w:cs="Calibri Light"/>
          <w:lang w:val="sq-AL"/>
        </w:rPr>
        <w:t>f</w:t>
      </w:r>
      <w:proofErr w:type="spellStart"/>
      <w:r w:rsidRPr="00B15CA1">
        <w:rPr>
          <w:rFonts w:ascii="StobiSerif Regular" w:hAnsi="StobiSerif Regular" w:cs="Calibri Light"/>
        </w:rPr>
        <w:t>ëmijëve</w:t>
      </w:r>
      <w:proofErr w:type="spellEnd"/>
      <w:r w:rsidRPr="00B15CA1">
        <w:rPr>
          <w:rFonts w:ascii="StobiSerif Regular" w:hAnsi="StobiSerif Regular" w:cs="Calibri Light"/>
        </w:rPr>
        <w:t>".</w:t>
      </w:r>
    </w:p>
    <w:p w14:paraId="06FD294E" w14:textId="77777777" w:rsidR="006A27A4" w:rsidRPr="00B15CA1" w:rsidRDefault="006A27A4" w:rsidP="006A27A4">
      <w:pPr>
        <w:spacing w:after="160" w:line="259" w:lineRule="auto"/>
        <w:jc w:val="both"/>
        <w:rPr>
          <w:rFonts w:ascii="StobiSerif Regular" w:hAnsi="StobiSerif Regular" w:cs="Calibri Light"/>
          <w:b/>
          <w:bCs/>
        </w:rPr>
      </w:pPr>
    </w:p>
    <w:p w14:paraId="392647C3"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2</w:t>
      </w:r>
      <w:r w:rsidRPr="00B15CA1">
        <w:rPr>
          <w:rFonts w:ascii="StobiSerif Regular" w:hAnsi="StobiSerif Regular" w:cs="Calibri Light"/>
          <w:b/>
          <w:bCs/>
        </w:rPr>
        <w:t xml:space="preserve">3. </w:t>
      </w:r>
      <w:proofErr w:type="spellStart"/>
      <w:r w:rsidRPr="00B15CA1">
        <w:rPr>
          <w:rFonts w:ascii="StobiSerif Regular" w:hAnsi="StobiSerif Regular" w:cs="Calibri Light"/>
          <w:b/>
          <w:bCs/>
        </w:rPr>
        <w:t>Çfarë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llojesh</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diskriminimi</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ekzistojnë</w:t>
      </w:r>
      <w:proofErr w:type="spellEnd"/>
      <w:r w:rsidRPr="00B15CA1">
        <w:rPr>
          <w:rFonts w:ascii="StobiSerif Regular" w:hAnsi="StobiSerif Regular" w:cs="Calibri Light"/>
          <w:b/>
          <w:bCs/>
        </w:rPr>
        <w:t>?</w:t>
      </w:r>
    </w:p>
    <w:p w14:paraId="0C9BE70C" w14:textId="77777777" w:rsidR="006A27A4" w:rsidRPr="00B15CA1" w:rsidRDefault="006A27A4" w:rsidP="003503F7">
      <w:pPr>
        <w:numPr>
          <w:ilvl w:val="0"/>
          <w:numId w:val="32"/>
        </w:numPr>
        <w:spacing w:after="0" w:line="259" w:lineRule="auto"/>
        <w:jc w:val="both"/>
        <w:rPr>
          <w:rFonts w:ascii="StobiSerif Regular" w:hAnsi="StobiSerif Regular" w:cs="Calibri Light"/>
        </w:rPr>
      </w:pPr>
      <w:proofErr w:type="spellStart"/>
      <w:r w:rsidRPr="00B15CA1">
        <w:rPr>
          <w:rFonts w:ascii="StobiSerif Regular" w:hAnsi="StobiSerif Regular" w:cs="Calibri Light"/>
        </w:rPr>
        <w:t>Diskriminim</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drejtpërdrejtë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diskriminim</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tërthortë</w:t>
      </w:r>
      <w:proofErr w:type="spellEnd"/>
      <w:r w:rsidRPr="00B15CA1">
        <w:rPr>
          <w:rFonts w:ascii="StobiSerif Regular" w:hAnsi="StobiSerif Regular" w:cs="Calibri Light"/>
          <w:lang w:val="sq-AL"/>
        </w:rPr>
        <w:t xml:space="preserve"> (indirekt)</w:t>
      </w:r>
      <w:r w:rsidRPr="00B15CA1">
        <w:rPr>
          <w:rFonts w:ascii="StobiSerif Regular" w:hAnsi="StobiSerif Regular" w:cs="Calibri Light"/>
        </w:rPr>
        <w:t>.</w:t>
      </w:r>
    </w:p>
    <w:p w14:paraId="53FB7DB7" w14:textId="77777777" w:rsidR="006A27A4" w:rsidRPr="00B15CA1" w:rsidRDefault="006A27A4" w:rsidP="006A27A4">
      <w:pPr>
        <w:spacing w:after="160" w:line="259" w:lineRule="auto"/>
        <w:jc w:val="both"/>
        <w:rPr>
          <w:rFonts w:ascii="StobiSerif Regular" w:hAnsi="StobiSerif Regular" w:cs="Calibri Light"/>
          <w:b/>
          <w:bCs/>
        </w:rPr>
      </w:pPr>
    </w:p>
    <w:p w14:paraId="7212C4D2"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2</w:t>
      </w:r>
      <w:r w:rsidRPr="00B15CA1">
        <w:rPr>
          <w:rFonts w:ascii="StobiSerif Regular" w:hAnsi="StobiSerif Regular" w:cs="Calibri Light"/>
          <w:b/>
          <w:bCs/>
        </w:rPr>
        <w:t xml:space="preserve">4. </w:t>
      </w:r>
      <w:proofErr w:type="spellStart"/>
      <w:r w:rsidRPr="00B15CA1">
        <w:rPr>
          <w:rFonts w:ascii="StobiSerif Regular" w:hAnsi="StobiSerif Regular" w:cs="Calibri Light"/>
          <w:b/>
          <w:bCs/>
        </w:rPr>
        <w:t>Çfarë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llojesh</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kontratash</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pune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ekzistojnë</w:t>
      </w:r>
      <w:proofErr w:type="spellEnd"/>
      <w:r w:rsidRPr="00B15CA1">
        <w:rPr>
          <w:rFonts w:ascii="StobiSerif Regular" w:hAnsi="StobiSerif Regular" w:cs="Calibri Light"/>
          <w:b/>
          <w:bCs/>
        </w:rPr>
        <w:t>?</w:t>
      </w:r>
    </w:p>
    <w:p w14:paraId="5515A958" w14:textId="77777777" w:rsidR="006A27A4" w:rsidRPr="00B15CA1" w:rsidRDefault="006A27A4" w:rsidP="003503F7">
      <w:pPr>
        <w:numPr>
          <w:ilvl w:val="0"/>
          <w:numId w:val="32"/>
        </w:numPr>
        <w:spacing w:after="0" w:line="259" w:lineRule="auto"/>
        <w:jc w:val="both"/>
        <w:rPr>
          <w:rFonts w:ascii="StobiSerif Regular" w:hAnsi="StobiSerif Regular" w:cs="Calibri Light"/>
        </w:rPr>
      </w:pPr>
      <w:r w:rsidRPr="00B15CA1">
        <w:rPr>
          <w:rFonts w:ascii="StobiSerif Regular" w:hAnsi="StobiSerif Regular" w:cs="Calibri Light"/>
          <w:lang w:val="sq-AL"/>
        </w:rPr>
        <w:t>Marrëdhënie pune</w:t>
      </w:r>
      <w:r w:rsidRPr="00B15CA1">
        <w:rPr>
          <w:rFonts w:ascii="StobiSerif Regular" w:hAnsi="StobiSerif Regular" w:cs="Calibri Light"/>
        </w:rPr>
        <w:t xml:space="preserve"> </w:t>
      </w:r>
      <w:r w:rsidRPr="00B15CA1">
        <w:rPr>
          <w:rFonts w:ascii="StobiSerif Regular" w:hAnsi="StobiSerif Regular" w:cs="Calibri Light"/>
          <w:lang w:val="sq-AL"/>
        </w:rPr>
        <w:t>me kohë të pacaktuar</w:t>
      </w:r>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r w:rsidRPr="00B15CA1">
        <w:rPr>
          <w:rFonts w:ascii="StobiSerif Regular" w:hAnsi="StobiSerif Regular" w:cs="Calibri Light"/>
          <w:lang w:val="sq-AL"/>
        </w:rPr>
        <w:t xml:space="preserve">marrëdhënie pune </w:t>
      </w:r>
      <w:r w:rsidRPr="00B15CA1">
        <w:rPr>
          <w:rFonts w:ascii="StobiSerif Regular" w:hAnsi="StobiSerif Regular" w:cs="Calibri Light"/>
        </w:rPr>
        <w:t xml:space="preserve">me </w:t>
      </w:r>
      <w:r w:rsidRPr="00B15CA1">
        <w:rPr>
          <w:rFonts w:ascii="StobiSerif Regular" w:hAnsi="StobiSerif Regular" w:cs="Calibri Light"/>
          <w:lang w:val="sq-AL"/>
        </w:rPr>
        <w:t xml:space="preserve">kohë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caktuar</w:t>
      </w:r>
      <w:proofErr w:type="spellEnd"/>
      <w:r w:rsidRPr="00B15CA1">
        <w:rPr>
          <w:rFonts w:ascii="StobiSerif Regular" w:hAnsi="StobiSerif Regular" w:cs="Calibri Light"/>
        </w:rPr>
        <w:t>.</w:t>
      </w:r>
    </w:p>
    <w:p w14:paraId="3B0E74F4" w14:textId="77777777" w:rsidR="006A27A4" w:rsidRPr="00B15CA1" w:rsidRDefault="006A27A4" w:rsidP="006A27A4">
      <w:pPr>
        <w:spacing w:after="160" w:line="259" w:lineRule="auto"/>
        <w:jc w:val="both"/>
        <w:rPr>
          <w:rFonts w:ascii="StobiSerif Regular" w:hAnsi="StobiSerif Regular" w:cs="Calibri Light"/>
          <w:b/>
          <w:bCs/>
        </w:rPr>
      </w:pPr>
    </w:p>
    <w:p w14:paraId="34A98244"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2</w:t>
      </w:r>
      <w:r w:rsidRPr="00B15CA1">
        <w:rPr>
          <w:rFonts w:ascii="StobiSerif Regular" w:hAnsi="StobiSerif Regular" w:cs="Calibri Light"/>
          <w:b/>
          <w:bCs/>
        </w:rPr>
        <w:t xml:space="preserve">5. </w:t>
      </w:r>
      <w:proofErr w:type="spellStart"/>
      <w:r w:rsidRPr="00B15CA1">
        <w:rPr>
          <w:rFonts w:ascii="StobiSerif Regular" w:hAnsi="StobiSerif Regular" w:cs="Calibri Light"/>
          <w:b/>
          <w:bCs/>
        </w:rPr>
        <w:t>Cilat</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janë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detyrimet</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punëmarrësit</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në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lidhje</w:t>
      </w:r>
      <w:proofErr w:type="spellEnd"/>
      <w:r w:rsidRPr="00B15CA1">
        <w:rPr>
          <w:rFonts w:ascii="StobiSerif Regular" w:hAnsi="StobiSerif Regular" w:cs="Calibri Light"/>
          <w:b/>
          <w:bCs/>
        </w:rPr>
        <w:t xml:space="preserve"> me </w:t>
      </w:r>
      <w:proofErr w:type="spellStart"/>
      <w:r w:rsidRPr="00B15CA1">
        <w:rPr>
          <w:rFonts w:ascii="StobiSerif Regular" w:hAnsi="StobiSerif Regular" w:cs="Calibri Light"/>
          <w:b/>
          <w:bCs/>
        </w:rPr>
        <w:t>kryerjen</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punës</w:t>
      </w:r>
      <w:proofErr w:type="spellEnd"/>
      <w:r w:rsidRPr="00B15CA1">
        <w:rPr>
          <w:rFonts w:ascii="StobiSerif Regular" w:hAnsi="StobiSerif Regular" w:cs="Calibri Light"/>
          <w:b/>
          <w:bCs/>
        </w:rPr>
        <w:t>:</w:t>
      </w:r>
    </w:p>
    <w:p w14:paraId="65F74B6F" w14:textId="77777777" w:rsidR="006A27A4" w:rsidRPr="00B15CA1" w:rsidRDefault="006A27A4" w:rsidP="003503F7">
      <w:pPr>
        <w:numPr>
          <w:ilvl w:val="0"/>
          <w:numId w:val="32"/>
        </w:numPr>
        <w:spacing w:after="0" w:line="259" w:lineRule="auto"/>
        <w:jc w:val="both"/>
        <w:rPr>
          <w:rFonts w:ascii="StobiSerif Regular" w:hAnsi="StobiSerif Regular" w:cs="Calibri Light"/>
        </w:rPr>
      </w:pPr>
      <w:proofErr w:type="spellStart"/>
      <w:r w:rsidRPr="00B15CA1">
        <w:rPr>
          <w:rFonts w:ascii="StobiSerif Regular" w:hAnsi="StobiSerif Regular" w:cs="Calibri Light"/>
        </w:rPr>
        <w:t>Zbatimi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udhëzimeve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punëdhënësit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zbatimi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rregulloreve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sigurinë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detyrimi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raportuar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ndalimi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sjelljes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dëmshme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detyrimi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ruajtur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sekretin</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tregtar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ndalimi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konkurrencës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ndalimi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ligjor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veprimit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konkurrues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klauzola</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konkurrencës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ndalimi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kontraktual</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veprimit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konkurrues</w:t>
      </w:r>
      <w:proofErr w:type="spellEnd"/>
      <w:r w:rsidRPr="00B15CA1">
        <w:rPr>
          <w:rFonts w:ascii="StobiSerif Regular" w:hAnsi="StobiSerif Regular" w:cs="Calibri Light"/>
        </w:rPr>
        <w:t>.</w:t>
      </w:r>
    </w:p>
    <w:p w14:paraId="6E970AF3"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lastRenderedPageBreak/>
        <w:t>2</w:t>
      </w:r>
      <w:r w:rsidRPr="00B15CA1">
        <w:rPr>
          <w:rFonts w:ascii="StobiSerif Regular" w:hAnsi="StobiSerif Regular" w:cs="Calibri Light"/>
          <w:b/>
          <w:bCs/>
        </w:rPr>
        <w:t xml:space="preserve">6. </w:t>
      </w:r>
      <w:proofErr w:type="spellStart"/>
      <w:r w:rsidRPr="00B15CA1">
        <w:rPr>
          <w:rFonts w:ascii="StobiSerif Regular" w:hAnsi="StobiSerif Regular" w:cs="Calibri Light"/>
          <w:b/>
          <w:bCs/>
        </w:rPr>
        <w:t>Cilat</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janë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detyrimet</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punëdhësit</w:t>
      </w:r>
      <w:proofErr w:type="spellEnd"/>
      <w:r w:rsidRPr="00B15CA1">
        <w:rPr>
          <w:rFonts w:ascii="StobiSerif Regular" w:hAnsi="StobiSerif Regular" w:cs="Calibri Light"/>
          <w:b/>
          <w:bCs/>
        </w:rPr>
        <w:t>?</w:t>
      </w:r>
    </w:p>
    <w:p w14:paraId="338BFCF8" w14:textId="77777777" w:rsidR="006A27A4" w:rsidRPr="00B15CA1" w:rsidRDefault="006A27A4" w:rsidP="003503F7">
      <w:pPr>
        <w:numPr>
          <w:ilvl w:val="0"/>
          <w:numId w:val="32"/>
        </w:numPr>
        <w:spacing w:after="0" w:line="259" w:lineRule="auto"/>
        <w:jc w:val="both"/>
        <w:rPr>
          <w:rFonts w:ascii="StobiSerif Regular" w:hAnsi="StobiSerif Regular" w:cs="Calibri Light"/>
        </w:rPr>
      </w:pPr>
      <w:proofErr w:type="spellStart"/>
      <w:r w:rsidRPr="00B15CA1">
        <w:rPr>
          <w:rFonts w:ascii="StobiSerif Regular" w:hAnsi="StobiSerif Regular" w:cs="Calibri Light"/>
        </w:rPr>
        <w:t>Sigurimi</w:t>
      </w:r>
      <w:proofErr w:type="spellEnd"/>
      <w:r w:rsidRPr="00B15CA1">
        <w:rPr>
          <w:rFonts w:ascii="StobiSerif Regular" w:hAnsi="StobiSerif Regular" w:cs="Calibri Light"/>
        </w:rPr>
        <w:t xml:space="preserve"> </w:t>
      </w:r>
      <w:r w:rsidRPr="00B15CA1">
        <w:rPr>
          <w:rFonts w:ascii="StobiSerif Regular" w:hAnsi="StobiSerif Regular" w:cs="Calibri Light"/>
          <w:lang w:val="sq-AL"/>
        </w:rPr>
        <w:t>i</w:t>
      </w:r>
      <w:r w:rsidRPr="00B15CA1">
        <w:rPr>
          <w:rFonts w:ascii="StobiSerif Regular" w:hAnsi="StobiSerif Regular" w:cs="Calibri Light"/>
        </w:rPr>
        <w:t xml:space="preserve"> </w:t>
      </w:r>
      <w:proofErr w:type="spellStart"/>
      <w:r w:rsidRPr="00B15CA1">
        <w:rPr>
          <w:rFonts w:ascii="StobiSerif Regular" w:hAnsi="StobiSerif Regular" w:cs="Calibri Light"/>
        </w:rPr>
        <w:t>punës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pagesa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kryerjen</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punës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sigurimi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kushteve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sigurta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mbrojtja</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personalitetit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punëmarrësit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mbrojtja</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dhënave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personale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punëmarrësit</w:t>
      </w:r>
      <w:proofErr w:type="spellEnd"/>
      <w:r w:rsidRPr="00B15CA1">
        <w:rPr>
          <w:rFonts w:ascii="StobiSerif Regular" w:hAnsi="StobiSerif Regular" w:cs="Calibri Light"/>
        </w:rPr>
        <w:t>.</w:t>
      </w:r>
    </w:p>
    <w:p w14:paraId="1C749721" w14:textId="77777777" w:rsidR="006A27A4" w:rsidRPr="00B15CA1" w:rsidRDefault="006A27A4" w:rsidP="003503F7">
      <w:pPr>
        <w:spacing w:after="0" w:line="259" w:lineRule="auto"/>
        <w:jc w:val="both"/>
        <w:rPr>
          <w:rFonts w:ascii="StobiSerif Regular" w:hAnsi="StobiSerif Regular" w:cs="Calibri Light"/>
          <w:b/>
          <w:bCs/>
        </w:rPr>
      </w:pPr>
    </w:p>
    <w:p w14:paraId="3FD68915"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2</w:t>
      </w:r>
      <w:r w:rsidRPr="00B15CA1">
        <w:rPr>
          <w:rFonts w:ascii="StobiSerif Regular" w:hAnsi="StobiSerif Regular" w:cs="Calibri Light"/>
          <w:b/>
          <w:bCs/>
        </w:rPr>
        <w:t xml:space="preserve">7. Kur </w:t>
      </w:r>
      <w:proofErr w:type="spellStart"/>
      <w:r w:rsidRPr="00B15CA1">
        <w:rPr>
          <w:rFonts w:ascii="StobiSerif Regular" w:hAnsi="StobiSerif Regular" w:cs="Calibri Light"/>
          <w:b/>
          <w:bCs/>
        </w:rPr>
        <w:t>pushon</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së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qeni</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vlefshme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një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kontratë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pune</w:t>
      </w:r>
      <w:proofErr w:type="spellEnd"/>
      <w:r w:rsidRPr="00B15CA1">
        <w:rPr>
          <w:rFonts w:ascii="StobiSerif Regular" w:hAnsi="StobiSerif Regular" w:cs="Calibri Light"/>
          <w:b/>
          <w:bCs/>
        </w:rPr>
        <w:t>?</w:t>
      </w:r>
    </w:p>
    <w:p w14:paraId="2455B808" w14:textId="77777777" w:rsidR="006A27A4" w:rsidRPr="00B15CA1" w:rsidRDefault="006A27A4" w:rsidP="006A27A4">
      <w:pPr>
        <w:numPr>
          <w:ilvl w:val="0"/>
          <w:numId w:val="32"/>
        </w:numPr>
        <w:spacing w:after="160" w:line="259" w:lineRule="auto"/>
        <w:jc w:val="both"/>
        <w:rPr>
          <w:rFonts w:ascii="StobiSerif Regular" w:hAnsi="StobiSerif Regular" w:cs="Calibri Light"/>
        </w:rPr>
      </w:pPr>
      <w:r w:rsidRPr="00B15CA1">
        <w:rPr>
          <w:rFonts w:ascii="StobiSerif Regular" w:hAnsi="StobiSerif Regular" w:cs="Calibri Light"/>
        </w:rPr>
        <w:t xml:space="preserve">Me </w:t>
      </w:r>
      <w:proofErr w:type="spellStart"/>
      <w:r w:rsidRPr="00B15CA1">
        <w:rPr>
          <w:rFonts w:ascii="StobiSerif Regular" w:hAnsi="StobiSerif Regular" w:cs="Calibri Light"/>
        </w:rPr>
        <w:t>skadimin</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periudhës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cilën</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është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lidhur</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vdekjen</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punonjësit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punëdhënësit</w:t>
      </w:r>
      <w:proofErr w:type="spellEnd"/>
      <w:r w:rsidRPr="00B15CA1">
        <w:rPr>
          <w:rFonts w:ascii="StobiSerif Regular" w:hAnsi="StobiSerif Regular" w:cs="Calibri Light"/>
        </w:rPr>
        <w:t xml:space="preserve"> (person </w:t>
      </w:r>
      <w:proofErr w:type="spellStart"/>
      <w:r w:rsidRPr="00B15CA1">
        <w:rPr>
          <w:rFonts w:ascii="StobiSerif Regular" w:hAnsi="StobiSerif Regular" w:cs="Calibri Light"/>
        </w:rPr>
        <w:t>fizik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shkak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pushimit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nga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punëdhënësit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përputhje</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ligjin</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pushim</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nga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puna</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marrëveshje</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vendim</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gjykate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raste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tjera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përcaktuara</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ligj</w:t>
      </w:r>
      <w:proofErr w:type="spellEnd"/>
      <w:r w:rsidRPr="00B15CA1">
        <w:rPr>
          <w:rFonts w:ascii="StobiSerif Regular" w:hAnsi="StobiSerif Regular" w:cs="Calibri Light"/>
        </w:rPr>
        <w:t>.</w:t>
      </w:r>
    </w:p>
    <w:p w14:paraId="1B17BD3F" w14:textId="77777777" w:rsidR="006A27A4" w:rsidRPr="00B15CA1" w:rsidRDefault="006A27A4" w:rsidP="003503F7">
      <w:pPr>
        <w:spacing w:after="0" w:line="259" w:lineRule="auto"/>
        <w:jc w:val="both"/>
        <w:rPr>
          <w:rFonts w:ascii="StobiSerif Regular" w:hAnsi="StobiSerif Regular" w:cs="Calibri Light"/>
          <w:b/>
          <w:bCs/>
          <w:lang w:val="sq-AL"/>
        </w:rPr>
      </w:pPr>
      <w:r w:rsidRPr="00B15CA1">
        <w:rPr>
          <w:rFonts w:ascii="StobiSerif Regular" w:hAnsi="StobiSerif Regular" w:cs="Calibri Light"/>
          <w:b/>
          <w:bCs/>
          <w:lang w:val="mk-MK"/>
        </w:rPr>
        <w:t>2</w:t>
      </w:r>
      <w:r w:rsidRPr="00B15CA1">
        <w:rPr>
          <w:rFonts w:ascii="StobiSerif Regular" w:hAnsi="StobiSerif Regular" w:cs="Calibri Light"/>
          <w:b/>
          <w:bCs/>
        </w:rPr>
        <w:t xml:space="preserve">8. </w:t>
      </w:r>
      <w:proofErr w:type="spellStart"/>
      <w:r w:rsidRPr="00B15CA1">
        <w:rPr>
          <w:rFonts w:ascii="StobiSerif Regular" w:hAnsi="StobiSerif Regular" w:cs="Calibri Light"/>
          <w:b/>
          <w:bCs/>
        </w:rPr>
        <w:t>Cilat</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janë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arsyet</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vlefshme</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për</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anulimin</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kontratës</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së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punës</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së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një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punonjësi</w:t>
      </w:r>
      <w:proofErr w:type="spellEnd"/>
      <w:r w:rsidRPr="00B15CA1">
        <w:rPr>
          <w:rFonts w:ascii="StobiSerif Regular" w:hAnsi="StobiSerif Regular" w:cs="Calibri Light"/>
          <w:b/>
          <w:bCs/>
        </w:rPr>
        <w:t xml:space="preserve">? </w:t>
      </w:r>
    </w:p>
    <w:p w14:paraId="78C3D048" w14:textId="77777777" w:rsidR="006A27A4" w:rsidRPr="00B15CA1" w:rsidRDefault="006A27A4" w:rsidP="003503F7">
      <w:pPr>
        <w:numPr>
          <w:ilvl w:val="0"/>
          <w:numId w:val="32"/>
        </w:numPr>
        <w:spacing w:after="0" w:line="259" w:lineRule="auto"/>
        <w:jc w:val="both"/>
        <w:rPr>
          <w:rFonts w:ascii="StobiSerif Regular" w:hAnsi="StobiSerif Regular" w:cs="Calibri Light"/>
        </w:rPr>
      </w:pPr>
      <w:proofErr w:type="spellStart"/>
      <w:r w:rsidRPr="00B15CA1">
        <w:rPr>
          <w:rFonts w:ascii="StobiSerif Regular" w:hAnsi="StobiSerif Regular" w:cs="Calibri Light"/>
        </w:rPr>
        <w:t>Punëmarrësi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shkak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sjelljes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tij</w:t>
      </w:r>
      <w:proofErr w:type="spellEnd"/>
      <w:r w:rsidRPr="00B15CA1">
        <w:rPr>
          <w:rFonts w:ascii="StobiSerif Regular" w:hAnsi="StobiSerif Regular" w:cs="Calibri Light"/>
        </w:rPr>
        <w:t>/</w:t>
      </w:r>
      <w:proofErr w:type="spellStart"/>
      <w:r w:rsidRPr="00B15CA1">
        <w:rPr>
          <w:rFonts w:ascii="StobiSerif Regular" w:hAnsi="StobiSerif Regular" w:cs="Calibri Light"/>
        </w:rPr>
        <w:t>saj</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mungesës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njohurive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aftësive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shkak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mospërmbushjes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kushteve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veçanta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përcaktuara</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ligj</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nuk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është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gjendje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kryejë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detyrimet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kontraktuale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tjera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marrëdhënies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arsye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personale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punëmarrësi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shkel</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detyrimet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kontraktuale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detyrimet</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tjera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marrëdhënies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shkak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faji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nevoja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kryer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një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specifike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sipas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kushteve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përcaktuara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kontratën</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punës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pushon</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shkak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arsyeve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ekonomike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organizative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teknologjike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strukturore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ngjashme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nga</w:t>
      </w:r>
      <w:proofErr w:type="spellEnd"/>
      <w:r w:rsidRPr="00B15CA1">
        <w:rPr>
          <w:rFonts w:ascii="StobiSerif Regular" w:hAnsi="StobiSerif Regular" w:cs="Calibri Light"/>
        </w:rPr>
        <w:t xml:space="preserve"> ana e </w:t>
      </w:r>
      <w:proofErr w:type="spellStart"/>
      <w:r w:rsidRPr="00B15CA1">
        <w:rPr>
          <w:rFonts w:ascii="StobiSerif Regular" w:hAnsi="StobiSerif Regular" w:cs="Calibri Light"/>
        </w:rPr>
        <w:t>punëdhënësit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arsye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biznesi</w:t>
      </w:r>
      <w:proofErr w:type="spellEnd"/>
      <w:r w:rsidRPr="00B15CA1">
        <w:rPr>
          <w:rFonts w:ascii="StobiSerif Regular" w:hAnsi="StobiSerif Regular" w:cs="Calibri Light"/>
        </w:rPr>
        <w:t>).</w:t>
      </w:r>
    </w:p>
    <w:p w14:paraId="0B1A556B" w14:textId="77777777" w:rsidR="006A27A4" w:rsidRPr="00B15CA1" w:rsidRDefault="006A27A4" w:rsidP="003503F7">
      <w:pPr>
        <w:spacing w:after="0" w:line="259" w:lineRule="auto"/>
        <w:jc w:val="both"/>
        <w:rPr>
          <w:rFonts w:ascii="StobiSerif Regular" w:hAnsi="StobiSerif Regular" w:cs="Calibri Light"/>
          <w:b/>
          <w:bCs/>
        </w:rPr>
      </w:pPr>
    </w:p>
    <w:p w14:paraId="0C4B95B5"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2</w:t>
      </w:r>
      <w:r w:rsidRPr="00B15CA1">
        <w:rPr>
          <w:rFonts w:ascii="StobiSerif Regular" w:hAnsi="StobiSerif Regular" w:cs="Calibri Light"/>
          <w:b/>
          <w:bCs/>
        </w:rPr>
        <w:t xml:space="preserve">9. </w:t>
      </w:r>
      <w:proofErr w:type="spellStart"/>
      <w:r w:rsidRPr="00B15CA1">
        <w:rPr>
          <w:rFonts w:ascii="StobiSerif Regular" w:hAnsi="StobiSerif Regular" w:cs="Calibri Light"/>
          <w:b/>
          <w:bCs/>
        </w:rPr>
        <w:t>Cilat</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janë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arsyet</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pabazuara</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për</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ndërprerjen</w:t>
      </w:r>
      <w:proofErr w:type="spellEnd"/>
      <w:r w:rsidRPr="00B15CA1">
        <w:rPr>
          <w:rFonts w:ascii="StobiSerif Regular" w:hAnsi="StobiSerif Regular" w:cs="Calibri Light"/>
          <w:b/>
          <w:bCs/>
        </w:rPr>
        <w:t xml:space="preserve"> e </w:t>
      </w:r>
      <w:proofErr w:type="spellStart"/>
      <w:r w:rsidRPr="00B15CA1">
        <w:rPr>
          <w:rFonts w:ascii="StobiSerif Regular" w:hAnsi="StobiSerif Regular" w:cs="Calibri Light"/>
          <w:b/>
          <w:bCs/>
        </w:rPr>
        <w:t>kontratës</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së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punës</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së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punëmarrësit</w:t>
      </w:r>
      <w:proofErr w:type="spellEnd"/>
      <w:r w:rsidRPr="00B15CA1">
        <w:rPr>
          <w:rFonts w:ascii="StobiSerif Regular" w:hAnsi="StobiSerif Regular" w:cs="Calibri Light"/>
          <w:b/>
          <w:bCs/>
        </w:rPr>
        <w:t>?</w:t>
      </w:r>
    </w:p>
    <w:p w14:paraId="4ABAFE32" w14:textId="77777777" w:rsidR="006A27A4" w:rsidRPr="00B15CA1" w:rsidRDefault="006A27A4" w:rsidP="006A27A4">
      <w:pPr>
        <w:numPr>
          <w:ilvl w:val="0"/>
          <w:numId w:val="32"/>
        </w:numPr>
        <w:spacing w:after="160" w:line="259" w:lineRule="auto"/>
        <w:jc w:val="both"/>
        <w:rPr>
          <w:rFonts w:ascii="StobiSerif Regular" w:hAnsi="StobiSerif Regular" w:cs="Calibri Light"/>
        </w:rPr>
      </w:pPr>
      <w:proofErr w:type="spellStart"/>
      <w:r w:rsidRPr="00B15CA1">
        <w:rPr>
          <w:rFonts w:ascii="StobiSerif Regular" w:hAnsi="StobiSerif Regular" w:cs="Calibri Light"/>
        </w:rPr>
        <w:t>Anëtarësimi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punëmarrësit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një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sindikatë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pjesëmarrja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aktivitete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sindikale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përputhje</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ligjin</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marrëveshjen</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kolektive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ngritja</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një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padie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pjesëmarrja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një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procedurë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kundër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punëdhënësit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konfirmuar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shkeljen</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detyrimeve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kontraktuale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tjera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marrëdhënies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punës</w:t>
      </w:r>
      <w:proofErr w:type="spellEnd"/>
      <w:r w:rsidRPr="00B15CA1">
        <w:rPr>
          <w:rFonts w:ascii="StobiSerif Regular" w:hAnsi="StobiSerif Regular" w:cs="Calibri Light"/>
        </w:rPr>
        <w:t xml:space="preserve"> para </w:t>
      </w:r>
      <w:proofErr w:type="spellStart"/>
      <w:r w:rsidRPr="00B15CA1">
        <w:rPr>
          <w:rFonts w:ascii="StobiSerif Regular" w:hAnsi="StobiSerif Regular" w:cs="Calibri Light"/>
        </w:rPr>
        <w:t>arbitrazhit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organeve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gjyqësore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administrative; </w:t>
      </w:r>
      <w:proofErr w:type="spellStart"/>
      <w:r w:rsidRPr="00B15CA1">
        <w:rPr>
          <w:rFonts w:ascii="StobiSerif Regular" w:hAnsi="StobiSerif Regular" w:cs="Calibri Light"/>
        </w:rPr>
        <w:t>leja</w:t>
      </w:r>
      <w:proofErr w:type="spellEnd"/>
      <w:r w:rsidRPr="00B15CA1">
        <w:rPr>
          <w:rFonts w:ascii="StobiSerif Regular" w:hAnsi="StobiSerif Regular" w:cs="Calibri Light"/>
        </w:rPr>
        <w:t xml:space="preserve"> e </w:t>
      </w:r>
      <w:proofErr w:type="spellStart"/>
      <w:r w:rsidRPr="00B15CA1">
        <w:rPr>
          <w:rFonts w:ascii="StobiSerif Regular" w:hAnsi="StobiSerif Regular" w:cs="Calibri Light"/>
        </w:rPr>
        <w:t>miratuar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shkak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sëmundjes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lëndimit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shtatzënisë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lindjes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fëmijës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prindërimit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kujdesit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një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anëtari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familjes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përdorimi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lejes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miratuar</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nga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lejes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vjetore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kryerja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përfundimi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shërbimit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ushtarak</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ose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stërvitjes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ushtarake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raste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tjera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pezullimit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kontratës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së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punës</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përcaktuara</w:t>
      </w:r>
      <w:proofErr w:type="spellEnd"/>
      <w:r w:rsidRPr="00B15CA1">
        <w:rPr>
          <w:rFonts w:ascii="StobiSerif Regular" w:hAnsi="StobiSerif Regular" w:cs="Calibri Light"/>
        </w:rPr>
        <w:t xml:space="preserve"> me </w:t>
      </w:r>
      <w:proofErr w:type="spellStart"/>
      <w:r w:rsidRPr="00B15CA1">
        <w:rPr>
          <w:rFonts w:ascii="StobiSerif Regular" w:hAnsi="StobiSerif Regular" w:cs="Calibri Light"/>
        </w:rPr>
        <w:t>këtë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ligj</w:t>
      </w:r>
      <w:proofErr w:type="spellEnd"/>
      <w:r w:rsidRPr="00B15CA1">
        <w:rPr>
          <w:rFonts w:ascii="StobiSerif Regular" w:hAnsi="StobiSerif Regular" w:cs="Calibri Light"/>
        </w:rPr>
        <w:t>.</w:t>
      </w:r>
    </w:p>
    <w:p w14:paraId="3287E1A8"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30</w:t>
      </w:r>
      <w:r w:rsidRPr="00B15CA1">
        <w:rPr>
          <w:rFonts w:ascii="StobiSerif Regular" w:hAnsi="StobiSerif Regular" w:cs="Calibri Light"/>
          <w:b/>
          <w:bCs/>
        </w:rPr>
        <w:t xml:space="preserve">. Sa </w:t>
      </w:r>
      <w:proofErr w:type="spellStart"/>
      <w:r w:rsidRPr="00B15CA1">
        <w:rPr>
          <w:rFonts w:ascii="StobiSerif Regular" w:hAnsi="StobiSerif Regular" w:cs="Calibri Light"/>
          <w:b/>
          <w:bCs/>
        </w:rPr>
        <w:t>kohë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mund</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të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përdorë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një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punonjës</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leje</w:t>
      </w:r>
      <w:proofErr w:type="spellEnd"/>
      <w:r w:rsidRPr="00B15CA1">
        <w:rPr>
          <w:rFonts w:ascii="StobiSerif Regular" w:hAnsi="StobiSerif Regular" w:cs="Calibri Light"/>
          <w:b/>
          <w:bCs/>
        </w:rPr>
        <w:t xml:space="preserve"> pa </w:t>
      </w:r>
      <w:proofErr w:type="spellStart"/>
      <w:r w:rsidRPr="00B15CA1">
        <w:rPr>
          <w:rFonts w:ascii="StobiSerif Regular" w:hAnsi="StobiSerif Regular" w:cs="Calibri Light"/>
          <w:b/>
          <w:bCs/>
        </w:rPr>
        <w:t>pagesë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gjatë</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vitit</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kalendarik</w:t>
      </w:r>
      <w:proofErr w:type="spellEnd"/>
      <w:r w:rsidRPr="00B15CA1">
        <w:rPr>
          <w:rFonts w:ascii="StobiSerif Regular" w:hAnsi="StobiSerif Regular" w:cs="Calibri Light"/>
          <w:b/>
          <w:bCs/>
        </w:rPr>
        <w:t>?</w:t>
      </w:r>
    </w:p>
    <w:p w14:paraId="21E8C3BA" w14:textId="77777777" w:rsidR="006A27A4" w:rsidRPr="00B15CA1" w:rsidRDefault="006A27A4" w:rsidP="006A27A4">
      <w:pPr>
        <w:numPr>
          <w:ilvl w:val="0"/>
          <w:numId w:val="32"/>
        </w:numPr>
        <w:spacing w:after="160" w:line="259" w:lineRule="auto"/>
        <w:jc w:val="both"/>
        <w:rPr>
          <w:rFonts w:ascii="StobiSerif Regular" w:hAnsi="StobiSerif Regular" w:cs="Calibri Light"/>
        </w:rPr>
      </w:pPr>
      <w:r w:rsidRPr="00B15CA1">
        <w:rPr>
          <w:rFonts w:ascii="StobiSerif Regular" w:hAnsi="StobiSerif Regular" w:cs="Calibri Light"/>
          <w:lang w:val="sq-AL"/>
        </w:rPr>
        <w:t>M</w:t>
      </w:r>
      <w:proofErr w:type="spellStart"/>
      <w:r w:rsidRPr="00B15CA1">
        <w:rPr>
          <w:rFonts w:ascii="StobiSerif Regular" w:hAnsi="StobiSerif Regular" w:cs="Calibri Light"/>
        </w:rPr>
        <w:t>aksimumi</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tre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muaj</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gjatë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vitit</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kalendarik</w:t>
      </w:r>
      <w:proofErr w:type="spellEnd"/>
      <w:r w:rsidRPr="00B15CA1">
        <w:rPr>
          <w:rFonts w:ascii="StobiSerif Regular" w:hAnsi="StobiSerif Regular" w:cs="Calibri Light"/>
        </w:rPr>
        <w:t>.</w:t>
      </w:r>
    </w:p>
    <w:p w14:paraId="73789E7A" w14:textId="77777777" w:rsidR="006A27A4" w:rsidRPr="00B15CA1" w:rsidRDefault="006A27A4" w:rsidP="003503F7">
      <w:pPr>
        <w:spacing w:after="0" w:line="259" w:lineRule="auto"/>
        <w:jc w:val="both"/>
        <w:rPr>
          <w:rFonts w:ascii="StobiSerif Regular" w:hAnsi="StobiSerif Regular" w:cs="Calibri Light"/>
          <w:b/>
          <w:bCs/>
        </w:rPr>
      </w:pPr>
      <w:r w:rsidRPr="00B15CA1">
        <w:rPr>
          <w:rFonts w:ascii="StobiSerif Regular" w:hAnsi="StobiSerif Regular" w:cs="Calibri Light"/>
          <w:b/>
          <w:bCs/>
          <w:lang w:val="mk-MK"/>
        </w:rPr>
        <w:t>3</w:t>
      </w:r>
      <w:r w:rsidRPr="00B15CA1">
        <w:rPr>
          <w:rFonts w:ascii="StobiSerif Regular" w:hAnsi="StobiSerif Regular" w:cs="Calibri Light"/>
          <w:b/>
          <w:bCs/>
        </w:rPr>
        <w:t xml:space="preserve">1. </w:t>
      </w:r>
      <w:proofErr w:type="spellStart"/>
      <w:r w:rsidRPr="00B15CA1">
        <w:rPr>
          <w:rFonts w:ascii="StobiSerif Regular" w:hAnsi="StobiSerif Regular" w:cs="Calibri Light"/>
          <w:b/>
          <w:bCs/>
        </w:rPr>
        <w:t>Likuiditeti</w:t>
      </w:r>
      <w:proofErr w:type="spellEnd"/>
      <w:r w:rsidRPr="00B15CA1">
        <w:rPr>
          <w:rFonts w:ascii="StobiSerif Regular" w:hAnsi="StobiSerif Regular" w:cs="Calibri Light"/>
          <w:b/>
          <w:bCs/>
        </w:rPr>
        <w:t xml:space="preserve"> </w:t>
      </w:r>
      <w:proofErr w:type="spellStart"/>
      <w:r w:rsidRPr="00B15CA1">
        <w:rPr>
          <w:rFonts w:ascii="StobiSerif Regular" w:hAnsi="StobiSerif Regular" w:cs="Calibri Light"/>
          <w:b/>
          <w:bCs/>
        </w:rPr>
        <w:t>është</w:t>
      </w:r>
      <w:proofErr w:type="spellEnd"/>
      <w:r w:rsidRPr="00B15CA1">
        <w:rPr>
          <w:rFonts w:ascii="StobiSerif Regular" w:hAnsi="StobiSerif Regular" w:cs="Calibri Light"/>
          <w:b/>
          <w:bCs/>
        </w:rPr>
        <w:t>:</w:t>
      </w:r>
    </w:p>
    <w:p w14:paraId="7564A321" w14:textId="77777777" w:rsidR="006A27A4" w:rsidRPr="00B15CA1" w:rsidRDefault="006A27A4" w:rsidP="003503F7">
      <w:pPr>
        <w:numPr>
          <w:ilvl w:val="0"/>
          <w:numId w:val="32"/>
        </w:numPr>
        <w:spacing w:after="0" w:line="259" w:lineRule="auto"/>
        <w:jc w:val="both"/>
        <w:rPr>
          <w:rFonts w:ascii="StobiSerif Regular" w:hAnsi="StobiSerif Regular" w:cs="Calibri Light"/>
        </w:rPr>
      </w:pPr>
      <w:proofErr w:type="spellStart"/>
      <w:r w:rsidRPr="00B15CA1">
        <w:rPr>
          <w:rFonts w:ascii="StobiSerif Regular" w:hAnsi="StobiSerif Regular" w:cs="Calibri Light"/>
        </w:rPr>
        <w:t>lëvizje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balancuara</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hyrjeve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dhe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daljeve</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të</w:t>
      </w:r>
      <w:proofErr w:type="spellEnd"/>
      <w:r w:rsidRPr="00B15CA1">
        <w:rPr>
          <w:rFonts w:ascii="StobiSerif Regular" w:hAnsi="StobiSerif Regular" w:cs="Calibri Light"/>
        </w:rPr>
        <w:t xml:space="preserve"> </w:t>
      </w:r>
      <w:proofErr w:type="spellStart"/>
      <w:r w:rsidRPr="00B15CA1">
        <w:rPr>
          <w:rFonts w:ascii="StobiSerif Regular" w:hAnsi="StobiSerif Regular" w:cs="Calibri Light"/>
        </w:rPr>
        <w:t>buxhetit</w:t>
      </w:r>
      <w:proofErr w:type="spellEnd"/>
    </w:p>
    <w:p w14:paraId="30D33016" w14:textId="77777777" w:rsidR="006A27A4" w:rsidRPr="00B15CA1" w:rsidRDefault="006A27A4" w:rsidP="006A27A4">
      <w:pPr>
        <w:spacing w:after="160" w:line="259" w:lineRule="auto"/>
        <w:jc w:val="both"/>
        <w:rPr>
          <w:rFonts w:ascii="StobiSerif Regular" w:hAnsi="StobiSerif Regular" w:cs="Calibri Light"/>
          <w:lang w:val="sq-AL"/>
        </w:rPr>
      </w:pPr>
    </w:p>
    <w:p w14:paraId="30E882A7" w14:textId="77777777" w:rsidR="006A27A4" w:rsidRPr="00B15CA1" w:rsidRDefault="006A27A4" w:rsidP="003503F7">
      <w:pPr>
        <w:spacing w:after="0" w:line="259" w:lineRule="auto"/>
        <w:jc w:val="both"/>
        <w:rPr>
          <w:rFonts w:ascii="StobiSerif Regular" w:hAnsi="StobiSerif Regular"/>
          <w:b/>
          <w:bCs/>
          <w:lang w:val="sq-AL"/>
        </w:rPr>
      </w:pPr>
      <w:r w:rsidRPr="00B15CA1">
        <w:rPr>
          <w:rFonts w:ascii="StobiSerif Regular" w:hAnsi="StobiSerif Regular"/>
          <w:b/>
          <w:bCs/>
          <w:lang w:val="mk-MK"/>
        </w:rPr>
        <w:lastRenderedPageBreak/>
        <w:t>3</w:t>
      </w:r>
      <w:r w:rsidRPr="00B15CA1">
        <w:rPr>
          <w:rFonts w:ascii="StobiSerif Regular" w:hAnsi="StobiSerif Regular"/>
          <w:b/>
          <w:bCs/>
          <w:lang w:val="sq-AL"/>
        </w:rPr>
        <w:t>2. Buxheti i Republikës së Maqedonisë së Veriut dhe buxhetet e komunave mbulojnë një periudhë prej:</w:t>
      </w:r>
    </w:p>
    <w:p w14:paraId="62E8FF28" w14:textId="77777777" w:rsidR="006A27A4" w:rsidRPr="00B15CA1" w:rsidRDefault="006A27A4" w:rsidP="003503F7">
      <w:pPr>
        <w:numPr>
          <w:ilvl w:val="0"/>
          <w:numId w:val="32"/>
        </w:numPr>
        <w:spacing w:after="0" w:line="259" w:lineRule="auto"/>
        <w:jc w:val="both"/>
        <w:rPr>
          <w:rFonts w:ascii="StobiSerif Regular" w:hAnsi="StobiSerif Regular"/>
          <w:lang w:val="sq-AL"/>
        </w:rPr>
      </w:pPr>
      <w:r w:rsidRPr="00B15CA1">
        <w:rPr>
          <w:rFonts w:ascii="StobiSerif Regular" w:hAnsi="StobiSerif Regular"/>
          <w:lang w:val="sq-AL"/>
        </w:rPr>
        <w:t>një viti fiskal prej 12 muajsh, që fillon më 1 janar dhe përfundon më 31 dhjetor.</w:t>
      </w:r>
    </w:p>
    <w:p w14:paraId="5FEC949B" w14:textId="77777777" w:rsidR="003503F7" w:rsidRDefault="003503F7" w:rsidP="003503F7">
      <w:pPr>
        <w:spacing w:after="0" w:line="259" w:lineRule="auto"/>
        <w:jc w:val="both"/>
        <w:rPr>
          <w:rFonts w:ascii="StobiSerif Regular" w:hAnsi="StobiSerif Regular"/>
          <w:b/>
          <w:bCs/>
          <w:lang w:val="mk-MK"/>
        </w:rPr>
      </w:pPr>
    </w:p>
    <w:p w14:paraId="2E055CDA" w14:textId="164E9666" w:rsidR="006A27A4" w:rsidRPr="00B15CA1" w:rsidRDefault="006A27A4" w:rsidP="003503F7">
      <w:pPr>
        <w:spacing w:after="0" w:line="259" w:lineRule="auto"/>
        <w:jc w:val="both"/>
        <w:rPr>
          <w:rFonts w:ascii="StobiSerif Regular" w:hAnsi="StobiSerif Regular"/>
          <w:b/>
          <w:bCs/>
          <w:lang w:val="sq-AL"/>
        </w:rPr>
      </w:pPr>
      <w:r w:rsidRPr="00B15CA1">
        <w:rPr>
          <w:rFonts w:ascii="StobiSerif Regular" w:hAnsi="StobiSerif Regular"/>
          <w:b/>
          <w:bCs/>
          <w:lang w:val="mk-MK"/>
        </w:rPr>
        <w:t>3</w:t>
      </w:r>
      <w:r w:rsidRPr="00B15CA1">
        <w:rPr>
          <w:rFonts w:ascii="StobiSerif Regular" w:hAnsi="StobiSerif Regular"/>
          <w:b/>
          <w:bCs/>
          <w:lang w:val="sq-AL"/>
        </w:rPr>
        <w:t>3. Brenda kuadrit të buxhetit qendror, pra buxhetit komunal, fondet planifikohen për:</w:t>
      </w:r>
    </w:p>
    <w:p w14:paraId="1EC7F622"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raste të paparashikuara si rezervë buxhetore e përhershme dhe aktuale.</w:t>
      </w:r>
    </w:p>
    <w:p w14:paraId="44441B80" w14:textId="77777777" w:rsidR="00E94FBB" w:rsidRDefault="00E94FBB" w:rsidP="00E94FBB">
      <w:pPr>
        <w:spacing w:after="0" w:line="259" w:lineRule="auto"/>
        <w:jc w:val="both"/>
        <w:rPr>
          <w:rFonts w:ascii="StobiSerif Regular" w:hAnsi="StobiSerif Regular"/>
          <w:b/>
          <w:bCs/>
          <w:lang w:val="mk-MK"/>
        </w:rPr>
      </w:pPr>
    </w:p>
    <w:p w14:paraId="6B2F9281" w14:textId="09CE23E7" w:rsidR="006A27A4" w:rsidRPr="00B15CA1" w:rsidRDefault="006A27A4" w:rsidP="00E94FBB">
      <w:pPr>
        <w:spacing w:after="0" w:line="259" w:lineRule="auto"/>
        <w:jc w:val="both"/>
        <w:rPr>
          <w:rFonts w:ascii="StobiSerif Regular" w:hAnsi="StobiSerif Regular"/>
          <w:b/>
          <w:bCs/>
          <w:lang w:val="sq-AL"/>
        </w:rPr>
      </w:pPr>
      <w:r w:rsidRPr="00B15CA1">
        <w:rPr>
          <w:rFonts w:ascii="StobiSerif Regular" w:hAnsi="StobiSerif Regular"/>
          <w:b/>
          <w:bCs/>
          <w:lang w:val="mk-MK"/>
        </w:rPr>
        <w:t>3</w:t>
      </w:r>
      <w:r w:rsidRPr="00B15CA1">
        <w:rPr>
          <w:rFonts w:ascii="StobiSerif Regular" w:hAnsi="StobiSerif Regular"/>
          <w:b/>
          <w:bCs/>
          <w:lang w:val="sq-AL"/>
        </w:rPr>
        <w:t>4. Personat e mëposhtëm janë përgjegjës për ekzekutimin e buxhetit të përdoruesit buxhetor, pra të njësisë përdoruese:</w:t>
      </w:r>
    </w:p>
    <w:p w14:paraId="1B1446A4"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drejtuesi i përdoruesit buxhetor, pra i njësisë përdoruese.</w:t>
      </w:r>
    </w:p>
    <w:p w14:paraId="73E6CB14" w14:textId="77777777" w:rsidR="006A27A4" w:rsidRPr="00B15CA1" w:rsidRDefault="006A27A4" w:rsidP="00E94FBB">
      <w:pPr>
        <w:spacing w:after="0" w:line="259" w:lineRule="auto"/>
        <w:jc w:val="both"/>
        <w:rPr>
          <w:rFonts w:ascii="StobiSerif Regular" w:hAnsi="StobiSerif Regular"/>
          <w:lang w:val="sq-AL"/>
        </w:rPr>
      </w:pPr>
    </w:p>
    <w:p w14:paraId="7809C5BC" w14:textId="77777777" w:rsidR="006A27A4" w:rsidRPr="00B15CA1" w:rsidRDefault="006A27A4" w:rsidP="00E94FBB">
      <w:pPr>
        <w:spacing w:after="0" w:line="259" w:lineRule="auto"/>
        <w:jc w:val="both"/>
        <w:rPr>
          <w:rFonts w:ascii="StobiSerif Regular" w:hAnsi="StobiSerif Regular"/>
          <w:b/>
          <w:bCs/>
          <w:lang w:val="sq-AL"/>
        </w:rPr>
      </w:pPr>
      <w:r w:rsidRPr="00B15CA1">
        <w:rPr>
          <w:rFonts w:ascii="StobiSerif Regular" w:hAnsi="StobiSerif Regular"/>
          <w:b/>
          <w:bCs/>
          <w:lang w:val="mk-MK"/>
        </w:rPr>
        <w:t>3</w:t>
      </w:r>
      <w:r w:rsidRPr="00B15CA1">
        <w:rPr>
          <w:rFonts w:ascii="StobiSerif Regular" w:hAnsi="StobiSerif Regular"/>
          <w:b/>
          <w:bCs/>
          <w:lang w:val="sq-AL"/>
        </w:rPr>
        <w:t>5. Pasi të miratohet buxheti, përdoruesit e buxhetit duhet të përgatisin:</w:t>
      </w:r>
    </w:p>
    <w:p w14:paraId="29F3A6B9"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Planin financiar vjetor sipas tremujorëve për përdorimin e fondeve të miratuara.</w:t>
      </w:r>
    </w:p>
    <w:p w14:paraId="034FD091" w14:textId="77777777" w:rsidR="006A27A4" w:rsidRPr="00B15CA1" w:rsidRDefault="006A27A4" w:rsidP="00E94FBB">
      <w:pPr>
        <w:spacing w:after="0" w:line="259" w:lineRule="auto"/>
        <w:jc w:val="both"/>
        <w:rPr>
          <w:rFonts w:ascii="StobiSerif Regular" w:hAnsi="StobiSerif Regular"/>
          <w:lang w:val="sq-AL"/>
        </w:rPr>
      </w:pPr>
    </w:p>
    <w:p w14:paraId="2800F77C" w14:textId="77777777" w:rsidR="006A27A4" w:rsidRPr="00B15CA1" w:rsidRDefault="006A27A4" w:rsidP="00E94FBB">
      <w:pPr>
        <w:spacing w:after="0" w:line="259" w:lineRule="auto"/>
        <w:jc w:val="both"/>
        <w:rPr>
          <w:rFonts w:ascii="StobiSerif Regular" w:hAnsi="StobiSerif Regular"/>
          <w:b/>
          <w:bCs/>
          <w:lang w:val="sq-AL"/>
        </w:rPr>
      </w:pPr>
      <w:r w:rsidRPr="00B15CA1">
        <w:rPr>
          <w:rFonts w:ascii="StobiSerif Regular" w:hAnsi="StobiSerif Regular"/>
          <w:b/>
          <w:bCs/>
          <w:lang w:val="mk-MK"/>
        </w:rPr>
        <w:t>3</w:t>
      </w:r>
      <w:r w:rsidRPr="00B15CA1">
        <w:rPr>
          <w:rFonts w:ascii="StobiSerif Regular" w:hAnsi="StobiSerif Regular"/>
          <w:b/>
          <w:bCs/>
          <w:lang w:val="sq-AL"/>
        </w:rPr>
        <w:t>6. Për ekzekutimin e pagesave, përdoruesit e buxhetit dhe njësitë përdoruese:</w:t>
      </w:r>
    </w:p>
    <w:p w14:paraId="48231B5A"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 xml:space="preserve">Të dorëzojnë në Thesar kërkesa për pagesa </w:t>
      </w:r>
    </w:p>
    <w:p w14:paraId="05DD2B3C" w14:textId="77777777" w:rsidR="006A27A4" w:rsidRPr="00B15CA1" w:rsidRDefault="006A27A4" w:rsidP="00E94FBB">
      <w:pPr>
        <w:spacing w:after="0" w:line="259" w:lineRule="auto"/>
        <w:jc w:val="both"/>
        <w:rPr>
          <w:rFonts w:ascii="StobiSerif Regular" w:hAnsi="StobiSerif Regular"/>
          <w:lang w:val="sq-AL"/>
        </w:rPr>
      </w:pPr>
    </w:p>
    <w:p w14:paraId="10D0409E" w14:textId="77777777" w:rsidR="006A27A4" w:rsidRPr="00B15CA1" w:rsidRDefault="006A27A4" w:rsidP="00E94FBB">
      <w:pPr>
        <w:spacing w:after="0" w:line="259" w:lineRule="auto"/>
        <w:jc w:val="both"/>
        <w:rPr>
          <w:rFonts w:ascii="StobiSerif Regular" w:hAnsi="StobiSerif Regular"/>
          <w:b/>
          <w:bCs/>
          <w:lang w:val="sq-AL"/>
        </w:rPr>
      </w:pPr>
      <w:r w:rsidRPr="00B15CA1">
        <w:rPr>
          <w:rFonts w:ascii="StobiSerif Regular" w:hAnsi="StobiSerif Regular"/>
          <w:b/>
          <w:bCs/>
          <w:lang w:val="mk-MK"/>
        </w:rPr>
        <w:t>3</w:t>
      </w:r>
      <w:r w:rsidRPr="00B15CA1">
        <w:rPr>
          <w:rFonts w:ascii="StobiSerif Regular" w:hAnsi="StobiSerif Regular"/>
          <w:b/>
          <w:bCs/>
          <w:lang w:val="sq-AL"/>
        </w:rPr>
        <w:t>7. Pagesa e pagave për përdoruesit e buxhetit nga qeveria qendrore dhe njësitë përdoruese miratohet nga Ministria e Financave.</w:t>
      </w:r>
    </w:p>
    <w:p w14:paraId="204B9A22"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E vërtetë</w:t>
      </w:r>
    </w:p>
    <w:p w14:paraId="0F64CEB1" w14:textId="77777777" w:rsidR="006A27A4" w:rsidRPr="00B15CA1" w:rsidRDefault="006A27A4" w:rsidP="00E94FBB">
      <w:pPr>
        <w:spacing w:after="0" w:line="259" w:lineRule="auto"/>
        <w:jc w:val="both"/>
        <w:rPr>
          <w:rFonts w:ascii="StobiSerif Regular" w:hAnsi="StobiSerif Regular"/>
          <w:lang w:val="sq-AL"/>
        </w:rPr>
      </w:pPr>
    </w:p>
    <w:p w14:paraId="295A0297" w14:textId="77777777" w:rsidR="006A27A4" w:rsidRPr="00B15CA1" w:rsidRDefault="006A27A4" w:rsidP="00E94FBB">
      <w:pPr>
        <w:spacing w:after="0" w:line="259" w:lineRule="auto"/>
        <w:jc w:val="both"/>
        <w:rPr>
          <w:rFonts w:ascii="StobiSerif Regular" w:hAnsi="StobiSerif Regular"/>
          <w:b/>
          <w:bCs/>
          <w:lang w:val="sq-AL"/>
        </w:rPr>
      </w:pPr>
      <w:r w:rsidRPr="00B15CA1">
        <w:rPr>
          <w:rFonts w:ascii="StobiSerif Regular" w:hAnsi="StobiSerif Regular"/>
          <w:b/>
          <w:bCs/>
          <w:lang w:val="mk-MK"/>
        </w:rPr>
        <w:t>3</w:t>
      </w:r>
      <w:r w:rsidRPr="00B15CA1">
        <w:rPr>
          <w:rFonts w:ascii="StobiSerif Regular" w:hAnsi="StobiSerif Regular"/>
          <w:b/>
          <w:bCs/>
          <w:lang w:val="sq-AL"/>
        </w:rPr>
        <w:t>8. Në rast të punësimit të ri, përdoruesit e buxhetit nga qeveria qendrore dhe njësitë përdoruese janë të detyruar të dorëzojnë:</w:t>
      </w:r>
    </w:p>
    <w:p w14:paraId="7D222DB9"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njoftimin për sigurimin e burimeve financiare dhe të bashkëngjitni formularin M-1</w:t>
      </w:r>
    </w:p>
    <w:p w14:paraId="23410E5E" w14:textId="77777777" w:rsidR="006A27A4" w:rsidRPr="00B15CA1" w:rsidRDefault="006A27A4" w:rsidP="00E94FBB">
      <w:pPr>
        <w:spacing w:after="0" w:line="259" w:lineRule="auto"/>
        <w:jc w:val="both"/>
        <w:rPr>
          <w:rFonts w:ascii="StobiSerif Regular" w:hAnsi="StobiSerif Regular"/>
          <w:lang w:val="sq-AL"/>
        </w:rPr>
      </w:pPr>
    </w:p>
    <w:p w14:paraId="11D0DEE1" w14:textId="77777777" w:rsidR="006A27A4" w:rsidRPr="00B15CA1" w:rsidRDefault="006A27A4" w:rsidP="00E94FBB">
      <w:pPr>
        <w:spacing w:after="0" w:line="259" w:lineRule="auto"/>
        <w:jc w:val="both"/>
        <w:rPr>
          <w:rFonts w:ascii="StobiSerif Regular" w:hAnsi="StobiSerif Regular"/>
          <w:b/>
          <w:bCs/>
          <w:lang w:val="sq-AL"/>
        </w:rPr>
      </w:pPr>
      <w:r w:rsidRPr="00B15CA1">
        <w:rPr>
          <w:rFonts w:ascii="StobiSerif Regular" w:hAnsi="StobiSerif Regular"/>
          <w:b/>
          <w:bCs/>
          <w:lang w:val="mk-MK"/>
        </w:rPr>
        <w:t>3</w:t>
      </w:r>
      <w:r w:rsidRPr="00B15CA1">
        <w:rPr>
          <w:rFonts w:ascii="StobiSerif Regular" w:hAnsi="StobiSerif Regular"/>
          <w:b/>
          <w:bCs/>
          <w:lang w:val="sq-AL"/>
        </w:rPr>
        <w:t>9. Në rast të daljes në pension, punonjësi do të paguhet:</w:t>
      </w:r>
    </w:p>
    <w:p w14:paraId="15031018"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një pagesë e dyfishtë për ndërprerje të kontratës së punës e llogaritur në bazë të pagës mesatare mujore neto për punonjës në Republikë të publikuar deri në ditën e pagesës.</w:t>
      </w:r>
    </w:p>
    <w:p w14:paraId="318D1E98" w14:textId="77777777" w:rsidR="006A27A4" w:rsidRPr="00B15CA1" w:rsidRDefault="006A27A4" w:rsidP="00E94FBB">
      <w:pPr>
        <w:spacing w:after="0" w:line="259" w:lineRule="auto"/>
        <w:jc w:val="both"/>
        <w:rPr>
          <w:rFonts w:ascii="StobiSerif Regular" w:hAnsi="StobiSerif Regular"/>
          <w:lang w:val="sq-AL"/>
        </w:rPr>
      </w:pPr>
    </w:p>
    <w:p w14:paraId="0DDB77B3" w14:textId="77777777" w:rsidR="006A27A4" w:rsidRPr="00B15CA1" w:rsidRDefault="006A27A4" w:rsidP="00E94FBB">
      <w:pPr>
        <w:spacing w:after="0" w:line="259" w:lineRule="auto"/>
        <w:jc w:val="both"/>
        <w:rPr>
          <w:rFonts w:ascii="StobiSerif Regular" w:hAnsi="StobiSerif Regular"/>
          <w:b/>
          <w:bCs/>
          <w:lang w:val="sq-AL"/>
        </w:rPr>
      </w:pPr>
      <w:r w:rsidRPr="00B15CA1">
        <w:rPr>
          <w:rFonts w:ascii="StobiSerif Regular" w:hAnsi="StobiSerif Regular"/>
          <w:b/>
          <w:bCs/>
          <w:lang w:val="mk-MK"/>
        </w:rPr>
        <w:t>4</w:t>
      </w:r>
      <w:r w:rsidRPr="00B15CA1">
        <w:rPr>
          <w:rFonts w:ascii="StobiSerif Regular" w:hAnsi="StobiSerif Regular"/>
          <w:b/>
          <w:bCs/>
          <w:lang w:val="sq-AL"/>
        </w:rPr>
        <w:t xml:space="preserve">0. Llojet e mëposhtme të </w:t>
      </w:r>
      <w:proofErr w:type="spellStart"/>
      <w:r w:rsidRPr="00B15CA1">
        <w:rPr>
          <w:rFonts w:ascii="StobiSerif Regular" w:hAnsi="StobiSerif Regular"/>
          <w:b/>
          <w:bCs/>
          <w:lang w:val="sq-AL"/>
        </w:rPr>
        <w:t>granteve</w:t>
      </w:r>
      <w:proofErr w:type="spellEnd"/>
      <w:r w:rsidRPr="00B15CA1">
        <w:rPr>
          <w:rFonts w:ascii="StobiSerif Regular" w:hAnsi="StobiSerif Regular"/>
          <w:b/>
          <w:bCs/>
          <w:lang w:val="sq-AL"/>
        </w:rPr>
        <w:t xml:space="preserve"> ndahen nga Buxheti i Republikës së Maqedonisë së Veriut dhe buxhetet e fondeve:</w:t>
      </w:r>
    </w:p>
    <w:p w14:paraId="378BD6A2" w14:textId="77777777" w:rsidR="006A27A4" w:rsidRPr="00B15CA1" w:rsidRDefault="006A27A4" w:rsidP="006A27A4">
      <w:pPr>
        <w:numPr>
          <w:ilvl w:val="0"/>
          <w:numId w:val="32"/>
        </w:numPr>
        <w:spacing w:after="160" w:line="259" w:lineRule="auto"/>
        <w:jc w:val="both"/>
        <w:rPr>
          <w:rFonts w:ascii="StobiSerif Regular" w:hAnsi="StobiSerif Regular"/>
          <w:lang w:val="sq-AL"/>
        </w:rPr>
      </w:pPr>
      <w:r w:rsidRPr="00B15CA1">
        <w:rPr>
          <w:rFonts w:ascii="StobiSerif Regular" w:hAnsi="StobiSerif Regular"/>
          <w:lang w:val="sq-AL"/>
        </w:rPr>
        <w:t xml:space="preserve">Të ardhurat nga tatimi mbi vlerën e shtuar, </w:t>
      </w:r>
      <w:proofErr w:type="spellStart"/>
      <w:r w:rsidRPr="00B15CA1">
        <w:rPr>
          <w:rFonts w:ascii="StobiSerif Regular" w:hAnsi="StobiSerif Regular"/>
          <w:lang w:val="sq-AL"/>
        </w:rPr>
        <w:t>granti</w:t>
      </w:r>
      <w:proofErr w:type="spellEnd"/>
      <w:r w:rsidRPr="00B15CA1">
        <w:rPr>
          <w:rFonts w:ascii="StobiSerif Regular" w:hAnsi="StobiSerif Regular"/>
          <w:lang w:val="sq-AL"/>
        </w:rPr>
        <w:t xml:space="preserve"> i dedikuar, </w:t>
      </w:r>
      <w:proofErr w:type="spellStart"/>
      <w:r w:rsidRPr="00B15CA1">
        <w:rPr>
          <w:rFonts w:ascii="StobiSerif Regular" w:hAnsi="StobiSerif Regular"/>
          <w:lang w:val="sq-AL"/>
        </w:rPr>
        <w:t>granti</w:t>
      </w:r>
      <w:proofErr w:type="spellEnd"/>
      <w:r w:rsidRPr="00B15CA1">
        <w:rPr>
          <w:rFonts w:ascii="StobiSerif Regular" w:hAnsi="StobiSerif Regular"/>
          <w:lang w:val="sq-AL"/>
        </w:rPr>
        <w:t xml:space="preserve"> kapital, </w:t>
      </w:r>
      <w:proofErr w:type="spellStart"/>
      <w:r w:rsidRPr="00B15CA1">
        <w:rPr>
          <w:rFonts w:ascii="StobiSerif Regular" w:hAnsi="StobiSerif Regular"/>
          <w:lang w:val="sq-AL"/>
        </w:rPr>
        <w:t>granti</w:t>
      </w:r>
      <w:proofErr w:type="spellEnd"/>
      <w:r w:rsidRPr="00B15CA1">
        <w:rPr>
          <w:rFonts w:ascii="StobiSerif Regular" w:hAnsi="StobiSerif Regular"/>
          <w:lang w:val="sq-AL"/>
        </w:rPr>
        <w:t xml:space="preserve"> bllok dhe </w:t>
      </w:r>
      <w:proofErr w:type="spellStart"/>
      <w:r w:rsidRPr="00B15CA1">
        <w:rPr>
          <w:rFonts w:ascii="StobiSerif Regular" w:hAnsi="StobiSerif Regular"/>
          <w:lang w:val="sq-AL"/>
        </w:rPr>
        <w:t>granti</w:t>
      </w:r>
      <w:proofErr w:type="spellEnd"/>
      <w:r w:rsidRPr="00B15CA1">
        <w:rPr>
          <w:rFonts w:ascii="StobiSerif Regular" w:hAnsi="StobiSerif Regular"/>
          <w:lang w:val="sq-AL"/>
        </w:rPr>
        <w:t xml:space="preserve"> për kompetencë të deleguar.</w:t>
      </w:r>
    </w:p>
    <w:p w14:paraId="7E3B5D53" w14:textId="77777777"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lastRenderedPageBreak/>
        <w:t>4</w:t>
      </w:r>
      <w:r w:rsidRPr="00B15CA1">
        <w:rPr>
          <w:rFonts w:ascii="StobiSerif Regular" w:hAnsi="StobiSerif Regular" w:cs="Calibri"/>
          <w:b/>
        </w:rPr>
        <w:t xml:space="preserve">1. Kush </w:t>
      </w:r>
      <w:proofErr w:type="spellStart"/>
      <w:r w:rsidRPr="00B15CA1">
        <w:rPr>
          <w:rFonts w:ascii="StobiSerif Regular" w:hAnsi="StobiSerif Regular" w:cs="Calibri"/>
          <w:b/>
        </w:rPr>
        <w:t>merr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vendimin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përfundimtar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përzgjedhjen</w:t>
      </w:r>
      <w:proofErr w:type="spellEnd"/>
      <w:r w:rsidRPr="00B15CA1">
        <w:rPr>
          <w:rFonts w:ascii="StobiSerif Regular" w:hAnsi="StobiSerif Regular" w:cs="Calibri"/>
          <w:b/>
        </w:rPr>
        <w:t xml:space="preserve"> e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prokurimi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publik</w:t>
      </w:r>
      <w:proofErr w:type="spellEnd"/>
      <w:r w:rsidRPr="00B15CA1">
        <w:rPr>
          <w:rFonts w:ascii="StobiSerif Regular" w:hAnsi="StobiSerif Regular" w:cs="Calibri"/>
          <w:b/>
        </w:rPr>
        <w:t>?</w:t>
      </w:r>
    </w:p>
    <w:p w14:paraId="4678244D" w14:textId="77777777" w:rsidR="006A27A4" w:rsidRDefault="006A27A4" w:rsidP="00E94FBB">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Autoriteti</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k</w:t>
      </w:r>
      <w:proofErr w:type="spellStart"/>
      <w:r w:rsidRPr="00B15CA1">
        <w:rPr>
          <w:rFonts w:ascii="StobiSerif Regular" w:hAnsi="StobiSerif Regular" w:cs="Calibri"/>
          <w:bCs/>
        </w:rPr>
        <w:t>ontraktor-Drejtori</w:t>
      </w:r>
      <w:proofErr w:type="spellEnd"/>
    </w:p>
    <w:p w14:paraId="57C473D4" w14:textId="77777777" w:rsidR="00E94FBB" w:rsidRPr="00B15CA1" w:rsidRDefault="00E94FBB" w:rsidP="00E94FBB">
      <w:pPr>
        <w:spacing w:after="0" w:line="259" w:lineRule="auto"/>
        <w:ind w:left="720"/>
        <w:jc w:val="both"/>
        <w:rPr>
          <w:rFonts w:ascii="StobiSerif Regular" w:hAnsi="StobiSerif Regular" w:cs="Calibri"/>
          <w:bCs/>
        </w:rPr>
      </w:pPr>
    </w:p>
    <w:p w14:paraId="733248C9" w14:textId="77777777"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t>4</w:t>
      </w:r>
      <w:r w:rsidRPr="00B15CA1">
        <w:rPr>
          <w:rFonts w:ascii="StobiSerif Regular" w:hAnsi="StobiSerif Regular" w:cs="Calibri"/>
          <w:b/>
        </w:rPr>
        <w:t xml:space="preserve">2. </w:t>
      </w:r>
      <w:proofErr w:type="spellStart"/>
      <w:r w:rsidRPr="00B15CA1">
        <w:rPr>
          <w:rFonts w:ascii="StobiSerif Regular" w:hAnsi="StobiSerif Regular" w:cs="Calibri"/>
          <w:b/>
        </w:rPr>
        <w:t>Gjatë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zbatimit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prokurimi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publik</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autoriteti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kontraktues</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është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detyruar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përgatisë</w:t>
      </w:r>
      <w:proofErr w:type="spellEnd"/>
      <w:r w:rsidRPr="00B15CA1">
        <w:rPr>
          <w:rFonts w:ascii="StobiSerif Regular" w:hAnsi="StobiSerif Regular" w:cs="Calibri"/>
          <w:b/>
        </w:rPr>
        <w:t>:</w:t>
      </w:r>
    </w:p>
    <w:p w14:paraId="6B1F3D2E" w14:textId="77777777" w:rsidR="006A27A4" w:rsidRPr="00B15CA1" w:rsidRDefault="006A27A4" w:rsidP="006A27A4">
      <w:pPr>
        <w:numPr>
          <w:ilvl w:val="0"/>
          <w:numId w:val="32"/>
        </w:numPr>
        <w:spacing w:after="160" w:line="259" w:lineRule="auto"/>
        <w:jc w:val="both"/>
        <w:rPr>
          <w:rFonts w:ascii="StobiSerif Regular" w:hAnsi="StobiSerif Regular" w:cs="Calibri"/>
          <w:bCs/>
        </w:rPr>
      </w:pPr>
      <w:proofErr w:type="spellStart"/>
      <w:r w:rsidRPr="00B15CA1">
        <w:rPr>
          <w:rFonts w:ascii="StobiSerif Regular" w:hAnsi="StobiSerif Regular" w:cs="Calibri"/>
          <w:bCs/>
        </w:rPr>
        <w:t>Dokumentacionin</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duhur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tenderit</w:t>
      </w:r>
      <w:proofErr w:type="spellEnd"/>
    </w:p>
    <w:p w14:paraId="51D85D19" w14:textId="77777777" w:rsidR="00E94FBB" w:rsidRDefault="00E94FBB" w:rsidP="00E94FBB">
      <w:pPr>
        <w:spacing w:after="0" w:line="259" w:lineRule="auto"/>
        <w:jc w:val="both"/>
        <w:rPr>
          <w:rFonts w:ascii="StobiSerif Regular" w:hAnsi="StobiSerif Regular" w:cs="Calibri"/>
          <w:b/>
          <w:lang w:val="mk-MK"/>
        </w:rPr>
      </w:pPr>
    </w:p>
    <w:p w14:paraId="10A7003A" w14:textId="52E90E59"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t>4</w:t>
      </w:r>
      <w:r w:rsidRPr="00B15CA1">
        <w:rPr>
          <w:rFonts w:ascii="StobiSerif Regular" w:hAnsi="StobiSerif Regular" w:cs="Calibri"/>
          <w:b/>
        </w:rPr>
        <w:t xml:space="preserve">3. Deri </w:t>
      </w:r>
      <w:proofErr w:type="spellStart"/>
      <w:r w:rsidRPr="00B15CA1">
        <w:rPr>
          <w:rFonts w:ascii="StobiSerif Regular" w:hAnsi="StobiSerif Regular" w:cs="Calibri"/>
          <w:b/>
        </w:rPr>
        <w:t>kur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duhet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dorëzohet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themeluesit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Plani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i</w:t>
      </w:r>
      <w:proofErr w:type="spellEnd"/>
      <w:r w:rsidRPr="00B15CA1">
        <w:rPr>
          <w:rFonts w:ascii="StobiSerif Regular" w:hAnsi="StobiSerif Regular" w:cs="Calibri"/>
          <w:b/>
        </w:rPr>
        <w:t xml:space="preserve"> </w:t>
      </w:r>
      <w:r w:rsidRPr="00B15CA1">
        <w:rPr>
          <w:rFonts w:ascii="StobiSerif Regular" w:hAnsi="StobiSerif Regular" w:cs="Calibri"/>
          <w:b/>
          <w:lang w:val="sq-AL"/>
        </w:rPr>
        <w:t>k</w:t>
      </w:r>
      <w:proofErr w:type="spellStart"/>
      <w:r w:rsidRPr="00B15CA1">
        <w:rPr>
          <w:rFonts w:ascii="StobiSerif Regular" w:hAnsi="StobiSerif Regular" w:cs="Calibri"/>
          <w:b/>
        </w:rPr>
        <w:t>ërkesave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r w:rsidRPr="00B15CA1">
        <w:rPr>
          <w:rFonts w:ascii="StobiSerif Regular" w:hAnsi="StobiSerif Regular" w:cs="Calibri"/>
          <w:b/>
          <w:lang w:val="sq-AL"/>
        </w:rPr>
        <w:t>p</w:t>
      </w:r>
      <w:proofErr w:type="spellStart"/>
      <w:r w:rsidRPr="00B15CA1">
        <w:rPr>
          <w:rFonts w:ascii="StobiSerif Regular" w:hAnsi="StobiSerif Regular" w:cs="Calibri"/>
          <w:b/>
        </w:rPr>
        <w:t>rokurimit</w:t>
      </w:r>
      <w:proofErr w:type="spellEnd"/>
      <w:r w:rsidRPr="00B15CA1">
        <w:rPr>
          <w:rFonts w:ascii="StobiSerif Regular" w:hAnsi="StobiSerif Regular" w:cs="Calibri"/>
          <w:b/>
        </w:rPr>
        <w:t>?</w:t>
      </w:r>
    </w:p>
    <w:p w14:paraId="71C0764D" w14:textId="77777777" w:rsidR="006A27A4" w:rsidRPr="00B15CA1" w:rsidRDefault="006A27A4" w:rsidP="00E94FBB">
      <w:pPr>
        <w:numPr>
          <w:ilvl w:val="0"/>
          <w:numId w:val="32"/>
        </w:numPr>
        <w:spacing w:after="0" w:line="259" w:lineRule="auto"/>
        <w:jc w:val="both"/>
        <w:rPr>
          <w:rFonts w:ascii="StobiSerif Regular" w:hAnsi="StobiSerif Regular" w:cs="Calibri"/>
          <w:bCs/>
        </w:rPr>
      </w:pPr>
      <w:r w:rsidRPr="00B15CA1">
        <w:rPr>
          <w:rFonts w:ascii="StobiSerif Regular" w:hAnsi="StobiSerif Regular" w:cs="Calibri"/>
          <w:bCs/>
        </w:rPr>
        <w:t xml:space="preserve">31 </w:t>
      </w:r>
      <w:proofErr w:type="spellStart"/>
      <w:r w:rsidRPr="00B15CA1">
        <w:rPr>
          <w:rFonts w:ascii="StobiSerif Regular" w:hAnsi="StobiSerif Regular" w:cs="Calibri"/>
          <w:bCs/>
        </w:rPr>
        <w:t>Janar</w:t>
      </w:r>
      <w:proofErr w:type="spellEnd"/>
    </w:p>
    <w:p w14:paraId="7F8761E1" w14:textId="77777777" w:rsidR="006A27A4" w:rsidRPr="00B15CA1" w:rsidRDefault="006A27A4" w:rsidP="006A27A4">
      <w:pPr>
        <w:spacing w:after="160" w:line="259" w:lineRule="auto"/>
        <w:jc w:val="both"/>
        <w:rPr>
          <w:rFonts w:ascii="StobiSerif Regular" w:hAnsi="StobiSerif Regular" w:cs="Calibri"/>
          <w:bCs/>
        </w:rPr>
      </w:pPr>
    </w:p>
    <w:p w14:paraId="07C2E2F6" w14:textId="77777777"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t>4</w:t>
      </w:r>
      <w:r w:rsidRPr="00B15CA1">
        <w:rPr>
          <w:rFonts w:ascii="StobiSerif Regular" w:hAnsi="StobiSerif Regular" w:cs="Calibri"/>
          <w:b/>
        </w:rPr>
        <w:t xml:space="preserve">4. </w:t>
      </w:r>
      <w:proofErr w:type="spellStart"/>
      <w:r w:rsidRPr="00B15CA1">
        <w:rPr>
          <w:rFonts w:ascii="StobiSerif Regular" w:hAnsi="StobiSerif Regular" w:cs="Calibri"/>
          <w:b/>
        </w:rPr>
        <w:t>Cilat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janë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procedurat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që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autoritetet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kontraktuese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mund</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përdorin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dhënë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kontrata</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prokurimi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publik</w:t>
      </w:r>
      <w:proofErr w:type="spellEnd"/>
      <w:r w:rsidRPr="00B15CA1">
        <w:rPr>
          <w:rFonts w:ascii="StobiSerif Regular" w:hAnsi="StobiSerif Regular" w:cs="Calibri"/>
          <w:b/>
        </w:rPr>
        <w:t>?</w:t>
      </w:r>
    </w:p>
    <w:p w14:paraId="5A89B256" w14:textId="77777777" w:rsidR="006A27A4" w:rsidRPr="00B15CA1" w:rsidRDefault="006A27A4" w:rsidP="00E94FBB">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Prokurim</w:t>
      </w:r>
      <w:proofErr w:type="spellEnd"/>
      <w:r w:rsidRPr="00B15CA1">
        <w:rPr>
          <w:rFonts w:ascii="StobiSerif Regular" w:hAnsi="StobiSerif Regular" w:cs="Calibri"/>
          <w:bCs/>
        </w:rPr>
        <w:t xml:space="preserve"> me </w:t>
      </w:r>
      <w:proofErr w:type="spellStart"/>
      <w:r w:rsidRPr="00B15CA1">
        <w:rPr>
          <w:rFonts w:ascii="StobiSerif Regular" w:hAnsi="StobiSerif Regular" w:cs="Calibri"/>
          <w:bCs/>
        </w:rPr>
        <w:t>vlerë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ulët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procedurë</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hapur</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thjeshtuar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procedurë</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hapur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procedurë</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kufizuar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procedurë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konkurruese</w:t>
      </w:r>
      <w:proofErr w:type="spellEnd"/>
      <w:r w:rsidRPr="00B15CA1">
        <w:rPr>
          <w:rFonts w:ascii="StobiSerif Regular" w:hAnsi="StobiSerif Regular" w:cs="Calibri"/>
          <w:bCs/>
        </w:rPr>
        <w:t xml:space="preserve"> me </w:t>
      </w:r>
      <w:proofErr w:type="spellStart"/>
      <w:r w:rsidRPr="00B15CA1">
        <w:rPr>
          <w:rFonts w:ascii="StobiSerif Regular" w:hAnsi="StobiSerif Regular" w:cs="Calibri"/>
          <w:bCs/>
        </w:rPr>
        <w:t>negocim</w:t>
      </w:r>
      <w:proofErr w:type="spellEnd"/>
      <w:r w:rsidRPr="00B15CA1">
        <w:rPr>
          <w:rFonts w:ascii="StobiSerif Regular" w:hAnsi="StobiSerif Regular" w:cs="Calibri"/>
          <w:bCs/>
        </w:rPr>
        <w:t xml:space="preserve">, dialog </w:t>
      </w:r>
      <w:proofErr w:type="spellStart"/>
      <w:r w:rsidRPr="00B15CA1">
        <w:rPr>
          <w:rFonts w:ascii="StobiSerif Regular" w:hAnsi="StobiSerif Regular" w:cs="Calibri"/>
          <w:bCs/>
        </w:rPr>
        <w:t>konkurrues</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partneritet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inovativ</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procedurë</w:t>
      </w:r>
      <w:proofErr w:type="spellEnd"/>
      <w:r w:rsidRPr="00B15CA1">
        <w:rPr>
          <w:rFonts w:ascii="StobiSerif Regular" w:hAnsi="StobiSerif Regular" w:cs="Calibri"/>
          <w:bCs/>
        </w:rPr>
        <w:t xml:space="preserve"> me </w:t>
      </w:r>
      <w:proofErr w:type="spellStart"/>
      <w:r w:rsidRPr="00B15CA1">
        <w:rPr>
          <w:rFonts w:ascii="StobiSerif Regular" w:hAnsi="StobiSerif Regular" w:cs="Calibri"/>
          <w:bCs/>
        </w:rPr>
        <w:t>negocim</w:t>
      </w:r>
      <w:proofErr w:type="spellEnd"/>
      <w:r w:rsidRPr="00B15CA1">
        <w:rPr>
          <w:rFonts w:ascii="StobiSerif Regular" w:hAnsi="StobiSerif Regular" w:cs="Calibri"/>
          <w:bCs/>
        </w:rPr>
        <w:t xml:space="preserve"> pa </w:t>
      </w:r>
      <w:proofErr w:type="spellStart"/>
      <w:r w:rsidRPr="00B15CA1">
        <w:rPr>
          <w:rFonts w:ascii="StobiSerif Regular" w:hAnsi="StobiSerif Regular" w:cs="Calibri"/>
          <w:bCs/>
        </w:rPr>
        <w:t>publikim</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njoftimit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kontratës</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procedurë</w:t>
      </w:r>
      <w:proofErr w:type="spellEnd"/>
      <w:r w:rsidRPr="00B15CA1">
        <w:rPr>
          <w:rFonts w:ascii="StobiSerif Regular" w:hAnsi="StobiSerif Regular" w:cs="Calibri"/>
          <w:bCs/>
        </w:rPr>
        <w:t xml:space="preserve"> me </w:t>
      </w:r>
      <w:proofErr w:type="spellStart"/>
      <w:r w:rsidRPr="00B15CA1">
        <w:rPr>
          <w:rFonts w:ascii="StobiSerif Regular" w:hAnsi="StobiSerif Regular" w:cs="Calibri"/>
          <w:bCs/>
        </w:rPr>
        <w:t>negocim</w:t>
      </w:r>
      <w:proofErr w:type="spellEnd"/>
      <w:r w:rsidRPr="00B15CA1">
        <w:rPr>
          <w:rFonts w:ascii="StobiSerif Regular" w:hAnsi="StobiSerif Regular" w:cs="Calibri"/>
          <w:bCs/>
        </w:rPr>
        <w:t xml:space="preserve"> me </w:t>
      </w:r>
      <w:proofErr w:type="spellStart"/>
      <w:r w:rsidRPr="00B15CA1">
        <w:rPr>
          <w:rFonts w:ascii="StobiSerif Regular" w:hAnsi="StobiSerif Regular" w:cs="Calibri"/>
          <w:bCs/>
        </w:rPr>
        <w:t>publikim</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njoftimit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kontratës</w:t>
      </w:r>
      <w:proofErr w:type="spellEnd"/>
      <w:r w:rsidRPr="00B15CA1">
        <w:rPr>
          <w:rFonts w:ascii="StobiSerif Regular" w:hAnsi="StobiSerif Regular" w:cs="Calibri"/>
          <w:bCs/>
        </w:rPr>
        <w:t>.</w:t>
      </w:r>
    </w:p>
    <w:p w14:paraId="6F8B6535" w14:textId="77777777" w:rsidR="006A27A4" w:rsidRPr="00B15CA1" w:rsidRDefault="006A27A4" w:rsidP="006A27A4">
      <w:pPr>
        <w:spacing w:after="160" w:line="259" w:lineRule="auto"/>
        <w:jc w:val="both"/>
        <w:rPr>
          <w:rFonts w:ascii="StobiSerif Regular" w:hAnsi="StobiSerif Regular" w:cs="Calibri"/>
          <w:bCs/>
        </w:rPr>
      </w:pPr>
    </w:p>
    <w:p w14:paraId="51B68588" w14:textId="77777777"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t>4</w:t>
      </w:r>
      <w:r w:rsidRPr="00B15CA1">
        <w:rPr>
          <w:rFonts w:ascii="StobiSerif Regular" w:hAnsi="StobiSerif Regular" w:cs="Calibri"/>
          <w:b/>
        </w:rPr>
        <w:t xml:space="preserve">5. Kush </w:t>
      </w:r>
      <w:proofErr w:type="spellStart"/>
      <w:r w:rsidRPr="00B15CA1">
        <w:rPr>
          <w:rFonts w:ascii="StobiSerif Regular" w:hAnsi="StobiSerif Regular" w:cs="Calibri"/>
          <w:b/>
        </w:rPr>
        <w:t>është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përgjegjës</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transparencën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zbatimin</w:t>
      </w:r>
      <w:proofErr w:type="spellEnd"/>
      <w:r w:rsidRPr="00B15CA1">
        <w:rPr>
          <w:rFonts w:ascii="StobiSerif Regular" w:hAnsi="StobiSerif Regular" w:cs="Calibri"/>
          <w:b/>
        </w:rPr>
        <w:t xml:space="preserve"> e </w:t>
      </w:r>
      <w:proofErr w:type="spellStart"/>
      <w:r w:rsidRPr="00B15CA1">
        <w:rPr>
          <w:rFonts w:ascii="StobiSerif Regular" w:hAnsi="StobiSerif Regular" w:cs="Calibri"/>
          <w:b/>
        </w:rPr>
        <w:t>prokurimit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publik</w:t>
      </w:r>
      <w:proofErr w:type="spellEnd"/>
      <w:r w:rsidRPr="00B15CA1">
        <w:rPr>
          <w:rFonts w:ascii="StobiSerif Regular" w:hAnsi="StobiSerif Regular" w:cs="Calibri"/>
          <w:b/>
        </w:rPr>
        <w:t>?</w:t>
      </w:r>
    </w:p>
    <w:p w14:paraId="622DA62B" w14:textId="77777777" w:rsidR="006A27A4" w:rsidRPr="00B15CA1" w:rsidRDefault="006A27A4" w:rsidP="00E94FBB">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Byroja</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p</w:t>
      </w:r>
      <w:proofErr w:type="spellStart"/>
      <w:r w:rsidRPr="00B15CA1">
        <w:rPr>
          <w:rFonts w:ascii="StobiSerif Regular" w:hAnsi="StobiSerif Regular" w:cs="Calibri"/>
          <w:bCs/>
        </w:rPr>
        <w:t>rokurimin</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p</w:t>
      </w:r>
      <w:proofErr w:type="spellStart"/>
      <w:r w:rsidRPr="00B15CA1">
        <w:rPr>
          <w:rFonts w:ascii="StobiSerif Regular" w:hAnsi="StobiSerif Regular" w:cs="Calibri"/>
          <w:bCs/>
        </w:rPr>
        <w:t>ublik</w:t>
      </w:r>
      <w:proofErr w:type="spellEnd"/>
    </w:p>
    <w:p w14:paraId="0C4CB1D1" w14:textId="77777777" w:rsidR="006A27A4" w:rsidRPr="00B15CA1" w:rsidRDefault="006A27A4" w:rsidP="006A27A4">
      <w:pPr>
        <w:spacing w:after="160" w:line="259" w:lineRule="auto"/>
        <w:jc w:val="both"/>
        <w:rPr>
          <w:rFonts w:ascii="StobiSerif Regular" w:hAnsi="StobiSerif Regular" w:cs="Calibri"/>
          <w:bCs/>
        </w:rPr>
      </w:pPr>
    </w:p>
    <w:p w14:paraId="754E4B81" w14:textId="77777777"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t>4</w:t>
      </w:r>
      <w:r w:rsidRPr="00B15CA1">
        <w:rPr>
          <w:rFonts w:ascii="StobiSerif Regular" w:hAnsi="StobiSerif Regular" w:cs="Calibri"/>
          <w:b/>
        </w:rPr>
        <w:t xml:space="preserve">6. Kush </w:t>
      </w:r>
      <w:r w:rsidRPr="00B15CA1">
        <w:rPr>
          <w:rFonts w:ascii="StobiSerif Regular" w:hAnsi="StobiSerif Regular" w:cs="Calibri"/>
          <w:b/>
          <w:lang w:val="sq-AL"/>
        </w:rPr>
        <w:t xml:space="preserve">e </w:t>
      </w:r>
      <w:proofErr w:type="spellStart"/>
      <w:r w:rsidRPr="00B15CA1">
        <w:rPr>
          <w:rFonts w:ascii="StobiSerif Regular" w:hAnsi="StobiSerif Regular" w:cs="Calibri"/>
          <w:b/>
        </w:rPr>
        <w:t>zbaton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prokurimin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publik</w:t>
      </w:r>
      <w:proofErr w:type="spellEnd"/>
      <w:r w:rsidRPr="00B15CA1">
        <w:rPr>
          <w:rFonts w:ascii="StobiSerif Regular" w:hAnsi="StobiSerif Regular" w:cs="Calibri"/>
          <w:b/>
        </w:rPr>
        <w:t>?</w:t>
      </w:r>
    </w:p>
    <w:p w14:paraId="57B396FD" w14:textId="77777777" w:rsidR="006A27A4" w:rsidRPr="00B15CA1" w:rsidRDefault="006A27A4" w:rsidP="00E94FBB">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Komisioni</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për p</w:t>
      </w:r>
      <w:proofErr w:type="spellStart"/>
      <w:r w:rsidRPr="00B15CA1">
        <w:rPr>
          <w:rFonts w:ascii="StobiSerif Regular" w:hAnsi="StobiSerif Regular" w:cs="Calibri"/>
          <w:bCs/>
        </w:rPr>
        <w:t>rokurimi</w:t>
      </w:r>
      <w:proofErr w:type="spellEnd"/>
      <w:r w:rsidRPr="00B15CA1">
        <w:rPr>
          <w:rFonts w:ascii="StobiSerif Regular" w:hAnsi="StobiSerif Regular" w:cs="Calibri"/>
          <w:bCs/>
          <w:lang w:val="sq-AL"/>
        </w:rPr>
        <w:t>n</w:t>
      </w:r>
      <w:r w:rsidRPr="00B15CA1">
        <w:rPr>
          <w:rFonts w:ascii="StobiSerif Regular" w:hAnsi="StobiSerif Regular" w:cs="Calibri"/>
          <w:bCs/>
        </w:rPr>
        <w:t xml:space="preserve"> </w:t>
      </w:r>
      <w:r w:rsidRPr="00B15CA1">
        <w:rPr>
          <w:rFonts w:ascii="StobiSerif Regular" w:hAnsi="StobiSerif Regular" w:cs="Calibri"/>
          <w:bCs/>
          <w:lang w:val="sq-AL"/>
        </w:rPr>
        <w:t>p</w:t>
      </w:r>
      <w:proofErr w:type="spellStart"/>
      <w:r w:rsidRPr="00B15CA1">
        <w:rPr>
          <w:rFonts w:ascii="StobiSerif Regular" w:hAnsi="StobiSerif Regular" w:cs="Calibri"/>
          <w:bCs/>
        </w:rPr>
        <w:t>ublik</w:t>
      </w:r>
      <w:proofErr w:type="spellEnd"/>
    </w:p>
    <w:p w14:paraId="1FB43CF5" w14:textId="77777777" w:rsidR="006A27A4" w:rsidRPr="00B15CA1" w:rsidRDefault="006A27A4" w:rsidP="006A27A4">
      <w:pPr>
        <w:spacing w:after="160" w:line="259" w:lineRule="auto"/>
        <w:jc w:val="both"/>
        <w:rPr>
          <w:rFonts w:ascii="StobiSerif Regular" w:hAnsi="StobiSerif Regular" w:cs="Calibri"/>
          <w:bCs/>
        </w:rPr>
      </w:pPr>
    </w:p>
    <w:p w14:paraId="60933CB2" w14:textId="77777777"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t>4</w:t>
      </w:r>
      <w:r w:rsidRPr="00B15CA1">
        <w:rPr>
          <w:rFonts w:ascii="StobiSerif Regular" w:hAnsi="StobiSerif Regular" w:cs="Calibri"/>
          <w:b/>
        </w:rPr>
        <w:t xml:space="preserve">7. </w:t>
      </w:r>
      <w:proofErr w:type="spellStart"/>
      <w:r w:rsidRPr="00B15CA1">
        <w:rPr>
          <w:rFonts w:ascii="StobiSerif Regular" w:hAnsi="StobiSerif Regular" w:cs="Calibri"/>
          <w:b/>
        </w:rPr>
        <w:t>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cilin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rast</w:t>
      </w:r>
      <w:proofErr w:type="spellEnd"/>
      <w:r w:rsidRPr="00B15CA1">
        <w:rPr>
          <w:rFonts w:ascii="StobiSerif Regular" w:hAnsi="StobiSerif Regular" w:cs="Calibri"/>
          <w:b/>
        </w:rPr>
        <w:t xml:space="preserve"> </w:t>
      </w:r>
      <w:r w:rsidRPr="00B15CA1">
        <w:rPr>
          <w:rFonts w:ascii="StobiSerif Regular" w:hAnsi="StobiSerif Regular" w:cs="Calibri"/>
          <w:b/>
          <w:lang w:val="sq-AL"/>
        </w:rPr>
        <w:t>d</w:t>
      </w:r>
      <w:proofErr w:type="spellStart"/>
      <w:r w:rsidRPr="00B15CA1">
        <w:rPr>
          <w:rFonts w:ascii="StobiSerif Regular" w:hAnsi="StobiSerif Regular" w:cs="Calibri"/>
          <w:b/>
        </w:rPr>
        <w:t>rejtori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nuk</w:t>
      </w:r>
      <w:proofErr w:type="spellEnd"/>
      <w:r w:rsidRPr="00B15CA1">
        <w:rPr>
          <w:rFonts w:ascii="StobiSerif Regular" w:hAnsi="StobiSerif Regular" w:cs="Calibri"/>
          <w:b/>
        </w:rPr>
        <w:t xml:space="preserve"> do ta </w:t>
      </w:r>
      <w:proofErr w:type="spellStart"/>
      <w:r w:rsidRPr="00B15CA1">
        <w:rPr>
          <w:rFonts w:ascii="StobiSerif Regular" w:hAnsi="StobiSerif Regular" w:cs="Calibri"/>
          <w:b/>
        </w:rPr>
        <w:t>pranojë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Raportin</w:t>
      </w:r>
      <w:proofErr w:type="spellEnd"/>
      <w:r w:rsidRPr="00B15CA1">
        <w:rPr>
          <w:rFonts w:ascii="StobiSerif Regular" w:hAnsi="StobiSerif Regular" w:cs="Calibri"/>
          <w:b/>
        </w:rPr>
        <w:t xml:space="preserve"> </w:t>
      </w:r>
      <w:r w:rsidRPr="00B15CA1">
        <w:rPr>
          <w:rFonts w:ascii="StobiSerif Regular" w:hAnsi="StobiSerif Regular" w:cs="Calibri"/>
          <w:b/>
          <w:lang w:val="sq-AL"/>
        </w:rPr>
        <w:t>e</w:t>
      </w:r>
      <w:r w:rsidRPr="00B15CA1">
        <w:rPr>
          <w:rFonts w:ascii="StobiSerif Regular" w:hAnsi="StobiSerif Regular" w:cs="Calibri"/>
          <w:b/>
        </w:rPr>
        <w:t xml:space="preserve"> </w:t>
      </w:r>
      <w:r w:rsidRPr="00B15CA1">
        <w:rPr>
          <w:rFonts w:ascii="StobiSerif Regular" w:hAnsi="StobiSerif Regular" w:cs="Calibri"/>
          <w:b/>
          <w:lang w:val="sq-AL"/>
        </w:rPr>
        <w:t>K</w:t>
      </w:r>
      <w:proofErr w:type="spellStart"/>
      <w:r w:rsidRPr="00B15CA1">
        <w:rPr>
          <w:rFonts w:ascii="StobiSerif Regular" w:hAnsi="StobiSerif Regular" w:cs="Calibri"/>
          <w:b/>
        </w:rPr>
        <w:t>omisioni</w:t>
      </w:r>
      <w:proofErr w:type="spellEnd"/>
      <w:r w:rsidRPr="00B15CA1">
        <w:rPr>
          <w:rFonts w:ascii="StobiSerif Regular" w:hAnsi="StobiSerif Regular" w:cs="Calibri"/>
          <w:b/>
          <w:lang w:val="sq-AL"/>
        </w:rPr>
        <w:t>t</w:t>
      </w:r>
      <w:r w:rsidRPr="00B15CA1">
        <w:rPr>
          <w:rFonts w:ascii="StobiSerif Regular" w:hAnsi="StobiSerif Regular" w:cs="Calibri"/>
          <w:b/>
        </w:rPr>
        <w:t xml:space="preserve"> </w:t>
      </w:r>
      <w:r w:rsidRPr="00B15CA1">
        <w:rPr>
          <w:rFonts w:ascii="StobiSerif Regular" w:hAnsi="StobiSerif Regular" w:cs="Calibri"/>
          <w:b/>
          <w:lang w:val="sq-AL"/>
        </w:rPr>
        <w:t>për</w:t>
      </w:r>
      <w:r w:rsidRPr="00B15CA1">
        <w:rPr>
          <w:rFonts w:ascii="StobiSerif Regular" w:hAnsi="StobiSerif Regular" w:cs="Calibri"/>
          <w:b/>
        </w:rPr>
        <w:t xml:space="preserve"> </w:t>
      </w:r>
      <w:r w:rsidRPr="00B15CA1">
        <w:rPr>
          <w:rFonts w:ascii="StobiSerif Regular" w:hAnsi="StobiSerif Regular" w:cs="Calibri"/>
          <w:b/>
          <w:lang w:val="sq-AL"/>
        </w:rPr>
        <w:t>p</w:t>
      </w:r>
      <w:proofErr w:type="spellStart"/>
      <w:r w:rsidRPr="00B15CA1">
        <w:rPr>
          <w:rFonts w:ascii="StobiSerif Regular" w:hAnsi="StobiSerif Regular" w:cs="Calibri"/>
          <w:b/>
        </w:rPr>
        <w:t>rokurim</w:t>
      </w:r>
      <w:proofErr w:type="spellEnd"/>
      <w:r w:rsidRPr="00B15CA1">
        <w:rPr>
          <w:rFonts w:ascii="StobiSerif Regular" w:hAnsi="StobiSerif Regular" w:cs="Calibri"/>
          <w:b/>
        </w:rPr>
        <w:t xml:space="preserve"> </w:t>
      </w:r>
      <w:r w:rsidRPr="00B15CA1">
        <w:rPr>
          <w:rFonts w:ascii="StobiSerif Regular" w:hAnsi="StobiSerif Regular" w:cs="Calibri"/>
          <w:b/>
          <w:lang w:val="sq-AL"/>
        </w:rPr>
        <w:t>p</w:t>
      </w:r>
      <w:proofErr w:type="spellStart"/>
      <w:r w:rsidRPr="00B15CA1">
        <w:rPr>
          <w:rFonts w:ascii="StobiSerif Regular" w:hAnsi="StobiSerif Regular" w:cs="Calibri"/>
          <w:b/>
        </w:rPr>
        <w:t>ublik</w:t>
      </w:r>
      <w:proofErr w:type="spellEnd"/>
      <w:r w:rsidRPr="00B15CA1">
        <w:rPr>
          <w:rFonts w:ascii="StobiSerif Regular" w:hAnsi="StobiSerif Regular" w:cs="Calibri"/>
          <w:b/>
        </w:rPr>
        <w:t xml:space="preserve"> </w:t>
      </w:r>
      <w:r w:rsidRPr="00B15CA1">
        <w:rPr>
          <w:rFonts w:ascii="StobiSerif Regular" w:hAnsi="StobiSerif Regular" w:cs="Calibri"/>
          <w:b/>
          <w:lang w:val="sq-AL"/>
        </w:rPr>
        <w:t xml:space="preserve">në lidhje me </w:t>
      </w:r>
      <w:proofErr w:type="spellStart"/>
      <w:r w:rsidRPr="00B15CA1">
        <w:rPr>
          <w:rFonts w:ascii="StobiSerif Regular" w:hAnsi="StobiSerif Regular" w:cs="Calibri"/>
          <w:b/>
        </w:rPr>
        <w:t>projektvendimi</w:t>
      </w:r>
      <w:proofErr w:type="spellEnd"/>
      <w:r w:rsidRPr="00B15CA1">
        <w:rPr>
          <w:rFonts w:ascii="StobiSerif Regular" w:hAnsi="StobiSerif Regular" w:cs="Calibri"/>
          <w:b/>
          <w:lang w:val="sq-AL"/>
        </w:rPr>
        <w:t xml:space="preserve">n </w:t>
      </w:r>
      <w:proofErr w:type="spellStart"/>
      <w:r w:rsidRPr="00B15CA1">
        <w:rPr>
          <w:rFonts w:ascii="StobiSerif Regular" w:hAnsi="StobiSerif Regular" w:cs="Calibri"/>
          <w:b/>
        </w:rPr>
        <w:t>për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përzgjedhje</w:t>
      </w:r>
      <w:proofErr w:type="spellEnd"/>
      <w:r w:rsidRPr="00B15CA1">
        <w:rPr>
          <w:rFonts w:ascii="StobiSerif Regular" w:hAnsi="StobiSerif Regular" w:cs="Calibri"/>
          <w:b/>
        </w:rPr>
        <w:t>?</w:t>
      </w:r>
    </w:p>
    <w:p w14:paraId="0B8C73A0" w14:textId="77777777" w:rsidR="006A27A4" w:rsidRPr="00B15CA1" w:rsidRDefault="006A27A4" w:rsidP="00E94FBB">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Nëse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Raporti</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është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në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kundërshtim</w:t>
      </w:r>
      <w:proofErr w:type="spellEnd"/>
      <w:r w:rsidRPr="00B15CA1">
        <w:rPr>
          <w:rFonts w:ascii="StobiSerif Regular" w:hAnsi="StobiSerif Regular" w:cs="Calibri"/>
          <w:bCs/>
        </w:rPr>
        <w:t xml:space="preserve"> me </w:t>
      </w:r>
      <w:proofErr w:type="spellStart"/>
      <w:r w:rsidRPr="00B15CA1">
        <w:rPr>
          <w:rFonts w:ascii="StobiSerif Regular" w:hAnsi="StobiSerif Regular" w:cs="Calibri"/>
          <w:bCs/>
        </w:rPr>
        <w:t>Dispozitat</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l</w:t>
      </w:r>
      <w:proofErr w:type="spellStart"/>
      <w:r w:rsidRPr="00B15CA1">
        <w:rPr>
          <w:rFonts w:ascii="StobiSerif Regular" w:hAnsi="StobiSerif Regular" w:cs="Calibri"/>
          <w:bCs/>
        </w:rPr>
        <w:t>igjore</w:t>
      </w:r>
      <w:proofErr w:type="spellEnd"/>
    </w:p>
    <w:p w14:paraId="263C7760" w14:textId="77777777" w:rsidR="006A27A4" w:rsidRPr="00B15CA1" w:rsidRDefault="006A27A4" w:rsidP="006A27A4">
      <w:pPr>
        <w:spacing w:after="160" w:line="259" w:lineRule="auto"/>
        <w:jc w:val="both"/>
        <w:rPr>
          <w:rFonts w:ascii="StobiSerif Regular" w:hAnsi="StobiSerif Regular" w:cs="Calibri"/>
          <w:bCs/>
        </w:rPr>
      </w:pPr>
    </w:p>
    <w:p w14:paraId="78BC64D4" w14:textId="77777777"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t>4</w:t>
      </w:r>
      <w:r w:rsidRPr="00B15CA1">
        <w:rPr>
          <w:rFonts w:ascii="StobiSerif Regular" w:hAnsi="StobiSerif Regular" w:cs="Calibri"/>
          <w:b/>
        </w:rPr>
        <w:t xml:space="preserve">8. </w:t>
      </w:r>
      <w:proofErr w:type="spellStart"/>
      <w:r w:rsidRPr="00B15CA1">
        <w:rPr>
          <w:rFonts w:ascii="StobiSerif Regular" w:hAnsi="StobiSerif Regular" w:cs="Calibri"/>
          <w:b/>
        </w:rPr>
        <w:t>Çfarë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duhet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bëjë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së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pari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Komisioni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i</w:t>
      </w:r>
      <w:proofErr w:type="spellEnd"/>
      <w:r w:rsidRPr="00B15CA1">
        <w:rPr>
          <w:rFonts w:ascii="StobiSerif Regular" w:hAnsi="StobiSerif Regular" w:cs="Calibri"/>
          <w:b/>
        </w:rPr>
        <w:t xml:space="preserve"> </w:t>
      </w:r>
      <w:r w:rsidRPr="00B15CA1">
        <w:rPr>
          <w:rFonts w:ascii="StobiSerif Regular" w:hAnsi="StobiSerif Regular" w:cs="Calibri"/>
          <w:b/>
          <w:lang w:val="sq-AL"/>
        </w:rPr>
        <w:t>p</w:t>
      </w:r>
      <w:proofErr w:type="spellStart"/>
      <w:r w:rsidRPr="00B15CA1">
        <w:rPr>
          <w:rFonts w:ascii="StobiSerif Regular" w:hAnsi="StobiSerif Regular" w:cs="Calibri"/>
          <w:b/>
        </w:rPr>
        <w:t>rokurimit</w:t>
      </w:r>
      <w:proofErr w:type="spellEnd"/>
      <w:r w:rsidRPr="00B15CA1">
        <w:rPr>
          <w:rFonts w:ascii="StobiSerif Regular" w:hAnsi="StobiSerif Regular" w:cs="Calibri"/>
          <w:b/>
        </w:rPr>
        <w:t xml:space="preserve"> </w:t>
      </w:r>
      <w:r w:rsidRPr="00B15CA1">
        <w:rPr>
          <w:rFonts w:ascii="StobiSerif Regular" w:hAnsi="StobiSerif Regular" w:cs="Calibri"/>
          <w:b/>
          <w:lang w:val="sq-AL"/>
        </w:rPr>
        <w:t>p</w:t>
      </w:r>
      <w:proofErr w:type="spellStart"/>
      <w:r w:rsidRPr="00B15CA1">
        <w:rPr>
          <w:rFonts w:ascii="StobiSerif Regular" w:hAnsi="StobiSerif Regular" w:cs="Calibri"/>
          <w:b/>
        </w:rPr>
        <w:t>ublik</w:t>
      </w:r>
      <w:proofErr w:type="spellEnd"/>
      <w:r w:rsidRPr="00B15CA1">
        <w:rPr>
          <w:rFonts w:ascii="StobiSerif Regular" w:hAnsi="StobiSerif Regular" w:cs="Calibri"/>
          <w:b/>
        </w:rPr>
        <w:t>?</w:t>
      </w:r>
    </w:p>
    <w:p w14:paraId="6E7519BD" w14:textId="77777777" w:rsidR="006A27A4" w:rsidRPr="00B15CA1" w:rsidRDefault="006A27A4" w:rsidP="00E94FBB">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përcaktojë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çdo</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ofertë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papranueshme</w:t>
      </w:r>
      <w:proofErr w:type="spellEnd"/>
      <w:r w:rsidRPr="00B15CA1">
        <w:rPr>
          <w:rFonts w:ascii="StobiSerif Regular" w:hAnsi="StobiSerif Regular" w:cs="Calibri"/>
          <w:bCs/>
        </w:rPr>
        <w:t>.</w:t>
      </w:r>
    </w:p>
    <w:p w14:paraId="1D696A43" w14:textId="77777777" w:rsidR="006A27A4" w:rsidRPr="00B15CA1" w:rsidRDefault="006A27A4" w:rsidP="006A27A4">
      <w:pPr>
        <w:spacing w:after="160" w:line="259" w:lineRule="auto"/>
        <w:jc w:val="both"/>
        <w:rPr>
          <w:rFonts w:ascii="StobiSerif Regular" w:hAnsi="StobiSerif Regular" w:cs="Calibri"/>
          <w:bCs/>
        </w:rPr>
      </w:pPr>
    </w:p>
    <w:p w14:paraId="701E56E4" w14:textId="77777777" w:rsidR="006A27A4" w:rsidRPr="00B15CA1" w:rsidRDefault="006A27A4" w:rsidP="00E94FBB">
      <w:pPr>
        <w:spacing w:after="0" w:line="259" w:lineRule="auto"/>
        <w:jc w:val="both"/>
        <w:rPr>
          <w:rFonts w:ascii="StobiSerif Regular" w:hAnsi="StobiSerif Regular" w:cs="Calibri"/>
          <w:b/>
        </w:rPr>
      </w:pPr>
      <w:r w:rsidRPr="00B15CA1">
        <w:rPr>
          <w:rFonts w:ascii="StobiSerif Regular" w:hAnsi="StobiSerif Regular" w:cs="Calibri"/>
          <w:b/>
          <w:lang w:val="mk-MK"/>
        </w:rPr>
        <w:t>4</w:t>
      </w:r>
      <w:r w:rsidRPr="00B15CA1">
        <w:rPr>
          <w:rFonts w:ascii="StobiSerif Regular" w:hAnsi="StobiSerif Regular" w:cs="Calibri"/>
          <w:b/>
        </w:rPr>
        <w:t xml:space="preserve">9. A </w:t>
      </w:r>
      <w:proofErr w:type="spellStart"/>
      <w:r w:rsidRPr="00B15CA1">
        <w:rPr>
          <w:rFonts w:ascii="StobiSerif Regular" w:hAnsi="StobiSerif Regular" w:cs="Calibri"/>
          <w:b/>
        </w:rPr>
        <w:t>është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Drejtori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anëtar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Komisionit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r w:rsidRPr="00B15CA1">
        <w:rPr>
          <w:rFonts w:ascii="StobiSerif Regular" w:hAnsi="StobiSerif Regular" w:cs="Calibri"/>
          <w:b/>
          <w:lang w:val="sq-AL"/>
        </w:rPr>
        <w:t>p</w:t>
      </w:r>
      <w:proofErr w:type="spellStart"/>
      <w:r w:rsidRPr="00B15CA1">
        <w:rPr>
          <w:rFonts w:ascii="StobiSerif Regular" w:hAnsi="StobiSerif Regular" w:cs="Calibri"/>
          <w:b/>
        </w:rPr>
        <w:t>rokurimit</w:t>
      </w:r>
      <w:proofErr w:type="spellEnd"/>
      <w:r w:rsidRPr="00B15CA1">
        <w:rPr>
          <w:rFonts w:ascii="StobiSerif Regular" w:hAnsi="StobiSerif Regular" w:cs="Calibri"/>
          <w:b/>
        </w:rPr>
        <w:t xml:space="preserve"> </w:t>
      </w:r>
      <w:r w:rsidRPr="00B15CA1">
        <w:rPr>
          <w:rFonts w:ascii="StobiSerif Regular" w:hAnsi="StobiSerif Regular" w:cs="Calibri"/>
          <w:b/>
          <w:lang w:val="sq-AL"/>
        </w:rPr>
        <w:t>p</w:t>
      </w:r>
      <w:proofErr w:type="spellStart"/>
      <w:r w:rsidRPr="00B15CA1">
        <w:rPr>
          <w:rFonts w:ascii="StobiSerif Regular" w:hAnsi="StobiSerif Regular" w:cs="Calibri"/>
          <w:b/>
        </w:rPr>
        <w:t>ublik</w:t>
      </w:r>
      <w:proofErr w:type="spellEnd"/>
      <w:r w:rsidRPr="00B15CA1">
        <w:rPr>
          <w:rFonts w:ascii="StobiSerif Regular" w:hAnsi="StobiSerif Regular" w:cs="Calibri"/>
          <w:b/>
        </w:rPr>
        <w:t>?</w:t>
      </w:r>
    </w:p>
    <w:p w14:paraId="56F85EC4" w14:textId="77777777" w:rsidR="006A27A4" w:rsidRPr="00B15CA1" w:rsidRDefault="006A27A4" w:rsidP="00E94FBB">
      <w:pPr>
        <w:numPr>
          <w:ilvl w:val="0"/>
          <w:numId w:val="32"/>
        </w:numPr>
        <w:spacing w:after="0" w:line="259" w:lineRule="auto"/>
        <w:jc w:val="both"/>
        <w:rPr>
          <w:rFonts w:ascii="StobiSerif Regular" w:hAnsi="StobiSerif Regular" w:cs="Calibri"/>
          <w:bCs/>
        </w:rPr>
      </w:pPr>
      <w:r w:rsidRPr="00B15CA1">
        <w:rPr>
          <w:rFonts w:ascii="StobiSerif Regular" w:hAnsi="StobiSerif Regular" w:cs="Calibri"/>
          <w:bCs/>
        </w:rPr>
        <w:t>Jo</w:t>
      </w:r>
    </w:p>
    <w:p w14:paraId="11585B73" w14:textId="77777777" w:rsidR="006A27A4" w:rsidRPr="00B15CA1" w:rsidRDefault="006A27A4" w:rsidP="00FB4962">
      <w:pPr>
        <w:spacing w:after="0" w:line="259" w:lineRule="auto"/>
        <w:jc w:val="both"/>
        <w:rPr>
          <w:rFonts w:ascii="StobiSerif Regular" w:hAnsi="StobiSerif Regular" w:cs="Calibri"/>
          <w:bCs/>
          <w:lang w:val="mk-MK"/>
        </w:rPr>
      </w:pPr>
    </w:p>
    <w:p w14:paraId="05B900E1" w14:textId="77777777" w:rsidR="006A27A4" w:rsidRPr="00B15CA1" w:rsidRDefault="006A27A4" w:rsidP="00FB4962">
      <w:pPr>
        <w:spacing w:after="0" w:line="259" w:lineRule="auto"/>
        <w:jc w:val="both"/>
        <w:rPr>
          <w:rFonts w:ascii="StobiSerif Regular" w:hAnsi="StobiSerif Regular" w:cs="Calibri"/>
          <w:bCs/>
        </w:rPr>
      </w:pPr>
      <w:r w:rsidRPr="00B15CA1">
        <w:rPr>
          <w:rFonts w:ascii="StobiSerif Regular" w:hAnsi="StobiSerif Regular" w:cs="Calibri"/>
          <w:b/>
          <w:lang w:val="mk-MK"/>
        </w:rPr>
        <w:t>5</w:t>
      </w:r>
      <w:r w:rsidRPr="00B15CA1">
        <w:rPr>
          <w:rFonts w:ascii="StobiSerif Regular" w:hAnsi="StobiSerif Regular" w:cs="Calibri"/>
          <w:b/>
        </w:rPr>
        <w:t xml:space="preserve">0. Kush </w:t>
      </w:r>
      <w:proofErr w:type="spellStart"/>
      <w:r w:rsidRPr="00B15CA1">
        <w:rPr>
          <w:rFonts w:ascii="StobiSerif Regular" w:hAnsi="StobiSerif Regular" w:cs="Calibri"/>
          <w:b/>
        </w:rPr>
        <w:t>duhet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përgatisë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dokumentacionin</w:t>
      </w:r>
      <w:proofErr w:type="spellEnd"/>
      <w:r w:rsidRPr="00B15CA1">
        <w:rPr>
          <w:rFonts w:ascii="StobiSerif Regular" w:hAnsi="StobiSerif Regular" w:cs="Calibri"/>
          <w:b/>
        </w:rPr>
        <w:t xml:space="preserve"> e </w:t>
      </w:r>
      <w:proofErr w:type="spellStart"/>
      <w:r w:rsidRPr="00B15CA1">
        <w:rPr>
          <w:rFonts w:ascii="StobiSerif Regular" w:hAnsi="StobiSerif Regular" w:cs="Calibri"/>
          <w:b/>
        </w:rPr>
        <w:t>tenderit</w:t>
      </w:r>
      <w:proofErr w:type="spellEnd"/>
      <w:r w:rsidRPr="00B15CA1">
        <w:rPr>
          <w:rFonts w:ascii="StobiSerif Regular" w:hAnsi="StobiSerif Regular" w:cs="Calibri"/>
          <w:b/>
        </w:rPr>
        <w:t>?</w:t>
      </w:r>
    </w:p>
    <w:p w14:paraId="256370C3" w14:textId="77777777" w:rsidR="006A27A4" w:rsidRPr="00B15CA1" w:rsidRDefault="006A27A4" w:rsidP="00E94FBB">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Autoriteti</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k</w:t>
      </w:r>
      <w:proofErr w:type="spellStart"/>
      <w:r w:rsidRPr="00B15CA1">
        <w:rPr>
          <w:rFonts w:ascii="StobiSerif Regular" w:hAnsi="StobiSerif Regular" w:cs="Calibri"/>
          <w:bCs/>
        </w:rPr>
        <w:t>ontraktor</w:t>
      </w:r>
      <w:proofErr w:type="spellEnd"/>
    </w:p>
    <w:p w14:paraId="72E9A514" w14:textId="77777777" w:rsidR="006A27A4" w:rsidRPr="00B15CA1" w:rsidRDefault="006A27A4" w:rsidP="00FB4962">
      <w:pPr>
        <w:spacing w:after="0" w:line="259" w:lineRule="auto"/>
        <w:jc w:val="both"/>
        <w:rPr>
          <w:rFonts w:ascii="StobiSerif Regular" w:hAnsi="StobiSerif Regular" w:cs="Calibri"/>
          <w:bCs/>
        </w:rPr>
      </w:pPr>
    </w:p>
    <w:p w14:paraId="086EF1F8" w14:textId="77777777"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t>5</w:t>
      </w:r>
      <w:r w:rsidRPr="00B15CA1">
        <w:rPr>
          <w:rFonts w:ascii="StobiSerif Regular" w:hAnsi="StobiSerif Regular" w:cs="Calibri"/>
          <w:b/>
        </w:rPr>
        <w:t xml:space="preserve">1. </w:t>
      </w:r>
      <w:proofErr w:type="spellStart"/>
      <w:r w:rsidRPr="00B15CA1">
        <w:rPr>
          <w:rFonts w:ascii="StobiSerif Regular" w:hAnsi="StobiSerif Regular" w:cs="Calibri"/>
          <w:b/>
        </w:rPr>
        <w:t>Çfarë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duhet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përgatitni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marrë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fonde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nga</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donator?</w:t>
      </w:r>
    </w:p>
    <w:p w14:paraId="23457AC2" w14:textId="77777777" w:rsidR="006A27A4" w:rsidRPr="00B15CA1" w:rsidRDefault="006A27A4" w:rsidP="006A27A4">
      <w:pPr>
        <w:numPr>
          <w:ilvl w:val="0"/>
          <w:numId w:val="32"/>
        </w:numPr>
        <w:spacing w:after="160" w:line="259" w:lineRule="auto"/>
        <w:jc w:val="both"/>
        <w:rPr>
          <w:rFonts w:ascii="StobiSerif Regular" w:hAnsi="StobiSerif Regular" w:cs="Calibri"/>
          <w:bCs/>
        </w:rPr>
      </w:pPr>
      <w:proofErr w:type="spellStart"/>
      <w:r w:rsidRPr="00B15CA1">
        <w:rPr>
          <w:rFonts w:ascii="StobiSerif Regular" w:hAnsi="StobiSerif Regular" w:cs="Calibri"/>
          <w:bCs/>
        </w:rPr>
        <w:t>Projekt</w:t>
      </w:r>
      <w:proofErr w:type="spellEnd"/>
    </w:p>
    <w:p w14:paraId="2F5A5BE4" w14:textId="77777777"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lastRenderedPageBreak/>
        <w:t>5</w:t>
      </w:r>
      <w:r w:rsidRPr="00B15CA1">
        <w:rPr>
          <w:rFonts w:ascii="StobiSerif Regular" w:hAnsi="StobiSerif Regular" w:cs="Calibri"/>
          <w:b/>
        </w:rPr>
        <w:t xml:space="preserve">2. Pas </w:t>
      </w:r>
      <w:proofErr w:type="spellStart"/>
      <w:r w:rsidRPr="00B15CA1">
        <w:rPr>
          <w:rFonts w:ascii="StobiSerif Regular" w:hAnsi="StobiSerif Regular" w:cs="Calibri"/>
          <w:b/>
        </w:rPr>
        <w:t>miratimit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buxhetit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përdoruesit</w:t>
      </w:r>
      <w:proofErr w:type="spellEnd"/>
      <w:r w:rsidRPr="00B15CA1">
        <w:rPr>
          <w:rFonts w:ascii="StobiSerif Regular" w:hAnsi="StobiSerif Regular" w:cs="Calibri"/>
          <w:b/>
        </w:rPr>
        <w:t xml:space="preserve"> e </w:t>
      </w:r>
      <w:proofErr w:type="spellStart"/>
      <w:r w:rsidRPr="00B15CA1">
        <w:rPr>
          <w:rFonts w:ascii="StobiSerif Regular" w:hAnsi="StobiSerif Regular" w:cs="Calibri"/>
          <w:b/>
        </w:rPr>
        <w:t>buxhetit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përgatisin</w:t>
      </w:r>
      <w:proofErr w:type="spellEnd"/>
      <w:r w:rsidRPr="00B15CA1">
        <w:rPr>
          <w:rFonts w:ascii="StobiSerif Regular" w:hAnsi="StobiSerif Regular" w:cs="Calibri"/>
          <w:b/>
        </w:rPr>
        <w:t>:</w:t>
      </w:r>
    </w:p>
    <w:p w14:paraId="38840C40" w14:textId="77777777" w:rsidR="006A27A4" w:rsidRPr="00B15CA1" w:rsidRDefault="006A27A4" w:rsidP="00FB4962">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Planin</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financiar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vjetor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sipas</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tremujorëve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përdorimin</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fondeve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miratuara</w:t>
      </w:r>
      <w:proofErr w:type="spellEnd"/>
      <w:r w:rsidRPr="00B15CA1">
        <w:rPr>
          <w:rFonts w:ascii="StobiSerif Regular" w:hAnsi="StobiSerif Regular" w:cs="Calibri"/>
          <w:bCs/>
        </w:rPr>
        <w:t>.</w:t>
      </w:r>
    </w:p>
    <w:p w14:paraId="0E42BF17" w14:textId="77777777" w:rsidR="00FB4962" w:rsidRDefault="00FB4962" w:rsidP="00FB4962">
      <w:pPr>
        <w:spacing w:after="0" w:line="259" w:lineRule="auto"/>
        <w:jc w:val="both"/>
        <w:rPr>
          <w:rFonts w:ascii="StobiSerif Regular" w:hAnsi="StobiSerif Regular" w:cs="Calibri"/>
          <w:b/>
          <w:lang w:val="mk-MK"/>
        </w:rPr>
      </w:pPr>
    </w:p>
    <w:p w14:paraId="166749F6" w14:textId="78D13DF4"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t>5</w:t>
      </w:r>
      <w:r w:rsidRPr="00B15CA1">
        <w:rPr>
          <w:rFonts w:ascii="StobiSerif Regular" w:hAnsi="StobiSerif Regular" w:cs="Calibri"/>
          <w:b/>
        </w:rPr>
        <w:t xml:space="preserve">3. </w:t>
      </w:r>
      <w:proofErr w:type="spellStart"/>
      <w:r w:rsidRPr="00B15CA1">
        <w:rPr>
          <w:rFonts w:ascii="StobiSerif Regular" w:hAnsi="StobiSerif Regular" w:cs="Calibri"/>
          <w:b/>
        </w:rPr>
        <w:t>Raportimi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dhe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regjistrimi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detyrimeve</w:t>
      </w:r>
      <w:proofErr w:type="spellEnd"/>
      <w:r w:rsidRPr="00B15CA1">
        <w:rPr>
          <w:rFonts w:ascii="StobiSerif Regular" w:hAnsi="StobiSerif Regular" w:cs="Calibri"/>
          <w:b/>
        </w:rPr>
        <w:t xml:space="preserve"> do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kryhet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përmes</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Sistemit</w:t>
      </w:r>
      <w:proofErr w:type="spellEnd"/>
      <w:r w:rsidRPr="00B15CA1">
        <w:rPr>
          <w:rFonts w:ascii="StobiSerif Regular" w:hAnsi="StobiSerif Regular" w:cs="Calibri"/>
          <w:b/>
        </w:rPr>
        <w:t xml:space="preserve"> </w:t>
      </w:r>
      <w:r w:rsidRPr="00B15CA1">
        <w:rPr>
          <w:rFonts w:ascii="StobiSerif Regular" w:hAnsi="StobiSerif Regular" w:cs="Calibri"/>
          <w:b/>
          <w:lang w:val="sq-AL"/>
        </w:rPr>
        <w:t>e</w:t>
      </w:r>
      <w:proofErr w:type="spellStart"/>
      <w:r w:rsidRPr="00B15CA1">
        <w:rPr>
          <w:rFonts w:ascii="StobiSerif Regular" w:hAnsi="StobiSerif Regular" w:cs="Calibri"/>
          <w:b/>
        </w:rPr>
        <w:t>lektronik</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w:t>
      </w:r>
      <w:proofErr w:type="spellEnd"/>
      <w:r w:rsidRPr="00B15CA1">
        <w:rPr>
          <w:rFonts w:ascii="StobiSerif Regular" w:hAnsi="StobiSerif Regular" w:cs="Calibri"/>
          <w:b/>
        </w:rPr>
        <w:t xml:space="preserve"> </w:t>
      </w:r>
      <w:r w:rsidRPr="00B15CA1">
        <w:rPr>
          <w:rFonts w:ascii="StobiSerif Regular" w:hAnsi="StobiSerif Regular" w:cs="Calibri"/>
          <w:b/>
          <w:lang w:val="sq-AL"/>
        </w:rPr>
        <w:t>r</w:t>
      </w:r>
      <w:proofErr w:type="spellStart"/>
      <w:r w:rsidRPr="00B15CA1">
        <w:rPr>
          <w:rFonts w:ascii="StobiSerif Regular" w:hAnsi="StobiSerif Regular" w:cs="Calibri"/>
          <w:b/>
        </w:rPr>
        <w:t>aportimin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dhe</w:t>
      </w:r>
      <w:proofErr w:type="spellEnd"/>
      <w:r w:rsidRPr="00B15CA1">
        <w:rPr>
          <w:rFonts w:ascii="StobiSerif Regular" w:hAnsi="StobiSerif Regular" w:cs="Calibri"/>
          <w:b/>
        </w:rPr>
        <w:t xml:space="preserve"> </w:t>
      </w:r>
      <w:r w:rsidRPr="00B15CA1">
        <w:rPr>
          <w:rFonts w:ascii="StobiSerif Regular" w:hAnsi="StobiSerif Regular" w:cs="Calibri"/>
          <w:b/>
          <w:lang w:val="sq-AL"/>
        </w:rPr>
        <w:t>r</w:t>
      </w:r>
      <w:proofErr w:type="spellStart"/>
      <w:r w:rsidRPr="00B15CA1">
        <w:rPr>
          <w:rFonts w:ascii="StobiSerif Regular" w:hAnsi="StobiSerif Regular" w:cs="Calibri"/>
          <w:b/>
        </w:rPr>
        <w:t>egjistrimin</w:t>
      </w:r>
      <w:proofErr w:type="spellEnd"/>
      <w:r w:rsidRPr="00B15CA1">
        <w:rPr>
          <w:rFonts w:ascii="StobiSerif Regular" w:hAnsi="StobiSerif Regular" w:cs="Calibri"/>
          <w:b/>
        </w:rPr>
        <w:t xml:space="preserve"> e </w:t>
      </w:r>
      <w:r w:rsidRPr="00B15CA1">
        <w:rPr>
          <w:rFonts w:ascii="StobiSerif Regular" w:hAnsi="StobiSerif Regular" w:cs="Calibri"/>
          <w:b/>
          <w:lang w:val="sq-AL"/>
        </w:rPr>
        <w:t>d</w:t>
      </w:r>
      <w:proofErr w:type="spellStart"/>
      <w:r w:rsidRPr="00B15CA1">
        <w:rPr>
          <w:rFonts w:ascii="StobiSerif Regular" w:hAnsi="StobiSerif Regular" w:cs="Calibri"/>
          <w:b/>
        </w:rPr>
        <w:t>etyrimeve</w:t>
      </w:r>
      <w:proofErr w:type="spellEnd"/>
      <w:r w:rsidRPr="00B15CA1">
        <w:rPr>
          <w:rFonts w:ascii="StobiSerif Regular" w:hAnsi="StobiSerif Regular" w:cs="Calibri"/>
          <w:b/>
        </w:rPr>
        <w:t xml:space="preserve"> (ESPEO), </w:t>
      </w:r>
      <w:proofErr w:type="spellStart"/>
      <w:r w:rsidRPr="00B15CA1">
        <w:rPr>
          <w:rFonts w:ascii="StobiSerif Regular" w:hAnsi="StobiSerif Regular" w:cs="Calibri"/>
          <w:b/>
        </w:rPr>
        <w: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cili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është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krijuar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menaxhuar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dhe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mirëmbajtur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nga</w:t>
      </w:r>
      <w:proofErr w:type="spellEnd"/>
      <w:r w:rsidRPr="00B15CA1">
        <w:rPr>
          <w:rFonts w:ascii="StobiSerif Regular" w:hAnsi="StobiSerif Regular" w:cs="Calibri"/>
          <w:b/>
        </w:rPr>
        <w:t>:</w:t>
      </w:r>
    </w:p>
    <w:p w14:paraId="138D31DF" w14:textId="77777777" w:rsidR="006A27A4" w:rsidRPr="00B15CA1" w:rsidRDefault="006A27A4" w:rsidP="00FB4962">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Ministria</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Financave</w:t>
      </w:r>
      <w:proofErr w:type="spellEnd"/>
    </w:p>
    <w:p w14:paraId="2ABEE0C6" w14:textId="77777777" w:rsidR="006A27A4" w:rsidRPr="00B15CA1" w:rsidRDefault="006A27A4" w:rsidP="00FB4962">
      <w:pPr>
        <w:spacing w:after="0" w:line="259" w:lineRule="auto"/>
        <w:jc w:val="both"/>
        <w:rPr>
          <w:rFonts w:ascii="StobiSerif Regular" w:hAnsi="StobiSerif Regular" w:cs="Calibri"/>
          <w:bCs/>
        </w:rPr>
      </w:pPr>
    </w:p>
    <w:p w14:paraId="77C1DE93" w14:textId="77777777"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t>5</w:t>
      </w:r>
      <w:r w:rsidRPr="00B15CA1">
        <w:rPr>
          <w:rFonts w:ascii="StobiSerif Regular" w:hAnsi="StobiSerif Regular" w:cs="Calibri"/>
          <w:b/>
        </w:rPr>
        <w:t xml:space="preserve">4. </w:t>
      </w:r>
      <w:proofErr w:type="spellStart"/>
      <w:r w:rsidRPr="00B15CA1">
        <w:rPr>
          <w:rFonts w:ascii="StobiSerif Regular" w:hAnsi="StobiSerif Regular" w:cs="Calibri"/>
          <w:b/>
        </w:rPr>
        <w:t>Subjektet</w:t>
      </w:r>
      <w:proofErr w:type="spellEnd"/>
      <w:r w:rsidRPr="00B15CA1">
        <w:rPr>
          <w:rFonts w:ascii="StobiSerif Regular" w:hAnsi="StobiSerif Regular" w:cs="Calibri"/>
          <w:b/>
        </w:rPr>
        <w:t xml:space="preserve"> e </w:t>
      </w:r>
      <w:proofErr w:type="spellStart"/>
      <w:r w:rsidRPr="00B15CA1">
        <w:rPr>
          <w:rFonts w:ascii="StobiSerif Regular" w:hAnsi="StobiSerif Regular" w:cs="Calibri"/>
          <w:b/>
        </w:rPr>
        <w:t>sektorit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publik</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duhet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raportojnë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detyrimet</w:t>
      </w:r>
      <w:proofErr w:type="spellEnd"/>
      <w:r w:rsidRPr="00B15CA1">
        <w:rPr>
          <w:rFonts w:ascii="StobiSerif Regular" w:hAnsi="StobiSerif Regular" w:cs="Calibri"/>
          <w:b/>
        </w:rPr>
        <w:t xml:space="preserve"> jo </w:t>
      </w:r>
      <w:proofErr w:type="spellStart"/>
      <w:r w:rsidRPr="00B15CA1">
        <w:rPr>
          <w:rFonts w:ascii="StobiSerif Regular" w:hAnsi="StobiSerif Regular" w:cs="Calibri"/>
          <w:b/>
        </w:rPr>
        <w:t>më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vonë</w:t>
      </w:r>
      <w:proofErr w:type="spellEnd"/>
      <w:r w:rsidRPr="00B15CA1">
        <w:rPr>
          <w:rFonts w:ascii="StobiSerif Regular" w:hAnsi="StobiSerif Regular" w:cs="Calibri"/>
          <w:b/>
        </w:rPr>
        <w:t xml:space="preserve"> se:</w:t>
      </w:r>
    </w:p>
    <w:p w14:paraId="638494A7" w14:textId="77777777" w:rsidR="006A27A4" w:rsidRPr="00B15CA1" w:rsidRDefault="006A27A4" w:rsidP="00FB4962">
      <w:pPr>
        <w:numPr>
          <w:ilvl w:val="0"/>
          <w:numId w:val="32"/>
        </w:numPr>
        <w:spacing w:after="0" w:line="259" w:lineRule="auto"/>
        <w:jc w:val="both"/>
        <w:rPr>
          <w:rFonts w:ascii="StobiSerif Regular" w:hAnsi="StobiSerif Regular" w:cs="Calibri"/>
          <w:bCs/>
        </w:rPr>
      </w:pPr>
      <w:r w:rsidRPr="00B15CA1">
        <w:rPr>
          <w:rFonts w:ascii="StobiSerif Regular" w:hAnsi="StobiSerif Regular" w:cs="Calibri"/>
          <w:bCs/>
          <w:lang w:val="sq-AL"/>
        </w:rPr>
        <w:t xml:space="preserve">ditën 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dhjetë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muajit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muajin</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paraprak</w:t>
      </w:r>
      <w:proofErr w:type="spellEnd"/>
    </w:p>
    <w:p w14:paraId="7047B031" w14:textId="77777777" w:rsidR="006A27A4" w:rsidRPr="00B15CA1" w:rsidRDefault="006A27A4" w:rsidP="00FB4962">
      <w:pPr>
        <w:spacing w:after="0" w:line="259" w:lineRule="auto"/>
        <w:jc w:val="both"/>
        <w:rPr>
          <w:rFonts w:ascii="StobiSerif Regular" w:hAnsi="StobiSerif Regular" w:cs="Calibri"/>
          <w:bCs/>
        </w:rPr>
      </w:pPr>
    </w:p>
    <w:p w14:paraId="093F4CBA" w14:textId="77777777"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t>5</w:t>
      </w:r>
      <w:r w:rsidRPr="00B15CA1">
        <w:rPr>
          <w:rFonts w:ascii="StobiSerif Regular" w:hAnsi="StobiSerif Regular" w:cs="Calibri"/>
          <w:b/>
        </w:rPr>
        <w:t xml:space="preserve">5. </w:t>
      </w:r>
      <w:proofErr w:type="spellStart"/>
      <w:r w:rsidRPr="00B15CA1">
        <w:rPr>
          <w:rFonts w:ascii="StobiSerif Regular" w:hAnsi="StobiSerif Regular" w:cs="Calibri"/>
          <w:b/>
        </w:rPr>
        <w:t>Detyrimet</w:t>
      </w:r>
      <w:proofErr w:type="spellEnd"/>
      <w:r w:rsidRPr="00B15CA1">
        <w:rPr>
          <w:rFonts w:ascii="StobiSerif Regular" w:hAnsi="StobiSerif Regular" w:cs="Calibri"/>
          <w:b/>
        </w:rPr>
        <w:t xml:space="preserve"> e </w:t>
      </w:r>
      <w:proofErr w:type="spellStart"/>
      <w:r w:rsidRPr="00B15CA1">
        <w:rPr>
          <w:rFonts w:ascii="StobiSerif Regular" w:hAnsi="StobiSerif Regular" w:cs="Calibri"/>
          <w:b/>
        </w:rPr>
        <w:t>papaguara</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janë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detyrime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financiare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që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lindin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bazë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ligji</w:t>
      </w:r>
      <w:proofErr w:type="spellEnd"/>
      <w:r w:rsidRPr="00B15CA1">
        <w:rPr>
          <w:rFonts w:ascii="StobiSerif Regular" w:hAnsi="StobiSerif Regular" w:cs="Calibri"/>
          <w:b/>
        </w:rPr>
        <w:t xml:space="preserve">, d.m.th.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akti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nënligjor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ose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detyrimi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ku</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subjektet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janë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debitorë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dhe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cilat</w:t>
      </w:r>
      <w:proofErr w:type="spellEnd"/>
      <w:r w:rsidRPr="00B15CA1">
        <w:rPr>
          <w:rFonts w:ascii="StobiSerif Regular" w:hAnsi="StobiSerif Regular" w:cs="Calibri"/>
          <w:b/>
        </w:rPr>
        <w:t>:</w:t>
      </w:r>
    </w:p>
    <w:p w14:paraId="5C6F3809" w14:textId="77777777" w:rsidR="006A27A4" w:rsidRPr="00B15CA1" w:rsidRDefault="006A27A4" w:rsidP="006A27A4">
      <w:pPr>
        <w:numPr>
          <w:ilvl w:val="0"/>
          <w:numId w:val="32"/>
        </w:numPr>
        <w:spacing w:after="160" w:line="259" w:lineRule="auto"/>
        <w:jc w:val="both"/>
        <w:rPr>
          <w:rFonts w:ascii="StobiSerif Regular" w:hAnsi="StobiSerif Regular" w:cs="Calibri"/>
          <w:bCs/>
        </w:rPr>
      </w:pPr>
      <w:proofErr w:type="spellStart"/>
      <w:r w:rsidRPr="00B15CA1">
        <w:rPr>
          <w:rFonts w:ascii="StobiSerif Regular" w:hAnsi="StobiSerif Regular" w:cs="Calibri"/>
          <w:bCs/>
        </w:rPr>
        <w:t>nuk</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shlyhen</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deri</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në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datën</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caktuar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skadimit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detyrimit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marrë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përsipër</w:t>
      </w:r>
      <w:proofErr w:type="spellEnd"/>
    </w:p>
    <w:p w14:paraId="31C5A183" w14:textId="77777777" w:rsidR="006A27A4" w:rsidRPr="00B15CA1" w:rsidRDefault="006A27A4" w:rsidP="00FB4962">
      <w:pPr>
        <w:spacing w:after="0" w:line="259" w:lineRule="auto"/>
        <w:jc w:val="both"/>
        <w:rPr>
          <w:rFonts w:ascii="StobiSerif Regular" w:hAnsi="StobiSerif Regular" w:cs="Calibri"/>
          <w:bCs/>
        </w:rPr>
      </w:pPr>
    </w:p>
    <w:p w14:paraId="05D1FC2E" w14:textId="77777777"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t>5</w:t>
      </w:r>
      <w:r w:rsidRPr="00B15CA1">
        <w:rPr>
          <w:rFonts w:ascii="StobiSerif Regular" w:hAnsi="StobiSerif Regular" w:cs="Calibri"/>
          <w:b/>
        </w:rPr>
        <w:t xml:space="preserve">6. </w:t>
      </w:r>
      <w:proofErr w:type="spellStart"/>
      <w:r w:rsidRPr="00B15CA1">
        <w:rPr>
          <w:rFonts w:ascii="StobiSerif Regular" w:hAnsi="StobiSerif Regular" w:cs="Calibri"/>
          <w:b/>
        </w:rPr>
        <w:t>Llogaria</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përfundimtare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përgatitet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përputhje</w:t>
      </w:r>
      <w:proofErr w:type="spellEnd"/>
      <w:r w:rsidRPr="00B15CA1">
        <w:rPr>
          <w:rFonts w:ascii="StobiSerif Regular" w:hAnsi="StobiSerif Regular" w:cs="Calibri"/>
          <w:b/>
        </w:rPr>
        <w:t xml:space="preserve"> me:</w:t>
      </w:r>
    </w:p>
    <w:p w14:paraId="63C41F2A" w14:textId="77777777" w:rsidR="006A27A4" w:rsidRPr="00B15CA1" w:rsidRDefault="006A27A4" w:rsidP="00FB4962">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klasifikimin</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ardhurave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klasifikimin</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shpenzimeve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miratuar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nga</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m</w:t>
      </w:r>
      <w:proofErr w:type="spellStart"/>
      <w:r w:rsidRPr="00B15CA1">
        <w:rPr>
          <w:rFonts w:ascii="StobiSerif Regular" w:hAnsi="StobiSerif Regular" w:cs="Calibri"/>
          <w:bCs/>
        </w:rPr>
        <w:t>inistri</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i</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f</w:t>
      </w:r>
      <w:proofErr w:type="spellStart"/>
      <w:r w:rsidRPr="00B15CA1">
        <w:rPr>
          <w:rFonts w:ascii="StobiSerif Regular" w:hAnsi="StobiSerif Regular" w:cs="Calibri"/>
          <w:bCs/>
        </w:rPr>
        <w:t>inancave</w:t>
      </w:r>
      <w:proofErr w:type="spellEnd"/>
      <w:r w:rsidRPr="00B15CA1">
        <w:rPr>
          <w:rFonts w:ascii="StobiSerif Regular" w:hAnsi="StobiSerif Regular" w:cs="Calibri"/>
          <w:bCs/>
        </w:rPr>
        <w:t>.</w:t>
      </w:r>
    </w:p>
    <w:p w14:paraId="75EC7FC5" w14:textId="77777777" w:rsidR="006A27A4" w:rsidRPr="00B15CA1" w:rsidRDefault="006A27A4" w:rsidP="00FB4962">
      <w:pPr>
        <w:spacing w:after="0" w:line="259" w:lineRule="auto"/>
        <w:jc w:val="both"/>
        <w:rPr>
          <w:rFonts w:ascii="StobiSerif Regular" w:hAnsi="StobiSerif Regular" w:cs="Calibri"/>
          <w:bCs/>
        </w:rPr>
      </w:pPr>
    </w:p>
    <w:p w14:paraId="0CEEAFE4" w14:textId="77777777" w:rsidR="006A27A4" w:rsidRPr="00B15CA1" w:rsidRDefault="006A27A4" w:rsidP="00FB4962">
      <w:pPr>
        <w:spacing w:after="0" w:line="259" w:lineRule="auto"/>
        <w:jc w:val="both"/>
        <w:rPr>
          <w:rFonts w:ascii="StobiSerif Regular" w:hAnsi="StobiSerif Regular" w:cs="Calibri"/>
          <w:bCs/>
        </w:rPr>
      </w:pPr>
      <w:r w:rsidRPr="00B15CA1">
        <w:rPr>
          <w:rFonts w:ascii="StobiSerif Regular" w:hAnsi="StobiSerif Regular" w:cs="Calibri"/>
          <w:b/>
          <w:lang w:val="mk-MK"/>
        </w:rPr>
        <w:t>5</w:t>
      </w:r>
      <w:r w:rsidRPr="00B15CA1">
        <w:rPr>
          <w:rFonts w:ascii="StobiSerif Regular" w:hAnsi="StobiSerif Regular" w:cs="Calibri"/>
          <w:b/>
        </w:rPr>
        <w:t xml:space="preserve">7. </w:t>
      </w:r>
      <w:proofErr w:type="spellStart"/>
      <w:r w:rsidRPr="00B15CA1">
        <w:rPr>
          <w:rFonts w:ascii="StobiSerif Regular" w:hAnsi="StobiSerif Regular" w:cs="Calibri"/>
          <w:b/>
        </w:rPr>
        <w:t>Njësitë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përfituese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janë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përfitues</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linjës</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së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dytë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cilët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janë</w:t>
      </w:r>
      <w:proofErr w:type="spellEnd"/>
      <w:r w:rsidRPr="00B15CA1">
        <w:rPr>
          <w:rFonts w:ascii="StobiSerif Regular" w:hAnsi="StobiSerif Regular" w:cs="Calibri"/>
          <w:b/>
        </w:rPr>
        <w:t>:</w:t>
      </w:r>
    </w:p>
    <w:p w14:paraId="3BDE731A" w14:textId="77777777" w:rsidR="006A27A4" w:rsidRPr="00B15CA1" w:rsidRDefault="006A27A4" w:rsidP="00FB4962">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financuar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përmes</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përfituesit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përkatës</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buxhetit</w:t>
      </w:r>
      <w:proofErr w:type="spellEnd"/>
    </w:p>
    <w:p w14:paraId="5FF28BE7" w14:textId="77777777" w:rsidR="006A27A4" w:rsidRPr="00B15CA1" w:rsidRDefault="006A27A4" w:rsidP="00FB4962">
      <w:pPr>
        <w:spacing w:after="0" w:line="259" w:lineRule="auto"/>
        <w:jc w:val="both"/>
        <w:rPr>
          <w:rFonts w:ascii="StobiSerif Regular" w:hAnsi="StobiSerif Regular" w:cs="Calibri"/>
          <w:bCs/>
        </w:rPr>
      </w:pPr>
    </w:p>
    <w:p w14:paraId="76EE067D" w14:textId="77777777"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t>5</w:t>
      </w:r>
      <w:r w:rsidRPr="00B15CA1">
        <w:rPr>
          <w:rFonts w:ascii="StobiSerif Regular" w:hAnsi="StobiSerif Regular" w:cs="Calibri"/>
          <w:b/>
        </w:rPr>
        <w:t xml:space="preserve">8.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vendim</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mbi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nevojën</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krijuar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marrëdhënie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punësimi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për</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ofruesit</w:t>
      </w:r>
      <w:proofErr w:type="spellEnd"/>
      <w:r w:rsidRPr="00B15CA1">
        <w:rPr>
          <w:rFonts w:ascii="StobiSerif Regular" w:hAnsi="StobiSerif Regular" w:cs="Calibri"/>
          <w:b/>
        </w:rPr>
        <w:t xml:space="preserve"> e </w:t>
      </w:r>
      <w:proofErr w:type="spellStart"/>
      <w:r w:rsidRPr="00B15CA1">
        <w:rPr>
          <w:rFonts w:ascii="StobiSerif Regular" w:hAnsi="StobiSerif Regular" w:cs="Calibri"/>
          <w:b/>
        </w:rPr>
        <w:t>shërbimeve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publike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merret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nga</w:t>
      </w:r>
      <w:proofErr w:type="spellEnd"/>
      <w:r w:rsidRPr="00B15CA1">
        <w:rPr>
          <w:rFonts w:ascii="StobiSerif Regular" w:hAnsi="StobiSerif Regular" w:cs="Calibri"/>
          <w:b/>
        </w:rPr>
        <w:t>:</w:t>
      </w:r>
    </w:p>
    <w:p w14:paraId="247BE6FE" w14:textId="77777777" w:rsidR="006A27A4" w:rsidRPr="00B15CA1" w:rsidRDefault="006A27A4" w:rsidP="00FB4962">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Drejtori</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i</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kopshtit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i</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qendrës</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pushimore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fëmijë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në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përputhje</w:t>
      </w:r>
      <w:proofErr w:type="spellEnd"/>
      <w:r w:rsidRPr="00B15CA1">
        <w:rPr>
          <w:rFonts w:ascii="StobiSerif Regular" w:hAnsi="StobiSerif Regular" w:cs="Calibri"/>
          <w:bCs/>
        </w:rPr>
        <w:t xml:space="preserve"> me </w:t>
      </w:r>
      <w:proofErr w:type="spellStart"/>
      <w:r w:rsidRPr="00B15CA1">
        <w:rPr>
          <w:rFonts w:ascii="StobiSerif Regular" w:hAnsi="StobiSerif Regular" w:cs="Calibri"/>
          <w:bCs/>
        </w:rPr>
        <w:t>aktin</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organizimin</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sistematizimin</w:t>
      </w:r>
      <w:proofErr w:type="spellEnd"/>
    </w:p>
    <w:p w14:paraId="4059623C" w14:textId="77777777" w:rsidR="006A27A4" w:rsidRPr="00B15CA1" w:rsidRDefault="006A27A4" w:rsidP="00FB4962">
      <w:pPr>
        <w:spacing w:after="0" w:line="259" w:lineRule="auto"/>
        <w:jc w:val="both"/>
        <w:rPr>
          <w:rFonts w:ascii="StobiSerif Regular" w:hAnsi="StobiSerif Regular" w:cs="Calibri"/>
          <w:bCs/>
        </w:rPr>
      </w:pPr>
    </w:p>
    <w:p w14:paraId="401A67F8" w14:textId="77777777"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t>5</w:t>
      </w:r>
      <w:r w:rsidRPr="00B15CA1">
        <w:rPr>
          <w:rFonts w:ascii="StobiSerif Regular" w:hAnsi="StobiSerif Regular" w:cs="Calibri"/>
          <w:b/>
        </w:rPr>
        <w:t xml:space="preserve">9.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marrëdhënie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pune</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krijohet</w:t>
      </w:r>
      <w:proofErr w:type="spellEnd"/>
      <w:r w:rsidRPr="00B15CA1">
        <w:rPr>
          <w:rFonts w:ascii="StobiSerif Regular" w:hAnsi="StobiSerif Regular" w:cs="Calibri"/>
          <w:b/>
        </w:rPr>
        <w:t xml:space="preserve"> me </w:t>
      </w:r>
      <w:proofErr w:type="spellStart"/>
      <w:r w:rsidRPr="00B15CA1">
        <w:rPr>
          <w:rFonts w:ascii="StobiSerif Regular" w:hAnsi="StobiSerif Regular" w:cs="Calibri"/>
          <w:b/>
        </w:rPr>
        <w:t>lidhjen</w:t>
      </w:r>
      <w:proofErr w:type="spellEnd"/>
      <w:r w:rsidRPr="00B15CA1">
        <w:rPr>
          <w:rFonts w:ascii="StobiSerif Regular" w:hAnsi="StobiSerif Regular" w:cs="Calibri"/>
          <w:b/>
        </w:rPr>
        <w:t xml:space="preserve"> e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akti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pune</w:t>
      </w:r>
      <w:proofErr w:type="spellEnd"/>
      <w:r w:rsidRPr="00B15CA1">
        <w:rPr>
          <w:rFonts w:ascii="StobiSerif Regular" w:hAnsi="StobiSerif Regular" w:cs="Calibri"/>
          <w:b/>
        </w:rPr>
        <w:t xml:space="preserve"> midis:</w:t>
      </w:r>
    </w:p>
    <w:p w14:paraId="50137C92" w14:textId="77777777" w:rsidR="006A27A4" w:rsidRPr="00B15CA1" w:rsidRDefault="006A27A4" w:rsidP="00FB4962">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Punëmarrësit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r w:rsidRPr="00B15CA1">
        <w:rPr>
          <w:rFonts w:ascii="StobiSerif Regular" w:hAnsi="StobiSerif Regular" w:cs="Calibri"/>
          <w:bCs/>
          <w:lang w:val="sq-AL"/>
        </w:rPr>
        <w:t>p</w:t>
      </w:r>
      <w:proofErr w:type="spellStart"/>
      <w:r w:rsidRPr="00B15CA1">
        <w:rPr>
          <w:rFonts w:ascii="StobiSerif Regular" w:hAnsi="StobiSerif Regular" w:cs="Calibri"/>
          <w:bCs/>
        </w:rPr>
        <w:t>unëdhënësit</w:t>
      </w:r>
      <w:proofErr w:type="spellEnd"/>
    </w:p>
    <w:p w14:paraId="169EC0F6" w14:textId="77777777" w:rsidR="006A27A4" w:rsidRPr="00B15CA1" w:rsidRDefault="006A27A4" w:rsidP="00FB4962">
      <w:pPr>
        <w:spacing w:after="0" w:line="259" w:lineRule="auto"/>
        <w:jc w:val="both"/>
        <w:rPr>
          <w:rFonts w:ascii="StobiSerif Regular" w:hAnsi="StobiSerif Regular" w:cs="Calibri"/>
          <w:bCs/>
        </w:rPr>
      </w:pPr>
    </w:p>
    <w:p w14:paraId="635D61A0" w14:textId="77777777" w:rsidR="006A27A4" w:rsidRPr="00B15CA1" w:rsidRDefault="006A27A4" w:rsidP="00FB4962">
      <w:pPr>
        <w:spacing w:after="0" w:line="259" w:lineRule="auto"/>
        <w:jc w:val="both"/>
        <w:rPr>
          <w:rFonts w:ascii="StobiSerif Regular" w:hAnsi="StobiSerif Regular" w:cs="Calibri"/>
          <w:b/>
        </w:rPr>
      </w:pPr>
      <w:r w:rsidRPr="00B15CA1">
        <w:rPr>
          <w:rFonts w:ascii="StobiSerif Regular" w:hAnsi="StobiSerif Regular" w:cs="Calibri"/>
          <w:b/>
          <w:lang w:val="mk-MK"/>
        </w:rPr>
        <w:t>6</w:t>
      </w:r>
      <w:r w:rsidRPr="00B15CA1">
        <w:rPr>
          <w:rFonts w:ascii="StobiSerif Regular" w:hAnsi="StobiSerif Regular" w:cs="Calibri"/>
          <w:b/>
        </w:rPr>
        <w:t xml:space="preserve">0. </w:t>
      </w:r>
      <w:proofErr w:type="spellStart"/>
      <w:r w:rsidRPr="00B15CA1">
        <w:rPr>
          <w:rFonts w:ascii="StobiSerif Regular" w:hAnsi="StobiSerif Regular" w:cs="Calibri"/>
          <w:b/>
        </w:rPr>
        <w:t>Buxheti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i</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Republikës</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së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Maqedonisë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së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Veriut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është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një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akt</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që</w:t>
      </w:r>
      <w:proofErr w:type="spellEnd"/>
      <w:r w:rsidRPr="00B15CA1">
        <w:rPr>
          <w:rFonts w:ascii="StobiSerif Regular" w:hAnsi="StobiSerif Regular" w:cs="Calibri"/>
          <w:b/>
        </w:rPr>
        <w:t xml:space="preserve"> </w:t>
      </w:r>
      <w:proofErr w:type="spellStart"/>
      <w:r w:rsidRPr="00B15CA1">
        <w:rPr>
          <w:rFonts w:ascii="StobiSerif Regular" w:hAnsi="StobiSerif Regular" w:cs="Calibri"/>
          <w:b/>
        </w:rPr>
        <w:t>planifikon</w:t>
      </w:r>
      <w:proofErr w:type="spellEnd"/>
      <w:r w:rsidRPr="00B15CA1">
        <w:rPr>
          <w:rFonts w:ascii="StobiSerif Regular" w:hAnsi="StobiSerif Regular" w:cs="Calibri"/>
          <w:b/>
        </w:rPr>
        <w:t>:</w:t>
      </w:r>
    </w:p>
    <w:p w14:paraId="1077232D" w14:textId="77777777" w:rsidR="006A27A4" w:rsidRPr="00B15CA1" w:rsidRDefault="006A27A4" w:rsidP="00FB4962">
      <w:pPr>
        <w:numPr>
          <w:ilvl w:val="0"/>
          <w:numId w:val="32"/>
        </w:numPr>
        <w:spacing w:after="0" w:line="259" w:lineRule="auto"/>
        <w:jc w:val="both"/>
        <w:rPr>
          <w:rFonts w:ascii="StobiSerif Regular" w:hAnsi="StobiSerif Regular" w:cs="Calibri"/>
          <w:bCs/>
        </w:rPr>
      </w:pPr>
      <w:proofErr w:type="spellStart"/>
      <w:r w:rsidRPr="00B15CA1">
        <w:rPr>
          <w:rFonts w:ascii="StobiSerif Regular" w:hAnsi="StobiSerif Regular" w:cs="Calibri"/>
          <w:bCs/>
        </w:rPr>
        <w:t>Të</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ardhurat</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vjetore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hyrjet</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tjera</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fondet</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miratuara</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përfshin</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buxhetin</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qendror</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dhe</w:t>
      </w:r>
      <w:proofErr w:type="spellEnd"/>
      <w:r w:rsidRPr="00B15CA1">
        <w:rPr>
          <w:rFonts w:ascii="StobiSerif Regular" w:hAnsi="StobiSerif Regular" w:cs="Calibri"/>
          <w:bCs/>
        </w:rPr>
        <w:t xml:space="preserve"> </w:t>
      </w:r>
      <w:proofErr w:type="spellStart"/>
      <w:r w:rsidRPr="00B15CA1">
        <w:rPr>
          <w:rFonts w:ascii="StobiSerif Regular" w:hAnsi="StobiSerif Regular" w:cs="Calibri"/>
          <w:bCs/>
        </w:rPr>
        <w:t>buxhetet</w:t>
      </w:r>
      <w:proofErr w:type="spellEnd"/>
      <w:r w:rsidRPr="00B15CA1">
        <w:rPr>
          <w:rFonts w:ascii="StobiSerif Regular" w:hAnsi="StobiSerif Regular" w:cs="Calibri"/>
          <w:bCs/>
        </w:rPr>
        <w:t xml:space="preserve"> e </w:t>
      </w:r>
      <w:proofErr w:type="spellStart"/>
      <w:r w:rsidRPr="00B15CA1">
        <w:rPr>
          <w:rFonts w:ascii="StobiSerif Regular" w:hAnsi="StobiSerif Regular" w:cs="Calibri"/>
          <w:bCs/>
        </w:rPr>
        <w:t>fondeve</w:t>
      </w:r>
      <w:proofErr w:type="spellEnd"/>
    </w:p>
    <w:p w14:paraId="458D25FA" w14:textId="77777777" w:rsidR="006A27A4" w:rsidRPr="00B15CA1" w:rsidRDefault="006A27A4" w:rsidP="006A27A4">
      <w:pPr>
        <w:suppressAutoHyphens/>
        <w:spacing w:after="0" w:line="240" w:lineRule="auto"/>
        <w:jc w:val="both"/>
        <w:rPr>
          <w:rFonts w:ascii="StobiSerif Regular" w:eastAsia="Times New Roman" w:hAnsi="StobiSerif Regular" w:cs="Arial"/>
          <w:lang w:val="sq-AL" w:eastAsia="en-GB"/>
        </w:rPr>
      </w:pPr>
    </w:p>
    <w:p w14:paraId="01C45720"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 xml:space="preserve">VËREJTJE: Aktet ligjore dhe nënligjore të nevojshme për marrjen e licencës për drejtor të një institucioni për fëmijë janë publikuar në faqen e internetit të MPPS-së dhe MSHIA-së. </w:t>
      </w:r>
    </w:p>
    <w:p w14:paraId="644F2616"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Lidhje:</w:t>
      </w:r>
    </w:p>
    <w:p w14:paraId="4B75146D"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 xml:space="preserve">http://www.mtsp.gov.mk/ </w:t>
      </w:r>
    </w:p>
    <w:p w14:paraId="659D82CC" w14:textId="77777777" w:rsidR="00670C9C" w:rsidRPr="00B15CA1" w:rsidRDefault="00670C9C" w:rsidP="00670C9C">
      <w:pPr>
        <w:tabs>
          <w:tab w:val="left" w:pos="180"/>
        </w:tabs>
        <w:spacing w:after="0" w:line="240" w:lineRule="auto"/>
        <w:jc w:val="both"/>
        <w:rPr>
          <w:rFonts w:ascii="StobiSerif Regular" w:hAnsi="StobiSerif Regular"/>
          <w:b/>
          <w:lang w:val="sq-AL"/>
        </w:rPr>
      </w:pPr>
      <w:r w:rsidRPr="00B15CA1">
        <w:rPr>
          <w:rFonts w:ascii="StobiSerif Regular" w:hAnsi="StobiSerif Regular"/>
          <w:b/>
          <w:lang w:val="sq-AL"/>
        </w:rPr>
        <w:t xml:space="preserve">http://www.mioa.gov.mk/ </w:t>
      </w:r>
    </w:p>
    <w:p w14:paraId="56FE574C" w14:textId="77777777" w:rsidR="004577B6" w:rsidRPr="00B15CA1" w:rsidRDefault="004577B6">
      <w:pPr>
        <w:rPr>
          <w:rFonts w:ascii="StobiSerif Regular" w:hAnsi="StobiSerif Regular"/>
          <w:lang w:val="sq-AL"/>
        </w:rPr>
      </w:pPr>
    </w:p>
    <w:sectPr w:rsidR="004577B6" w:rsidRPr="00B15CA1" w:rsidSect="00B15CA1">
      <w:footerReference w:type="even" r:id="rId11"/>
      <w:footerReference w:type="default" r:id="rId12"/>
      <w:pgSz w:w="12240" w:h="15840"/>
      <w:pgMar w:top="851" w:right="1800" w:bottom="1134" w:left="1800" w:header="720" w:footer="3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7FE2" w14:textId="77777777" w:rsidR="00807094" w:rsidRDefault="00807094">
      <w:pPr>
        <w:spacing w:after="0" w:line="240" w:lineRule="auto"/>
      </w:pPr>
      <w:r>
        <w:separator/>
      </w:r>
    </w:p>
  </w:endnote>
  <w:endnote w:type="continuationSeparator" w:id="0">
    <w:p w14:paraId="50499143" w14:textId="77777777" w:rsidR="00807094" w:rsidRDefault="0080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A6D8" w14:textId="77777777" w:rsidR="00BF0A34" w:rsidRDefault="00BF0A34" w:rsidP="00BF0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A0AB65" w14:textId="77777777" w:rsidR="00BF0A34" w:rsidRDefault="00BF0A34" w:rsidP="00BF0A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13DA" w14:textId="77777777" w:rsidR="00BF0A34" w:rsidRDefault="00BF0A34" w:rsidP="00BF0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EC8761" w14:textId="77777777" w:rsidR="00BF0A34" w:rsidRDefault="00BF0A34" w:rsidP="00BF0A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1C97F" w14:textId="77777777" w:rsidR="00807094" w:rsidRDefault="00807094">
      <w:pPr>
        <w:spacing w:after="0" w:line="240" w:lineRule="auto"/>
      </w:pPr>
      <w:r>
        <w:separator/>
      </w:r>
    </w:p>
  </w:footnote>
  <w:footnote w:type="continuationSeparator" w:id="0">
    <w:p w14:paraId="67F9DFCD" w14:textId="77777777" w:rsidR="00807094" w:rsidRDefault="00807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F6"/>
    <w:multiLevelType w:val="hybridMultilevel"/>
    <w:tmpl w:val="E04417E2"/>
    <w:lvl w:ilvl="0" w:tplc="96525290">
      <w:start w:val="1"/>
      <w:numFmt w:val="decimal"/>
      <w:lvlText w:val="%1."/>
      <w:lvlJc w:val="left"/>
      <w:pPr>
        <w:tabs>
          <w:tab w:val="num" w:pos="720"/>
        </w:tabs>
        <w:ind w:left="720" w:hanging="360"/>
      </w:pPr>
    </w:lvl>
    <w:lvl w:ilvl="1" w:tplc="D96A683A" w:tentative="1">
      <w:start w:val="1"/>
      <w:numFmt w:val="decimal"/>
      <w:lvlText w:val="%2."/>
      <w:lvlJc w:val="left"/>
      <w:pPr>
        <w:tabs>
          <w:tab w:val="num" w:pos="1440"/>
        </w:tabs>
        <w:ind w:left="1440" w:hanging="360"/>
      </w:pPr>
    </w:lvl>
    <w:lvl w:ilvl="2" w:tplc="F170EBC6" w:tentative="1">
      <w:start w:val="1"/>
      <w:numFmt w:val="decimal"/>
      <w:lvlText w:val="%3."/>
      <w:lvlJc w:val="left"/>
      <w:pPr>
        <w:tabs>
          <w:tab w:val="num" w:pos="2160"/>
        </w:tabs>
        <w:ind w:left="2160" w:hanging="360"/>
      </w:pPr>
    </w:lvl>
    <w:lvl w:ilvl="3" w:tplc="9272BB6C" w:tentative="1">
      <w:start w:val="1"/>
      <w:numFmt w:val="decimal"/>
      <w:lvlText w:val="%4."/>
      <w:lvlJc w:val="left"/>
      <w:pPr>
        <w:tabs>
          <w:tab w:val="num" w:pos="2880"/>
        </w:tabs>
        <w:ind w:left="2880" w:hanging="360"/>
      </w:pPr>
    </w:lvl>
    <w:lvl w:ilvl="4" w:tplc="D88C094C" w:tentative="1">
      <w:start w:val="1"/>
      <w:numFmt w:val="decimal"/>
      <w:lvlText w:val="%5."/>
      <w:lvlJc w:val="left"/>
      <w:pPr>
        <w:tabs>
          <w:tab w:val="num" w:pos="3600"/>
        </w:tabs>
        <w:ind w:left="3600" w:hanging="360"/>
      </w:pPr>
    </w:lvl>
    <w:lvl w:ilvl="5" w:tplc="090EC6FE" w:tentative="1">
      <w:start w:val="1"/>
      <w:numFmt w:val="decimal"/>
      <w:lvlText w:val="%6."/>
      <w:lvlJc w:val="left"/>
      <w:pPr>
        <w:tabs>
          <w:tab w:val="num" w:pos="4320"/>
        </w:tabs>
        <w:ind w:left="4320" w:hanging="360"/>
      </w:pPr>
    </w:lvl>
    <w:lvl w:ilvl="6" w:tplc="9A0A1EE4" w:tentative="1">
      <w:start w:val="1"/>
      <w:numFmt w:val="decimal"/>
      <w:lvlText w:val="%7."/>
      <w:lvlJc w:val="left"/>
      <w:pPr>
        <w:tabs>
          <w:tab w:val="num" w:pos="5040"/>
        </w:tabs>
        <w:ind w:left="5040" w:hanging="360"/>
      </w:pPr>
    </w:lvl>
    <w:lvl w:ilvl="7" w:tplc="97E23EB2" w:tentative="1">
      <w:start w:val="1"/>
      <w:numFmt w:val="decimal"/>
      <w:lvlText w:val="%8."/>
      <w:lvlJc w:val="left"/>
      <w:pPr>
        <w:tabs>
          <w:tab w:val="num" w:pos="5760"/>
        </w:tabs>
        <w:ind w:left="5760" w:hanging="360"/>
      </w:pPr>
    </w:lvl>
    <w:lvl w:ilvl="8" w:tplc="80A245B8" w:tentative="1">
      <w:start w:val="1"/>
      <w:numFmt w:val="decimal"/>
      <w:lvlText w:val="%9."/>
      <w:lvlJc w:val="left"/>
      <w:pPr>
        <w:tabs>
          <w:tab w:val="num" w:pos="6480"/>
        </w:tabs>
        <w:ind w:left="6480" w:hanging="360"/>
      </w:pPr>
    </w:lvl>
  </w:abstractNum>
  <w:abstractNum w:abstractNumId="1" w15:restartNumberingAfterBreak="0">
    <w:nsid w:val="079F0815"/>
    <w:multiLevelType w:val="singleLevel"/>
    <w:tmpl w:val="5ABA2E90"/>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0A480B5F"/>
    <w:multiLevelType w:val="hybridMultilevel"/>
    <w:tmpl w:val="12387330"/>
    <w:lvl w:ilvl="0" w:tplc="94286834">
      <w:numFmt w:val="bullet"/>
      <w:lvlText w:val="-"/>
      <w:lvlJc w:val="left"/>
      <w:pPr>
        <w:ind w:left="720" w:hanging="360"/>
      </w:pPr>
      <w:rPr>
        <w:rFonts w:ascii="Calibri" w:eastAsia="Times New Roman" w:hAnsi="Calibri"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0B1B423B"/>
    <w:multiLevelType w:val="hybridMultilevel"/>
    <w:tmpl w:val="FA623994"/>
    <w:lvl w:ilvl="0" w:tplc="2A86C7D4">
      <w:start w:val="1"/>
      <w:numFmt w:val="decimal"/>
      <w:lvlText w:val="%1."/>
      <w:lvlJc w:val="left"/>
      <w:pPr>
        <w:tabs>
          <w:tab w:val="num" w:pos="360"/>
        </w:tabs>
        <w:ind w:left="360" w:hanging="360"/>
      </w:pPr>
      <w:rPr>
        <w:rFonts w:ascii="Times New Roman" w:eastAsia="Times New Roman" w:hAnsi="Times New Roman" w:cs="Times New Roman"/>
      </w:rPr>
    </w:lvl>
    <w:lvl w:ilvl="1" w:tplc="BE4288B2" w:tentative="1">
      <w:start w:val="1"/>
      <w:numFmt w:val="bullet"/>
      <w:lvlText w:val=""/>
      <w:lvlJc w:val="left"/>
      <w:pPr>
        <w:tabs>
          <w:tab w:val="num" w:pos="1080"/>
        </w:tabs>
        <w:ind w:left="1080" w:hanging="360"/>
      </w:pPr>
      <w:rPr>
        <w:rFonts w:ascii="Wingdings" w:hAnsi="Wingdings" w:hint="default"/>
      </w:rPr>
    </w:lvl>
    <w:lvl w:ilvl="2" w:tplc="B75849F0" w:tentative="1">
      <w:start w:val="1"/>
      <w:numFmt w:val="bullet"/>
      <w:lvlText w:val=""/>
      <w:lvlJc w:val="left"/>
      <w:pPr>
        <w:tabs>
          <w:tab w:val="num" w:pos="1800"/>
        </w:tabs>
        <w:ind w:left="1800" w:hanging="360"/>
      </w:pPr>
      <w:rPr>
        <w:rFonts w:ascii="Wingdings" w:hAnsi="Wingdings" w:hint="default"/>
      </w:rPr>
    </w:lvl>
    <w:lvl w:ilvl="3" w:tplc="FEAE0AC4" w:tentative="1">
      <w:start w:val="1"/>
      <w:numFmt w:val="bullet"/>
      <w:lvlText w:val=""/>
      <w:lvlJc w:val="left"/>
      <w:pPr>
        <w:tabs>
          <w:tab w:val="num" w:pos="2520"/>
        </w:tabs>
        <w:ind w:left="2520" w:hanging="360"/>
      </w:pPr>
      <w:rPr>
        <w:rFonts w:ascii="Wingdings" w:hAnsi="Wingdings" w:hint="default"/>
      </w:rPr>
    </w:lvl>
    <w:lvl w:ilvl="4" w:tplc="582C21D2">
      <w:start w:val="1"/>
      <w:numFmt w:val="bullet"/>
      <w:lvlText w:val=""/>
      <w:lvlJc w:val="left"/>
      <w:pPr>
        <w:tabs>
          <w:tab w:val="num" w:pos="3240"/>
        </w:tabs>
        <w:ind w:left="3240" w:hanging="360"/>
      </w:pPr>
      <w:rPr>
        <w:rFonts w:ascii="Wingdings" w:hAnsi="Wingdings" w:hint="default"/>
      </w:rPr>
    </w:lvl>
    <w:lvl w:ilvl="5" w:tplc="C166F0FA" w:tentative="1">
      <w:start w:val="1"/>
      <w:numFmt w:val="bullet"/>
      <w:lvlText w:val=""/>
      <w:lvlJc w:val="left"/>
      <w:pPr>
        <w:tabs>
          <w:tab w:val="num" w:pos="3960"/>
        </w:tabs>
        <w:ind w:left="3960" w:hanging="360"/>
      </w:pPr>
      <w:rPr>
        <w:rFonts w:ascii="Wingdings" w:hAnsi="Wingdings" w:hint="default"/>
      </w:rPr>
    </w:lvl>
    <w:lvl w:ilvl="6" w:tplc="42A4EF48" w:tentative="1">
      <w:start w:val="1"/>
      <w:numFmt w:val="bullet"/>
      <w:lvlText w:val=""/>
      <w:lvlJc w:val="left"/>
      <w:pPr>
        <w:tabs>
          <w:tab w:val="num" w:pos="4680"/>
        </w:tabs>
        <w:ind w:left="4680" w:hanging="360"/>
      </w:pPr>
      <w:rPr>
        <w:rFonts w:ascii="Wingdings" w:hAnsi="Wingdings" w:hint="default"/>
      </w:rPr>
    </w:lvl>
    <w:lvl w:ilvl="7" w:tplc="539E5308" w:tentative="1">
      <w:start w:val="1"/>
      <w:numFmt w:val="bullet"/>
      <w:lvlText w:val=""/>
      <w:lvlJc w:val="left"/>
      <w:pPr>
        <w:tabs>
          <w:tab w:val="num" w:pos="5400"/>
        </w:tabs>
        <w:ind w:left="5400" w:hanging="360"/>
      </w:pPr>
      <w:rPr>
        <w:rFonts w:ascii="Wingdings" w:hAnsi="Wingdings" w:hint="default"/>
      </w:rPr>
    </w:lvl>
    <w:lvl w:ilvl="8" w:tplc="B6A68906"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426C81"/>
    <w:multiLevelType w:val="hybridMultilevel"/>
    <w:tmpl w:val="D828EF98"/>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FD64A39"/>
    <w:multiLevelType w:val="hybridMultilevel"/>
    <w:tmpl w:val="6AE69312"/>
    <w:lvl w:ilvl="0" w:tplc="C556F148">
      <w:start w:val="1"/>
      <w:numFmt w:val="bullet"/>
      <w:lvlText w:val=""/>
      <w:lvlJc w:val="left"/>
      <w:pPr>
        <w:tabs>
          <w:tab w:val="num" w:pos="720"/>
        </w:tabs>
        <w:ind w:left="720" w:hanging="360"/>
      </w:pPr>
      <w:rPr>
        <w:rFonts w:ascii="Wingdings" w:hAnsi="Wingdings" w:hint="default"/>
      </w:rPr>
    </w:lvl>
    <w:lvl w:ilvl="1" w:tplc="153E493C" w:tentative="1">
      <w:start w:val="1"/>
      <w:numFmt w:val="bullet"/>
      <w:lvlText w:val=""/>
      <w:lvlJc w:val="left"/>
      <w:pPr>
        <w:tabs>
          <w:tab w:val="num" w:pos="1440"/>
        </w:tabs>
        <w:ind w:left="1440" w:hanging="360"/>
      </w:pPr>
      <w:rPr>
        <w:rFonts w:ascii="Wingdings" w:hAnsi="Wingdings" w:hint="default"/>
      </w:rPr>
    </w:lvl>
    <w:lvl w:ilvl="2" w:tplc="EC8412B2" w:tentative="1">
      <w:start w:val="1"/>
      <w:numFmt w:val="bullet"/>
      <w:lvlText w:val=""/>
      <w:lvlJc w:val="left"/>
      <w:pPr>
        <w:tabs>
          <w:tab w:val="num" w:pos="2160"/>
        </w:tabs>
        <w:ind w:left="2160" w:hanging="360"/>
      </w:pPr>
      <w:rPr>
        <w:rFonts w:ascii="Wingdings" w:hAnsi="Wingdings" w:hint="default"/>
      </w:rPr>
    </w:lvl>
    <w:lvl w:ilvl="3" w:tplc="73E2062C" w:tentative="1">
      <w:start w:val="1"/>
      <w:numFmt w:val="bullet"/>
      <w:lvlText w:val=""/>
      <w:lvlJc w:val="left"/>
      <w:pPr>
        <w:tabs>
          <w:tab w:val="num" w:pos="2880"/>
        </w:tabs>
        <w:ind w:left="2880" w:hanging="360"/>
      </w:pPr>
      <w:rPr>
        <w:rFonts w:ascii="Wingdings" w:hAnsi="Wingdings" w:hint="default"/>
      </w:rPr>
    </w:lvl>
    <w:lvl w:ilvl="4" w:tplc="49E8E044" w:tentative="1">
      <w:start w:val="1"/>
      <w:numFmt w:val="bullet"/>
      <w:lvlText w:val=""/>
      <w:lvlJc w:val="left"/>
      <w:pPr>
        <w:tabs>
          <w:tab w:val="num" w:pos="3600"/>
        </w:tabs>
        <w:ind w:left="3600" w:hanging="360"/>
      </w:pPr>
      <w:rPr>
        <w:rFonts w:ascii="Wingdings" w:hAnsi="Wingdings" w:hint="default"/>
      </w:rPr>
    </w:lvl>
    <w:lvl w:ilvl="5" w:tplc="2A149FC2" w:tentative="1">
      <w:start w:val="1"/>
      <w:numFmt w:val="bullet"/>
      <w:lvlText w:val=""/>
      <w:lvlJc w:val="left"/>
      <w:pPr>
        <w:tabs>
          <w:tab w:val="num" w:pos="4320"/>
        </w:tabs>
        <w:ind w:left="4320" w:hanging="360"/>
      </w:pPr>
      <w:rPr>
        <w:rFonts w:ascii="Wingdings" w:hAnsi="Wingdings" w:hint="default"/>
      </w:rPr>
    </w:lvl>
    <w:lvl w:ilvl="6" w:tplc="73A86D50" w:tentative="1">
      <w:start w:val="1"/>
      <w:numFmt w:val="bullet"/>
      <w:lvlText w:val=""/>
      <w:lvlJc w:val="left"/>
      <w:pPr>
        <w:tabs>
          <w:tab w:val="num" w:pos="5040"/>
        </w:tabs>
        <w:ind w:left="5040" w:hanging="360"/>
      </w:pPr>
      <w:rPr>
        <w:rFonts w:ascii="Wingdings" w:hAnsi="Wingdings" w:hint="default"/>
      </w:rPr>
    </w:lvl>
    <w:lvl w:ilvl="7" w:tplc="1A2EC832" w:tentative="1">
      <w:start w:val="1"/>
      <w:numFmt w:val="bullet"/>
      <w:lvlText w:val=""/>
      <w:lvlJc w:val="left"/>
      <w:pPr>
        <w:tabs>
          <w:tab w:val="num" w:pos="5760"/>
        </w:tabs>
        <w:ind w:left="5760" w:hanging="360"/>
      </w:pPr>
      <w:rPr>
        <w:rFonts w:ascii="Wingdings" w:hAnsi="Wingdings" w:hint="default"/>
      </w:rPr>
    </w:lvl>
    <w:lvl w:ilvl="8" w:tplc="9E7217D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91662"/>
    <w:multiLevelType w:val="hybridMultilevel"/>
    <w:tmpl w:val="D6F29822"/>
    <w:lvl w:ilvl="0" w:tplc="94286834">
      <w:numFmt w:val="bullet"/>
      <w:lvlText w:val="-"/>
      <w:lvlJc w:val="left"/>
      <w:pPr>
        <w:ind w:left="720" w:hanging="360"/>
      </w:pPr>
      <w:rPr>
        <w:rFonts w:ascii="Calibri" w:eastAsia="Times New Roman" w:hAnsi="Calibri"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24AA4067"/>
    <w:multiLevelType w:val="hybridMultilevel"/>
    <w:tmpl w:val="EFAAFA8A"/>
    <w:lvl w:ilvl="0" w:tplc="4A7E1AB8">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A328D4"/>
    <w:multiLevelType w:val="hybridMultilevel"/>
    <w:tmpl w:val="118457D0"/>
    <w:lvl w:ilvl="0" w:tplc="04240001">
      <w:start w:val="1"/>
      <w:numFmt w:val="bullet"/>
      <w:lvlText w:val=""/>
      <w:lvlJc w:val="left"/>
      <w:pPr>
        <w:tabs>
          <w:tab w:val="num" w:pos="447"/>
        </w:tabs>
        <w:ind w:left="447"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2FCD0201"/>
    <w:multiLevelType w:val="hybridMultilevel"/>
    <w:tmpl w:val="D2546C5E"/>
    <w:lvl w:ilvl="0" w:tplc="CF7A11DE">
      <w:start w:val="1"/>
      <w:numFmt w:val="decimal"/>
      <w:lvlText w:val="%1."/>
      <w:lvlJc w:val="left"/>
      <w:pPr>
        <w:ind w:left="1440" w:hanging="360"/>
      </w:pPr>
      <w:rPr>
        <w:rFonts w:ascii="Calibri" w:hAnsi="Calibri" w:cs="Times New Roman" w:hint="default"/>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2F4536"/>
    <w:multiLevelType w:val="hybridMultilevel"/>
    <w:tmpl w:val="9A64823A"/>
    <w:lvl w:ilvl="0" w:tplc="4884546E">
      <w:start w:val="5"/>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66CFB"/>
    <w:multiLevelType w:val="hybridMultilevel"/>
    <w:tmpl w:val="3F145540"/>
    <w:lvl w:ilvl="0" w:tplc="4A7E1AB8">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A34887"/>
    <w:multiLevelType w:val="hybridMultilevel"/>
    <w:tmpl w:val="71A2F53C"/>
    <w:lvl w:ilvl="0" w:tplc="998AA7BC">
      <w:start w:val="1"/>
      <w:numFmt w:val="bullet"/>
      <w:lvlText w:val="•"/>
      <w:lvlJc w:val="left"/>
      <w:pPr>
        <w:tabs>
          <w:tab w:val="num" w:pos="720"/>
        </w:tabs>
        <w:ind w:left="720" w:hanging="360"/>
      </w:pPr>
      <w:rPr>
        <w:rFonts w:ascii="Arial" w:hAnsi="Arial" w:hint="default"/>
      </w:rPr>
    </w:lvl>
    <w:lvl w:ilvl="1" w:tplc="5D980E06" w:tentative="1">
      <w:start w:val="1"/>
      <w:numFmt w:val="bullet"/>
      <w:lvlText w:val="•"/>
      <w:lvlJc w:val="left"/>
      <w:pPr>
        <w:tabs>
          <w:tab w:val="num" w:pos="1440"/>
        </w:tabs>
        <w:ind w:left="1440" w:hanging="360"/>
      </w:pPr>
      <w:rPr>
        <w:rFonts w:ascii="Arial" w:hAnsi="Arial" w:hint="default"/>
      </w:rPr>
    </w:lvl>
    <w:lvl w:ilvl="2" w:tplc="5B2AB756" w:tentative="1">
      <w:start w:val="1"/>
      <w:numFmt w:val="bullet"/>
      <w:lvlText w:val="•"/>
      <w:lvlJc w:val="left"/>
      <w:pPr>
        <w:tabs>
          <w:tab w:val="num" w:pos="2160"/>
        </w:tabs>
        <w:ind w:left="2160" w:hanging="360"/>
      </w:pPr>
      <w:rPr>
        <w:rFonts w:ascii="Arial" w:hAnsi="Arial" w:hint="default"/>
      </w:rPr>
    </w:lvl>
    <w:lvl w:ilvl="3" w:tplc="F282FB84" w:tentative="1">
      <w:start w:val="1"/>
      <w:numFmt w:val="bullet"/>
      <w:lvlText w:val="•"/>
      <w:lvlJc w:val="left"/>
      <w:pPr>
        <w:tabs>
          <w:tab w:val="num" w:pos="2880"/>
        </w:tabs>
        <w:ind w:left="2880" w:hanging="360"/>
      </w:pPr>
      <w:rPr>
        <w:rFonts w:ascii="Arial" w:hAnsi="Arial" w:hint="default"/>
      </w:rPr>
    </w:lvl>
    <w:lvl w:ilvl="4" w:tplc="98A460B2" w:tentative="1">
      <w:start w:val="1"/>
      <w:numFmt w:val="bullet"/>
      <w:lvlText w:val="•"/>
      <w:lvlJc w:val="left"/>
      <w:pPr>
        <w:tabs>
          <w:tab w:val="num" w:pos="3600"/>
        </w:tabs>
        <w:ind w:left="3600" w:hanging="360"/>
      </w:pPr>
      <w:rPr>
        <w:rFonts w:ascii="Arial" w:hAnsi="Arial" w:hint="default"/>
      </w:rPr>
    </w:lvl>
    <w:lvl w:ilvl="5" w:tplc="FFB0941E" w:tentative="1">
      <w:start w:val="1"/>
      <w:numFmt w:val="bullet"/>
      <w:lvlText w:val="•"/>
      <w:lvlJc w:val="left"/>
      <w:pPr>
        <w:tabs>
          <w:tab w:val="num" w:pos="4320"/>
        </w:tabs>
        <w:ind w:left="4320" w:hanging="360"/>
      </w:pPr>
      <w:rPr>
        <w:rFonts w:ascii="Arial" w:hAnsi="Arial" w:hint="default"/>
      </w:rPr>
    </w:lvl>
    <w:lvl w:ilvl="6" w:tplc="E2AA5674" w:tentative="1">
      <w:start w:val="1"/>
      <w:numFmt w:val="bullet"/>
      <w:lvlText w:val="•"/>
      <w:lvlJc w:val="left"/>
      <w:pPr>
        <w:tabs>
          <w:tab w:val="num" w:pos="5040"/>
        </w:tabs>
        <w:ind w:left="5040" w:hanging="360"/>
      </w:pPr>
      <w:rPr>
        <w:rFonts w:ascii="Arial" w:hAnsi="Arial" w:hint="default"/>
      </w:rPr>
    </w:lvl>
    <w:lvl w:ilvl="7" w:tplc="2BA8530A" w:tentative="1">
      <w:start w:val="1"/>
      <w:numFmt w:val="bullet"/>
      <w:lvlText w:val="•"/>
      <w:lvlJc w:val="left"/>
      <w:pPr>
        <w:tabs>
          <w:tab w:val="num" w:pos="5760"/>
        </w:tabs>
        <w:ind w:left="5760" w:hanging="360"/>
      </w:pPr>
      <w:rPr>
        <w:rFonts w:ascii="Arial" w:hAnsi="Arial" w:hint="default"/>
      </w:rPr>
    </w:lvl>
    <w:lvl w:ilvl="8" w:tplc="2860513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4363AD"/>
    <w:multiLevelType w:val="hybridMultilevel"/>
    <w:tmpl w:val="CB868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D41D83"/>
    <w:multiLevelType w:val="hybridMultilevel"/>
    <w:tmpl w:val="7368F7B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3F766300"/>
    <w:multiLevelType w:val="hybridMultilevel"/>
    <w:tmpl w:val="9072E9CA"/>
    <w:lvl w:ilvl="0" w:tplc="288E4FC0">
      <w:start w:val="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37519"/>
    <w:multiLevelType w:val="hybridMultilevel"/>
    <w:tmpl w:val="D966B7E4"/>
    <w:lvl w:ilvl="0" w:tplc="2FB47612">
      <w:start w:val="1"/>
      <w:numFmt w:val="decimal"/>
      <w:lvlText w:val="%1."/>
      <w:lvlJc w:val="left"/>
      <w:pPr>
        <w:tabs>
          <w:tab w:val="num" w:pos="1080"/>
        </w:tabs>
        <w:ind w:left="1080" w:hanging="360"/>
      </w:pPr>
      <w:rPr>
        <w:rFonts w:hint="default"/>
        <w:lang w:val="mk-MK"/>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57676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520C81"/>
    <w:multiLevelType w:val="hybridMultilevel"/>
    <w:tmpl w:val="1234D512"/>
    <w:lvl w:ilvl="0" w:tplc="D56C3ACA">
      <w:start w:val="1"/>
      <w:numFmt w:val="decimal"/>
      <w:lvlText w:val="%1."/>
      <w:lvlJc w:val="left"/>
      <w:pPr>
        <w:tabs>
          <w:tab w:val="num" w:pos="720"/>
        </w:tabs>
        <w:ind w:left="720" w:hanging="360"/>
      </w:pPr>
      <w:rPr>
        <w:rFonts w:hint="default"/>
        <w:b/>
      </w:rPr>
    </w:lvl>
    <w:lvl w:ilvl="1" w:tplc="5A24A86C">
      <w:numFmt w:val="bullet"/>
      <w:lvlText w:val="-"/>
      <w:lvlJc w:val="left"/>
      <w:pPr>
        <w:tabs>
          <w:tab w:val="num" w:pos="1440"/>
        </w:tabs>
        <w:ind w:left="1440" w:hanging="360"/>
      </w:pPr>
      <w:rPr>
        <w:rFonts w:ascii="StobiSerif Regular" w:eastAsia="Times New Roman" w:hAnsi="StobiSerif Regular"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554339"/>
    <w:multiLevelType w:val="hybridMultilevel"/>
    <w:tmpl w:val="408EF444"/>
    <w:lvl w:ilvl="0" w:tplc="5A2CE1D4">
      <w:start w:val="1"/>
      <w:numFmt w:val="bullet"/>
      <w:lvlText w:val=""/>
      <w:lvlJc w:val="left"/>
      <w:pPr>
        <w:tabs>
          <w:tab w:val="num" w:pos="720"/>
        </w:tabs>
        <w:ind w:left="720" w:hanging="360"/>
      </w:pPr>
      <w:rPr>
        <w:rFonts w:ascii="Wingdings" w:hAnsi="Wingdings" w:hint="default"/>
      </w:rPr>
    </w:lvl>
    <w:lvl w:ilvl="1" w:tplc="FD5C3F0A" w:tentative="1">
      <w:start w:val="1"/>
      <w:numFmt w:val="bullet"/>
      <w:lvlText w:val=""/>
      <w:lvlJc w:val="left"/>
      <w:pPr>
        <w:tabs>
          <w:tab w:val="num" w:pos="1440"/>
        </w:tabs>
        <w:ind w:left="1440" w:hanging="360"/>
      </w:pPr>
      <w:rPr>
        <w:rFonts w:ascii="Wingdings" w:hAnsi="Wingdings" w:hint="default"/>
      </w:rPr>
    </w:lvl>
    <w:lvl w:ilvl="2" w:tplc="D5C694F2" w:tentative="1">
      <w:start w:val="1"/>
      <w:numFmt w:val="bullet"/>
      <w:lvlText w:val=""/>
      <w:lvlJc w:val="left"/>
      <w:pPr>
        <w:tabs>
          <w:tab w:val="num" w:pos="2160"/>
        </w:tabs>
        <w:ind w:left="2160" w:hanging="360"/>
      </w:pPr>
      <w:rPr>
        <w:rFonts w:ascii="Wingdings" w:hAnsi="Wingdings" w:hint="default"/>
      </w:rPr>
    </w:lvl>
    <w:lvl w:ilvl="3" w:tplc="B65A419A" w:tentative="1">
      <w:start w:val="1"/>
      <w:numFmt w:val="bullet"/>
      <w:lvlText w:val=""/>
      <w:lvlJc w:val="left"/>
      <w:pPr>
        <w:tabs>
          <w:tab w:val="num" w:pos="2880"/>
        </w:tabs>
        <w:ind w:left="2880" w:hanging="360"/>
      </w:pPr>
      <w:rPr>
        <w:rFonts w:ascii="Wingdings" w:hAnsi="Wingdings" w:hint="default"/>
      </w:rPr>
    </w:lvl>
    <w:lvl w:ilvl="4" w:tplc="391649F6" w:tentative="1">
      <w:start w:val="1"/>
      <w:numFmt w:val="bullet"/>
      <w:lvlText w:val=""/>
      <w:lvlJc w:val="left"/>
      <w:pPr>
        <w:tabs>
          <w:tab w:val="num" w:pos="3600"/>
        </w:tabs>
        <w:ind w:left="3600" w:hanging="360"/>
      </w:pPr>
      <w:rPr>
        <w:rFonts w:ascii="Wingdings" w:hAnsi="Wingdings" w:hint="default"/>
      </w:rPr>
    </w:lvl>
    <w:lvl w:ilvl="5" w:tplc="D2E4EF94" w:tentative="1">
      <w:start w:val="1"/>
      <w:numFmt w:val="bullet"/>
      <w:lvlText w:val=""/>
      <w:lvlJc w:val="left"/>
      <w:pPr>
        <w:tabs>
          <w:tab w:val="num" w:pos="4320"/>
        </w:tabs>
        <w:ind w:left="4320" w:hanging="360"/>
      </w:pPr>
      <w:rPr>
        <w:rFonts w:ascii="Wingdings" w:hAnsi="Wingdings" w:hint="default"/>
      </w:rPr>
    </w:lvl>
    <w:lvl w:ilvl="6" w:tplc="8960AF5C" w:tentative="1">
      <w:start w:val="1"/>
      <w:numFmt w:val="bullet"/>
      <w:lvlText w:val=""/>
      <w:lvlJc w:val="left"/>
      <w:pPr>
        <w:tabs>
          <w:tab w:val="num" w:pos="5040"/>
        </w:tabs>
        <w:ind w:left="5040" w:hanging="360"/>
      </w:pPr>
      <w:rPr>
        <w:rFonts w:ascii="Wingdings" w:hAnsi="Wingdings" w:hint="default"/>
      </w:rPr>
    </w:lvl>
    <w:lvl w:ilvl="7" w:tplc="F5EC292C" w:tentative="1">
      <w:start w:val="1"/>
      <w:numFmt w:val="bullet"/>
      <w:lvlText w:val=""/>
      <w:lvlJc w:val="left"/>
      <w:pPr>
        <w:tabs>
          <w:tab w:val="num" w:pos="5760"/>
        </w:tabs>
        <w:ind w:left="5760" w:hanging="360"/>
      </w:pPr>
      <w:rPr>
        <w:rFonts w:ascii="Wingdings" w:hAnsi="Wingdings" w:hint="default"/>
      </w:rPr>
    </w:lvl>
    <w:lvl w:ilvl="8" w:tplc="CB0E88F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5C62C6"/>
    <w:multiLevelType w:val="hybridMultilevel"/>
    <w:tmpl w:val="3AFEB23E"/>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95F57F5"/>
    <w:multiLevelType w:val="hybridMultilevel"/>
    <w:tmpl w:val="602A9D04"/>
    <w:lvl w:ilvl="0" w:tplc="52A4C67A">
      <w:start w:val="1"/>
      <w:numFmt w:val="bullet"/>
      <w:lvlText w:val=""/>
      <w:lvlJc w:val="left"/>
      <w:pPr>
        <w:tabs>
          <w:tab w:val="num" w:pos="720"/>
        </w:tabs>
        <w:ind w:left="720" w:hanging="360"/>
      </w:pPr>
      <w:rPr>
        <w:rFonts w:ascii="Wingdings" w:hAnsi="Wingdings" w:hint="default"/>
      </w:rPr>
    </w:lvl>
    <w:lvl w:ilvl="1" w:tplc="E47E5E32">
      <w:start w:val="744"/>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820C6C9C" w:tentative="1">
      <w:start w:val="1"/>
      <w:numFmt w:val="bullet"/>
      <w:lvlText w:val=""/>
      <w:lvlJc w:val="left"/>
      <w:pPr>
        <w:tabs>
          <w:tab w:val="num" w:pos="2880"/>
        </w:tabs>
        <w:ind w:left="2880" w:hanging="360"/>
      </w:pPr>
      <w:rPr>
        <w:rFonts w:ascii="Wingdings" w:hAnsi="Wingdings" w:hint="default"/>
      </w:rPr>
    </w:lvl>
    <w:lvl w:ilvl="4" w:tplc="23D406EA" w:tentative="1">
      <w:start w:val="1"/>
      <w:numFmt w:val="bullet"/>
      <w:lvlText w:val=""/>
      <w:lvlJc w:val="left"/>
      <w:pPr>
        <w:tabs>
          <w:tab w:val="num" w:pos="3600"/>
        </w:tabs>
        <w:ind w:left="3600" w:hanging="360"/>
      </w:pPr>
      <w:rPr>
        <w:rFonts w:ascii="Wingdings" w:hAnsi="Wingdings" w:hint="default"/>
      </w:rPr>
    </w:lvl>
    <w:lvl w:ilvl="5" w:tplc="8896465A" w:tentative="1">
      <w:start w:val="1"/>
      <w:numFmt w:val="bullet"/>
      <w:lvlText w:val=""/>
      <w:lvlJc w:val="left"/>
      <w:pPr>
        <w:tabs>
          <w:tab w:val="num" w:pos="4320"/>
        </w:tabs>
        <w:ind w:left="4320" w:hanging="360"/>
      </w:pPr>
      <w:rPr>
        <w:rFonts w:ascii="Wingdings" w:hAnsi="Wingdings" w:hint="default"/>
      </w:rPr>
    </w:lvl>
    <w:lvl w:ilvl="6" w:tplc="7B1AF4E0" w:tentative="1">
      <w:start w:val="1"/>
      <w:numFmt w:val="bullet"/>
      <w:lvlText w:val=""/>
      <w:lvlJc w:val="left"/>
      <w:pPr>
        <w:tabs>
          <w:tab w:val="num" w:pos="5040"/>
        </w:tabs>
        <w:ind w:left="5040" w:hanging="360"/>
      </w:pPr>
      <w:rPr>
        <w:rFonts w:ascii="Wingdings" w:hAnsi="Wingdings" w:hint="default"/>
      </w:rPr>
    </w:lvl>
    <w:lvl w:ilvl="7" w:tplc="C238685C" w:tentative="1">
      <w:start w:val="1"/>
      <w:numFmt w:val="bullet"/>
      <w:lvlText w:val=""/>
      <w:lvlJc w:val="left"/>
      <w:pPr>
        <w:tabs>
          <w:tab w:val="num" w:pos="5760"/>
        </w:tabs>
        <w:ind w:left="5760" w:hanging="360"/>
      </w:pPr>
      <w:rPr>
        <w:rFonts w:ascii="Wingdings" w:hAnsi="Wingdings" w:hint="default"/>
      </w:rPr>
    </w:lvl>
    <w:lvl w:ilvl="8" w:tplc="14321C8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576A08"/>
    <w:multiLevelType w:val="hybridMultilevel"/>
    <w:tmpl w:val="0484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1195E"/>
    <w:multiLevelType w:val="hybridMultilevel"/>
    <w:tmpl w:val="65445606"/>
    <w:lvl w:ilvl="0" w:tplc="B3B015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87587D"/>
    <w:multiLevelType w:val="singleLevel"/>
    <w:tmpl w:val="288E4FC0"/>
    <w:lvl w:ilvl="0">
      <w:start w:val="2"/>
      <w:numFmt w:val="bullet"/>
      <w:lvlText w:val="-"/>
      <w:lvlJc w:val="left"/>
      <w:pPr>
        <w:tabs>
          <w:tab w:val="num" w:pos="1080"/>
        </w:tabs>
        <w:ind w:left="1080" w:hanging="360"/>
      </w:pPr>
      <w:rPr>
        <w:rFonts w:ascii="Times New Roman" w:hAnsi="Times New Roman" w:cs="Times New Roman" w:hint="default"/>
      </w:rPr>
    </w:lvl>
  </w:abstractNum>
  <w:abstractNum w:abstractNumId="25" w15:restartNumberingAfterBreak="0">
    <w:nsid w:val="65512DC8"/>
    <w:multiLevelType w:val="hybridMultilevel"/>
    <w:tmpl w:val="49907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2F311F"/>
    <w:multiLevelType w:val="hybridMultilevel"/>
    <w:tmpl w:val="476677D4"/>
    <w:lvl w:ilvl="0" w:tplc="B3B015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A2FC1"/>
    <w:multiLevelType w:val="hybridMultilevel"/>
    <w:tmpl w:val="4D3EAD82"/>
    <w:lvl w:ilvl="0" w:tplc="F57C20D0">
      <w:start w:val="5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856BF5"/>
    <w:multiLevelType w:val="hybridMultilevel"/>
    <w:tmpl w:val="BB624194"/>
    <w:lvl w:ilvl="0" w:tplc="4AEEFA40">
      <w:start w:val="1"/>
      <w:numFmt w:val="bullet"/>
      <w:lvlText w:val="•"/>
      <w:lvlJc w:val="left"/>
      <w:pPr>
        <w:tabs>
          <w:tab w:val="num" w:pos="720"/>
        </w:tabs>
        <w:ind w:left="720" w:hanging="360"/>
      </w:pPr>
      <w:rPr>
        <w:rFonts w:ascii="Arial" w:hAnsi="Arial" w:hint="default"/>
      </w:rPr>
    </w:lvl>
    <w:lvl w:ilvl="1" w:tplc="2966932A" w:tentative="1">
      <w:start w:val="1"/>
      <w:numFmt w:val="bullet"/>
      <w:lvlText w:val="•"/>
      <w:lvlJc w:val="left"/>
      <w:pPr>
        <w:tabs>
          <w:tab w:val="num" w:pos="1440"/>
        </w:tabs>
        <w:ind w:left="1440" w:hanging="360"/>
      </w:pPr>
      <w:rPr>
        <w:rFonts w:ascii="Arial" w:hAnsi="Arial" w:hint="default"/>
      </w:rPr>
    </w:lvl>
    <w:lvl w:ilvl="2" w:tplc="29168166" w:tentative="1">
      <w:start w:val="1"/>
      <w:numFmt w:val="bullet"/>
      <w:lvlText w:val="•"/>
      <w:lvlJc w:val="left"/>
      <w:pPr>
        <w:tabs>
          <w:tab w:val="num" w:pos="2160"/>
        </w:tabs>
        <w:ind w:left="2160" w:hanging="360"/>
      </w:pPr>
      <w:rPr>
        <w:rFonts w:ascii="Arial" w:hAnsi="Arial" w:hint="default"/>
      </w:rPr>
    </w:lvl>
    <w:lvl w:ilvl="3" w:tplc="BDF4CE9A" w:tentative="1">
      <w:start w:val="1"/>
      <w:numFmt w:val="bullet"/>
      <w:lvlText w:val="•"/>
      <w:lvlJc w:val="left"/>
      <w:pPr>
        <w:tabs>
          <w:tab w:val="num" w:pos="2880"/>
        </w:tabs>
        <w:ind w:left="2880" w:hanging="360"/>
      </w:pPr>
      <w:rPr>
        <w:rFonts w:ascii="Arial" w:hAnsi="Arial" w:hint="default"/>
      </w:rPr>
    </w:lvl>
    <w:lvl w:ilvl="4" w:tplc="8730D300" w:tentative="1">
      <w:start w:val="1"/>
      <w:numFmt w:val="bullet"/>
      <w:lvlText w:val="•"/>
      <w:lvlJc w:val="left"/>
      <w:pPr>
        <w:tabs>
          <w:tab w:val="num" w:pos="3600"/>
        </w:tabs>
        <w:ind w:left="3600" w:hanging="360"/>
      </w:pPr>
      <w:rPr>
        <w:rFonts w:ascii="Arial" w:hAnsi="Arial" w:hint="default"/>
      </w:rPr>
    </w:lvl>
    <w:lvl w:ilvl="5" w:tplc="4E7683BC" w:tentative="1">
      <w:start w:val="1"/>
      <w:numFmt w:val="bullet"/>
      <w:lvlText w:val="•"/>
      <w:lvlJc w:val="left"/>
      <w:pPr>
        <w:tabs>
          <w:tab w:val="num" w:pos="4320"/>
        </w:tabs>
        <w:ind w:left="4320" w:hanging="360"/>
      </w:pPr>
      <w:rPr>
        <w:rFonts w:ascii="Arial" w:hAnsi="Arial" w:hint="default"/>
      </w:rPr>
    </w:lvl>
    <w:lvl w:ilvl="6" w:tplc="524CBF32" w:tentative="1">
      <w:start w:val="1"/>
      <w:numFmt w:val="bullet"/>
      <w:lvlText w:val="•"/>
      <w:lvlJc w:val="left"/>
      <w:pPr>
        <w:tabs>
          <w:tab w:val="num" w:pos="5040"/>
        </w:tabs>
        <w:ind w:left="5040" w:hanging="360"/>
      </w:pPr>
      <w:rPr>
        <w:rFonts w:ascii="Arial" w:hAnsi="Arial" w:hint="default"/>
      </w:rPr>
    </w:lvl>
    <w:lvl w:ilvl="7" w:tplc="90685414" w:tentative="1">
      <w:start w:val="1"/>
      <w:numFmt w:val="bullet"/>
      <w:lvlText w:val="•"/>
      <w:lvlJc w:val="left"/>
      <w:pPr>
        <w:tabs>
          <w:tab w:val="num" w:pos="5760"/>
        </w:tabs>
        <w:ind w:left="5760" w:hanging="360"/>
      </w:pPr>
      <w:rPr>
        <w:rFonts w:ascii="Arial" w:hAnsi="Arial" w:hint="default"/>
      </w:rPr>
    </w:lvl>
    <w:lvl w:ilvl="8" w:tplc="0180071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091A39"/>
    <w:multiLevelType w:val="hybridMultilevel"/>
    <w:tmpl w:val="4C805BF0"/>
    <w:lvl w:ilvl="0" w:tplc="B560D87C">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B1F249B"/>
    <w:multiLevelType w:val="hybridMultilevel"/>
    <w:tmpl w:val="2D3242D8"/>
    <w:lvl w:ilvl="0" w:tplc="C0E0E5DA">
      <w:start w:val="1"/>
      <w:numFmt w:val="bullet"/>
      <w:lvlText w:val="•"/>
      <w:lvlJc w:val="left"/>
      <w:pPr>
        <w:tabs>
          <w:tab w:val="num" w:pos="720"/>
        </w:tabs>
        <w:ind w:left="720" w:hanging="360"/>
      </w:pPr>
      <w:rPr>
        <w:rFonts w:ascii="Arial" w:hAnsi="Arial" w:hint="default"/>
      </w:rPr>
    </w:lvl>
    <w:lvl w:ilvl="1" w:tplc="89A88A46" w:tentative="1">
      <w:start w:val="1"/>
      <w:numFmt w:val="bullet"/>
      <w:lvlText w:val="•"/>
      <w:lvlJc w:val="left"/>
      <w:pPr>
        <w:tabs>
          <w:tab w:val="num" w:pos="1440"/>
        </w:tabs>
        <w:ind w:left="1440" w:hanging="360"/>
      </w:pPr>
      <w:rPr>
        <w:rFonts w:ascii="Arial" w:hAnsi="Arial" w:hint="default"/>
      </w:rPr>
    </w:lvl>
    <w:lvl w:ilvl="2" w:tplc="2DAC8982" w:tentative="1">
      <w:start w:val="1"/>
      <w:numFmt w:val="bullet"/>
      <w:lvlText w:val="•"/>
      <w:lvlJc w:val="left"/>
      <w:pPr>
        <w:tabs>
          <w:tab w:val="num" w:pos="2160"/>
        </w:tabs>
        <w:ind w:left="2160" w:hanging="360"/>
      </w:pPr>
      <w:rPr>
        <w:rFonts w:ascii="Arial" w:hAnsi="Arial" w:hint="default"/>
      </w:rPr>
    </w:lvl>
    <w:lvl w:ilvl="3" w:tplc="E1028C66" w:tentative="1">
      <w:start w:val="1"/>
      <w:numFmt w:val="bullet"/>
      <w:lvlText w:val="•"/>
      <w:lvlJc w:val="left"/>
      <w:pPr>
        <w:tabs>
          <w:tab w:val="num" w:pos="2880"/>
        </w:tabs>
        <w:ind w:left="2880" w:hanging="360"/>
      </w:pPr>
      <w:rPr>
        <w:rFonts w:ascii="Arial" w:hAnsi="Arial" w:hint="default"/>
      </w:rPr>
    </w:lvl>
    <w:lvl w:ilvl="4" w:tplc="9878C9E0" w:tentative="1">
      <w:start w:val="1"/>
      <w:numFmt w:val="bullet"/>
      <w:lvlText w:val="•"/>
      <w:lvlJc w:val="left"/>
      <w:pPr>
        <w:tabs>
          <w:tab w:val="num" w:pos="3600"/>
        </w:tabs>
        <w:ind w:left="3600" w:hanging="360"/>
      </w:pPr>
      <w:rPr>
        <w:rFonts w:ascii="Arial" w:hAnsi="Arial" w:hint="default"/>
      </w:rPr>
    </w:lvl>
    <w:lvl w:ilvl="5" w:tplc="0CC4F628" w:tentative="1">
      <w:start w:val="1"/>
      <w:numFmt w:val="bullet"/>
      <w:lvlText w:val="•"/>
      <w:lvlJc w:val="left"/>
      <w:pPr>
        <w:tabs>
          <w:tab w:val="num" w:pos="4320"/>
        </w:tabs>
        <w:ind w:left="4320" w:hanging="360"/>
      </w:pPr>
      <w:rPr>
        <w:rFonts w:ascii="Arial" w:hAnsi="Arial" w:hint="default"/>
      </w:rPr>
    </w:lvl>
    <w:lvl w:ilvl="6" w:tplc="E2463556" w:tentative="1">
      <w:start w:val="1"/>
      <w:numFmt w:val="bullet"/>
      <w:lvlText w:val="•"/>
      <w:lvlJc w:val="left"/>
      <w:pPr>
        <w:tabs>
          <w:tab w:val="num" w:pos="5040"/>
        </w:tabs>
        <w:ind w:left="5040" w:hanging="360"/>
      </w:pPr>
      <w:rPr>
        <w:rFonts w:ascii="Arial" w:hAnsi="Arial" w:hint="default"/>
      </w:rPr>
    </w:lvl>
    <w:lvl w:ilvl="7" w:tplc="A5A683A0" w:tentative="1">
      <w:start w:val="1"/>
      <w:numFmt w:val="bullet"/>
      <w:lvlText w:val="•"/>
      <w:lvlJc w:val="left"/>
      <w:pPr>
        <w:tabs>
          <w:tab w:val="num" w:pos="5760"/>
        </w:tabs>
        <w:ind w:left="5760" w:hanging="360"/>
      </w:pPr>
      <w:rPr>
        <w:rFonts w:ascii="Arial" w:hAnsi="Arial" w:hint="default"/>
      </w:rPr>
    </w:lvl>
    <w:lvl w:ilvl="8" w:tplc="366E95EC" w:tentative="1">
      <w:start w:val="1"/>
      <w:numFmt w:val="bullet"/>
      <w:lvlText w:val="•"/>
      <w:lvlJc w:val="left"/>
      <w:pPr>
        <w:tabs>
          <w:tab w:val="num" w:pos="6480"/>
        </w:tabs>
        <w:ind w:left="6480" w:hanging="360"/>
      </w:pPr>
      <w:rPr>
        <w:rFonts w:ascii="Arial" w:hAnsi="Arial" w:hint="default"/>
      </w:rPr>
    </w:lvl>
  </w:abstractNum>
  <w:num w:numId="1" w16cid:durableId="344748916">
    <w:abstractNumId w:val="24"/>
  </w:num>
  <w:num w:numId="2" w16cid:durableId="1377008347">
    <w:abstractNumId w:val="0"/>
  </w:num>
  <w:num w:numId="3" w16cid:durableId="851526051">
    <w:abstractNumId w:val="16"/>
  </w:num>
  <w:num w:numId="4" w16cid:durableId="500120541">
    <w:abstractNumId w:val="3"/>
  </w:num>
  <w:num w:numId="5" w16cid:durableId="155697116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9860790">
    <w:abstractNumId w:val="1"/>
  </w:num>
  <w:num w:numId="7" w16cid:durableId="870651776">
    <w:abstractNumId w:val="17"/>
  </w:num>
  <w:num w:numId="8" w16cid:durableId="1938826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3633003">
    <w:abstractNumId w:val="25"/>
  </w:num>
  <w:num w:numId="10" w16cid:durableId="1970283059">
    <w:abstractNumId w:val="10"/>
  </w:num>
  <w:num w:numId="11" w16cid:durableId="727731217">
    <w:abstractNumId w:val="12"/>
  </w:num>
  <w:num w:numId="12" w16cid:durableId="1576738586">
    <w:abstractNumId w:val="30"/>
  </w:num>
  <w:num w:numId="13" w16cid:durableId="485977880">
    <w:abstractNumId w:val="28"/>
  </w:num>
  <w:num w:numId="14" w16cid:durableId="924922885">
    <w:abstractNumId w:val="13"/>
  </w:num>
  <w:num w:numId="15" w16cid:durableId="2108381360">
    <w:abstractNumId w:val="20"/>
  </w:num>
  <w:num w:numId="16" w16cid:durableId="1866937646">
    <w:abstractNumId w:val="29"/>
  </w:num>
  <w:num w:numId="17" w16cid:durableId="1546718354">
    <w:abstractNumId w:val="11"/>
  </w:num>
  <w:num w:numId="18" w16cid:durableId="346293798">
    <w:abstractNumId w:val="7"/>
  </w:num>
  <w:num w:numId="19" w16cid:durableId="1474059234">
    <w:abstractNumId w:val="18"/>
  </w:num>
  <w:num w:numId="20" w16cid:durableId="538513843">
    <w:abstractNumId w:val="2"/>
  </w:num>
  <w:num w:numId="21" w16cid:durableId="678699312">
    <w:abstractNumId w:val="6"/>
  </w:num>
  <w:num w:numId="22" w16cid:durableId="80034107">
    <w:abstractNumId w:val="5"/>
  </w:num>
  <w:num w:numId="23" w16cid:durableId="152986585">
    <w:abstractNumId w:val="22"/>
  </w:num>
  <w:num w:numId="24" w16cid:durableId="362024713">
    <w:abstractNumId w:val="19"/>
  </w:num>
  <w:num w:numId="25" w16cid:durableId="642782579">
    <w:abstractNumId w:val="23"/>
  </w:num>
  <w:num w:numId="26" w16cid:durableId="1933005303">
    <w:abstractNumId w:val="26"/>
  </w:num>
  <w:num w:numId="27" w16cid:durableId="1933200392">
    <w:abstractNumId w:val="21"/>
  </w:num>
  <w:num w:numId="28" w16cid:durableId="1810396653">
    <w:abstractNumId w:val="9"/>
  </w:num>
  <w:num w:numId="29" w16cid:durableId="348482685">
    <w:abstractNumId w:val="27"/>
  </w:num>
  <w:num w:numId="30" w16cid:durableId="2098165662">
    <w:abstractNumId w:val="4"/>
  </w:num>
  <w:num w:numId="31" w16cid:durableId="745033985">
    <w:abstractNumId w:val="15"/>
  </w:num>
  <w:num w:numId="32" w16cid:durableId="20039664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B6"/>
    <w:rsid w:val="00023423"/>
    <w:rsid w:val="00050BF8"/>
    <w:rsid w:val="000629B4"/>
    <w:rsid w:val="000A6A28"/>
    <w:rsid w:val="00141C77"/>
    <w:rsid w:val="001A368A"/>
    <w:rsid w:val="001B2DEE"/>
    <w:rsid w:val="001E7DF3"/>
    <w:rsid w:val="002029BC"/>
    <w:rsid w:val="0020732E"/>
    <w:rsid w:val="00236E04"/>
    <w:rsid w:val="00242233"/>
    <w:rsid w:val="0024422B"/>
    <w:rsid w:val="0026244D"/>
    <w:rsid w:val="002E64DE"/>
    <w:rsid w:val="00315A80"/>
    <w:rsid w:val="00322B03"/>
    <w:rsid w:val="0033280D"/>
    <w:rsid w:val="0033289A"/>
    <w:rsid w:val="003503F7"/>
    <w:rsid w:val="00366E51"/>
    <w:rsid w:val="00375FA7"/>
    <w:rsid w:val="003B451B"/>
    <w:rsid w:val="003D060A"/>
    <w:rsid w:val="003D38C4"/>
    <w:rsid w:val="003E0180"/>
    <w:rsid w:val="004236BF"/>
    <w:rsid w:val="00442A68"/>
    <w:rsid w:val="00455BC7"/>
    <w:rsid w:val="004565ED"/>
    <w:rsid w:val="004577B6"/>
    <w:rsid w:val="00465CA5"/>
    <w:rsid w:val="00467755"/>
    <w:rsid w:val="004A56B9"/>
    <w:rsid w:val="004C1F20"/>
    <w:rsid w:val="004C302A"/>
    <w:rsid w:val="004D211E"/>
    <w:rsid w:val="00512E49"/>
    <w:rsid w:val="00535215"/>
    <w:rsid w:val="00553FA0"/>
    <w:rsid w:val="00554C3A"/>
    <w:rsid w:val="005866BC"/>
    <w:rsid w:val="005902EA"/>
    <w:rsid w:val="005924FF"/>
    <w:rsid w:val="005925CE"/>
    <w:rsid w:val="005C08B1"/>
    <w:rsid w:val="00612E2B"/>
    <w:rsid w:val="0062462F"/>
    <w:rsid w:val="00670C9C"/>
    <w:rsid w:val="006A0065"/>
    <w:rsid w:val="006A27A4"/>
    <w:rsid w:val="006A31A5"/>
    <w:rsid w:val="006A55E6"/>
    <w:rsid w:val="006C55BF"/>
    <w:rsid w:val="006D53B9"/>
    <w:rsid w:val="00714ACE"/>
    <w:rsid w:val="0077049F"/>
    <w:rsid w:val="007763E3"/>
    <w:rsid w:val="007A5B27"/>
    <w:rsid w:val="007D6213"/>
    <w:rsid w:val="007D7D91"/>
    <w:rsid w:val="00807094"/>
    <w:rsid w:val="0084040C"/>
    <w:rsid w:val="00853380"/>
    <w:rsid w:val="0086316C"/>
    <w:rsid w:val="0088663C"/>
    <w:rsid w:val="008B7656"/>
    <w:rsid w:val="008D5D9C"/>
    <w:rsid w:val="008F1A56"/>
    <w:rsid w:val="009077E7"/>
    <w:rsid w:val="00980F13"/>
    <w:rsid w:val="00994C8B"/>
    <w:rsid w:val="009968EC"/>
    <w:rsid w:val="009B253B"/>
    <w:rsid w:val="009C1F0B"/>
    <w:rsid w:val="009D7079"/>
    <w:rsid w:val="00A50470"/>
    <w:rsid w:val="00A5454C"/>
    <w:rsid w:val="00A54DE6"/>
    <w:rsid w:val="00A8459E"/>
    <w:rsid w:val="00AC5F26"/>
    <w:rsid w:val="00AD37A2"/>
    <w:rsid w:val="00AD5FFC"/>
    <w:rsid w:val="00AE050E"/>
    <w:rsid w:val="00AF33D4"/>
    <w:rsid w:val="00AF3B13"/>
    <w:rsid w:val="00B15CA1"/>
    <w:rsid w:val="00B34B76"/>
    <w:rsid w:val="00B524CC"/>
    <w:rsid w:val="00B547CE"/>
    <w:rsid w:val="00B65944"/>
    <w:rsid w:val="00BE0239"/>
    <w:rsid w:val="00BE1732"/>
    <w:rsid w:val="00BF0A34"/>
    <w:rsid w:val="00C25D25"/>
    <w:rsid w:val="00C341A4"/>
    <w:rsid w:val="00C44D01"/>
    <w:rsid w:val="00C5566B"/>
    <w:rsid w:val="00C75B23"/>
    <w:rsid w:val="00C75FCF"/>
    <w:rsid w:val="00CE0C91"/>
    <w:rsid w:val="00CE42E3"/>
    <w:rsid w:val="00CE4633"/>
    <w:rsid w:val="00D35817"/>
    <w:rsid w:val="00D52026"/>
    <w:rsid w:val="00D553EA"/>
    <w:rsid w:val="00D65CBF"/>
    <w:rsid w:val="00D725CA"/>
    <w:rsid w:val="00D87AC2"/>
    <w:rsid w:val="00DB585B"/>
    <w:rsid w:val="00DE0AC6"/>
    <w:rsid w:val="00DE3DF7"/>
    <w:rsid w:val="00DF3BB2"/>
    <w:rsid w:val="00E53526"/>
    <w:rsid w:val="00E56C68"/>
    <w:rsid w:val="00E86B27"/>
    <w:rsid w:val="00E94FBB"/>
    <w:rsid w:val="00EA48A6"/>
    <w:rsid w:val="00EC6774"/>
    <w:rsid w:val="00ED7651"/>
    <w:rsid w:val="00F117F6"/>
    <w:rsid w:val="00F31904"/>
    <w:rsid w:val="00F31944"/>
    <w:rsid w:val="00F32606"/>
    <w:rsid w:val="00F824BA"/>
    <w:rsid w:val="00F83788"/>
    <w:rsid w:val="00FB496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714B0"/>
  <w15:chartTrackingRefBased/>
  <w15:docId w15:val="{4CE8935D-D5D2-4962-AE7C-27EEF4AC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mk-M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C9C"/>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qFormat/>
    <w:rsid w:val="00457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457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4577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4577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4577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457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77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77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77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77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7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7B6"/>
    <w:rPr>
      <w:rFonts w:eastAsiaTheme="majorEastAsia" w:cstheme="majorBidi"/>
      <w:color w:val="272727" w:themeColor="text1" w:themeTint="D8"/>
    </w:rPr>
  </w:style>
  <w:style w:type="paragraph" w:styleId="Title">
    <w:name w:val="Title"/>
    <w:basedOn w:val="Normal"/>
    <w:next w:val="Normal"/>
    <w:link w:val="TitleChar"/>
    <w:uiPriority w:val="10"/>
    <w:qFormat/>
    <w:rsid w:val="00457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7B6"/>
    <w:pPr>
      <w:spacing w:before="160"/>
      <w:jc w:val="center"/>
    </w:pPr>
    <w:rPr>
      <w:i/>
      <w:iCs/>
      <w:color w:val="404040" w:themeColor="text1" w:themeTint="BF"/>
    </w:rPr>
  </w:style>
  <w:style w:type="character" w:customStyle="1" w:styleId="QuoteChar">
    <w:name w:val="Quote Char"/>
    <w:basedOn w:val="DefaultParagraphFont"/>
    <w:link w:val="Quote"/>
    <w:uiPriority w:val="29"/>
    <w:rsid w:val="004577B6"/>
    <w:rPr>
      <w:i/>
      <w:iCs/>
      <w:color w:val="404040" w:themeColor="text1" w:themeTint="BF"/>
    </w:rPr>
  </w:style>
  <w:style w:type="paragraph" w:styleId="ListParagraph">
    <w:name w:val="List Paragraph"/>
    <w:basedOn w:val="Normal"/>
    <w:uiPriority w:val="34"/>
    <w:qFormat/>
    <w:rsid w:val="004577B6"/>
    <w:pPr>
      <w:ind w:left="720"/>
      <w:contextualSpacing/>
    </w:pPr>
  </w:style>
  <w:style w:type="character" w:styleId="IntenseEmphasis">
    <w:name w:val="Intense Emphasis"/>
    <w:basedOn w:val="DefaultParagraphFont"/>
    <w:uiPriority w:val="21"/>
    <w:qFormat/>
    <w:rsid w:val="004577B6"/>
    <w:rPr>
      <w:i/>
      <w:iCs/>
      <w:color w:val="2F5496" w:themeColor="accent1" w:themeShade="BF"/>
    </w:rPr>
  </w:style>
  <w:style w:type="paragraph" w:styleId="IntenseQuote">
    <w:name w:val="Intense Quote"/>
    <w:basedOn w:val="Normal"/>
    <w:next w:val="Normal"/>
    <w:link w:val="IntenseQuoteChar"/>
    <w:uiPriority w:val="30"/>
    <w:qFormat/>
    <w:rsid w:val="00457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77B6"/>
    <w:rPr>
      <w:i/>
      <w:iCs/>
      <w:color w:val="2F5496" w:themeColor="accent1" w:themeShade="BF"/>
    </w:rPr>
  </w:style>
  <w:style w:type="character" w:styleId="IntenseReference">
    <w:name w:val="Intense Reference"/>
    <w:basedOn w:val="DefaultParagraphFont"/>
    <w:uiPriority w:val="32"/>
    <w:qFormat/>
    <w:rsid w:val="004577B6"/>
    <w:rPr>
      <w:b/>
      <w:bCs/>
      <w:smallCaps/>
      <w:color w:val="2F5496" w:themeColor="accent1" w:themeShade="BF"/>
      <w:spacing w:val="5"/>
    </w:rPr>
  </w:style>
  <w:style w:type="paragraph" w:styleId="BodyText">
    <w:name w:val="Body Text"/>
    <w:basedOn w:val="Normal"/>
    <w:link w:val="BodyTextChar"/>
    <w:rsid w:val="00670C9C"/>
    <w:pPr>
      <w:spacing w:after="120"/>
    </w:pPr>
  </w:style>
  <w:style w:type="character" w:customStyle="1" w:styleId="BodyTextChar">
    <w:name w:val="Body Text Char"/>
    <w:basedOn w:val="DefaultParagraphFont"/>
    <w:link w:val="BodyText"/>
    <w:rsid w:val="00670C9C"/>
    <w:rPr>
      <w:rFonts w:ascii="Calibri" w:eastAsia="Calibri" w:hAnsi="Calibri" w:cs="Times New Roman"/>
      <w:kern w:val="0"/>
      <w:sz w:val="22"/>
      <w:szCs w:val="22"/>
      <w:lang w:val="en-US"/>
      <w14:ligatures w14:val="none"/>
    </w:rPr>
  </w:style>
  <w:style w:type="paragraph" w:styleId="BodyTextIndent">
    <w:name w:val="Body Text Indent"/>
    <w:basedOn w:val="Normal"/>
    <w:link w:val="BodyTextIndentChar"/>
    <w:rsid w:val="00670C9C"/>
    <w:pPr>
      <w:spacing w:after="0" w:line="240" w:lineRule="auto"/>
      <w:ind w:left="720"/>
    </w:pPr>
    <w:rPr>
      <w:rFonts w:ascii="Arial" w:eastAsia="Times New Roman" w:hAnsi="Arial"/>
      <w:sz w:val="24"/>
      <w:szCs w:val="20"/>
      <w:lang w:val="sr-Cyrl-CS" w:eastAsia="x-none"/>
    </w:rPr>
  </w:style>
  <w:style w:type="character" w:customStyle="1" w:styleId="BodyTextIndentChar">
    <w:name w:val="Body Text Indent Char"/>
    <w:basedOn w:val="DefaultParagraphFont"/>
    <w:link w:val="BodyTextIndent"/>
    <w:rsid w:val="00670C9C"/>
    <w:rPr>
      <w:rFonts w:ascii="Arial" w:eastAsia="Times New Roman" w:hAnsi="Arial" w:cs="Times New Roman"/>
      <w:kern w:val="0"/>
      <w:szCs w:val="20"/>
      <w:lang w:val="sr-Cyrl-CS" w:eastAsia="x-none"/>
      <w14:ligatures w14:val="none"/>
    </w:rPr>
  </w:style>
  <w:style w:type="character" w:customStyle="1" w:styleId="normalchar">
    <w:name w:val="normal__char"/>
    <w:basedOn w:val="DefaultParagraphFont"/>
    <w:rsid w:val="00670C9C"/>
  </w:style>
  <w:style w:type="paragraph" w:customStyle="1" w:styleId="body0020text">
    <w:name w:val="body_0020text"/>
    <w:basedOn w:val="Normal"/>
    <w:rsid w:val="00670C9C"/>
    <w:pPr>
      <w:spacing w:before="100" w:beforeAutospacing="1" w:after="100" w:afterAutospacing="1" w:line="240" w:lineRule="auto"/>
    </w:pPr>
    <w:rPr>
      <w:rFonts w:ascii="Times New Roman" w:eastAsia="Times New Roman" w:hAnsi="Times New Roman"/>
      <w:sz w:val="24"/>
      <w:szCs w:val="24"/>
    </w:rPr>
  </w:style>
  <w:style w:type="character" w:customStyle="1" w:styleId="body0020textchar">
    <w:name w:val="body_0020text__char"/>
    <w:basedOn w:val="DefaultParagraphFont"/>
    <w:rsid w:val="00670C9C"/>
  </w:style>
  <w:style w:type="paragraph" w:customStyle="1" w:styleId="Normal1">
    <w:name w:val="Normal1"/>
    <w:basedOn w:val="Normal"/>
    <w:rsid w:val="00670C9C"/>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rsid w:val="00670C9C"/>
    <w:pPr>
      <w:suppressAutoHyphens/>
      <w:spacing w:before="280" w:after="280" w:line="240" w:lineRule="auto"/>
    </w:pPr>
    <w:rPr>
      <w:rFonts w:ascii="Times New Roman" w:eastAsia="Times New Roman" w:hAnsi="Times New Roman"/>
      <w:sz w:val="24"/>
      <w:szCs w:val="24"/>
      <w:lang w:eastAsia="zh-CN"/>
    </w:rPr>
  </w:style>
  <w:style w:type="character" w:customStyle="1" w:styleId="apple-converted-space">
    <w:name w:val="apple-converted-space"/>
    <w:basedOn w:val="DefaultParagraphFont"/>
    <w:rsid w:val="00670C9C"/>
  </w:style>
  <w:style w:type="paragraph" w:customStyle="1" w:styleId="CharChar">
    <w:name w:val="Знак Знак Char Char Знак Знак"/>
    <w:basedOn w:val="Normal"/>
    <w:semiHidden/>
    <w:rsid w:val="00670C9C"/>
    <w:pPr>
      <w:spacing w:after="160" w:line="240" w:lineRule="exact"/>
    </w:pPr>
    <w:rPr>
      <w:rFonts w:ascii="Tahoma" w:eastAsia="Times New Roman" w:hAnsi="Tahoma"/>
      <w:sz w:val="20"/>
      <w:szCs w:val="20"/>
    </w:rPr>
  </w:style>
  <w:style w:type="character" w:customStyle="1" w:styleId="Bodytext6">
    <w:name w:val="Body text (6)_"/>
    <w:link w:val="Bodytext61"/>
    <w:locked/>
    <w:rsid w:val="00670C9C"/>
    <w:rPr>
      <w:sz w:val="15"/>
      <w:szCs w:val="15"/>
      <w:shd w:val="clear" w:color="auto" w:fill="FFFFFF"/>
    </w:rPr>
  </w:style>
  <w:style w:type="paragraph" w:customStyle="1" w:styleId="Bodytext61">
    <w:name w:val="Body text (6)1"/>
    <w:basedOn w:val="Normal"/>
    <w:link w:val="Bodytext6"/>
    <w:rsid w:val="00670C9C"/>
    <w:pPr>
      <w:shd w:val="clear" w:color="auto" w:fill="FFFFFF"/>
      <w:spacing w:after="660" w:line="182" w:lineRule="exact"/>
      <w:ind w:hanging="1040"/>
    </w:pPr>
    <w:rPr>
      <w:rFonts w:asciiTheme="minorHAnsi" w:eastAsiaTheme="minorHAnsi" w:hAnsiTheme="minorHAnsi" w:cstheme="minorBidi"/>
      <w:kern w:val="2"/>
      <w:sz w:val="15"/>
      <w:szCs w:val="15"/>
      <w:lang w:val="mk-MK"/>
      <w14:ligatures w14:val="standardContextual"/>
    </w:rPr>
  </w:style>
  <w:style w:type="character" w:customStyle="1" w:styleId="Bodytext29">
    <w:name w:val="Body text (29)_"/>
    <w:link w:val="Bodytext290"/>
    <w:locked/>
    <w:rsid w:val="00670C9C"/>
    <w:rPr>
      <w:spacing w:val="10"/>
      <w:sz w:val="21"/>
      <w:szCs w:val="21"/>
      <w:shd w:val="clear" w:color="auto" w:fill="FFFFFF"/>
    </w:rPr>
  </w:style>
  <w:style w:type="paragraph" w:customStyle="1" w:styleId="Bodytext290">
    <w:name w:val="Body text (29)"/>
    <w:basedOn w:val="Normal"/>
    <w:link w:val="Bodytext29"/>
    <w:rsid w:val="00670C9C"/>
    <w:pPr>
      <w:shd w:val="clear" w:color="auto" w:fill="FFFFFF"/>
      <w:spacing w:before="300" w:after="0" w:line="254" w:lineRule="exact"/>
      <w:ind w:hanging="280"/>
      <w:jc w:val="both"/>
    </w:pPr>
    <w:rPr>
      <w:rFonts w:asciiTheme="minorHAnsi" w:eastAsiaTheme="minorHAnsi" w:hAnsiTheme="minorHAnsi" w:cstheme="minorBidi"/>
      <w:spacing w:val="10"/>
      <w:kern w:val="2"/>
      <w:sz w:val="21"/>
      <w:szCs w:val="21"/>
      <w:lang w:val="mk-MK"/>
      <w14:ligatures w14:val="standardContextual"/>
    </w:rPr>
  </w:style>
  <w:style w:type="paragraph" w:styleId="Footer">
    <w:name w:val="footer"/>
    <w:basedOn w:val="Normal"/>
    <w:link w:val="FooterChar"/>
    <w:rsid w:val="00670C9C"/>
    <w:pPr>
      <w:tabs>
        <w:tab w:val="center" w:pos="4320"/>
        <w:tab w:val="right" w:pos="8640"/>
      </w:tabs>
    </w:pPr>
  </w:style>
  <w:style w:type="character" w:customStyle="1" w:styleId="FooterChar">
    <w:name w:val="Footer Char"/>
    <w:basedOn w:val="DefaultParagraphFont"/>
    <w:link w:val="Footer"/>
    <w:rsid w:val="00670C9C"/>
    <w:rPr>
      <w:rFonts w:ascii="Calibri" w:eastAsia="Calibri" w:hAnsi="Calibri" w:cs="Times New Roman"/>
      <w:kern w:val="0"/>
      <w:sz w:val="22"/>
      <w:szCs w:val="22"/>
      <w:lang w:val="en-US"/>
      <w14:ligatures w14:val="none"/>
    </w:rPr>
  </w:style>
  <w:style w:type="character" w:styleId="PageNumber">
    <w:name w:val="page number"/>
    <w:basedOn w:val="DefaultParagraphFont"/>
    <w:rsid w:val="00670C9C"/>
  </w:style>
  <w:style w:type="paragraph" w:customStyle="1" w:styleId="Default">
    <w:name w:val="Default"/>
    <w:rsid w:val="00670C9C"/>
    <w:pPr>
      <w:autoSpaceDE w:val="0"/>
      <w:autoSpaceDN w:val="0"/>
      <w:adjustRightInd w:val="0"/>
      <w:spacing w:after="0" w:line="240" w:lineRule="auto"/>
    </w:pPr>
    <w:rPr>
      <w:rFonts w:ascii="Arial" w:eastAsia="Times New Roman" w:hAnsi="Arial" w:cs="Arial"/>
      <w:color w:val="000000"/>
      <w:kern w:val="0"/>
      <w:lang w:val="en-US"/>
      <w14:ligatures w14:val="none"/>
    </w:rPr>
  </w:style>
  <w:style w:type="paragraph" w:customStyle="1" w:styleId="a">
    <w:name w:val="Профессия"/>
    <w:autoRedefine/>
    <w:rsid w:val="00670C9C"/>
    <w:pPr>
      <w:keepNext/>
      <w:spacing w:after="0" w:line="240" w:lineRule="auto"/>
    </w:pPr>
    <w:rPr>
      <w:rFonts w:ascii="Times New Roman" w:eastAsia="Times New Roman" w:hAnsi="Times New Roman" w:cs="Times New Roman"/>
      <w:b/>
      <w:kern w:val="0"/>
      <w:sz w:val="28"/>
      <w:szCs w:val="28"/>
      <w:lang w:val="pl-PL" w:eastAsia="sl-SI"/>
      <w14:ligatures w14:val="none"/>
    </w:rPr>
  </w:style>
  <w:style w:type="paragraph" w:styleId="Header">
    <w:name w:val="header"/>
    <w:basedOn w:val="Normal"/>
    <w:link w:val="HeaderChar"/>
    <w:rsid w:val="00670C9C"/>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670C9C"/>
    <w:rPr>
      <w:rFonts w:ascii="Times New Roman" w:eastAsia="Times New Roman" w:hAnsi="Times New Roman" w:cs="Times New Roman"/>
      <w:kern w:val="0"/>
      <w:lang w:val="en-US"/>
      <w14:ligatures w14:val="none"/>
    </w:rPr>
  </w:style>
  <w:style w:type="paragraph" w:styleId="BalloonText">
    <w:name w:val="Balloon Text"/>
    <w:basedOn w:val="Normal"/>
    <w:link w:val="BalloonTextChar"/>
    <w:rsid w:val="00670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70C9C"/>
    <w:rPr>
      <w:rFonts w:ascii="Segoe UI" w:eastAsia="Calibri" w:hAnsi="Segoe UI" w:cs="Segoe UI"/>
      <w:kern w:val="0"/>
      <w:sz w:val="18"/>
      <w:szCs w:val="18"/>
      <w:lang w:val="en-US"/>
      <w14:ligatures w14:val="none"/>
    </w:rPr>
  </w:style>
  <w:style w:type="character" w:styleId="Emphasis">
    <w:name w:val="Emphasis"/>
    <w:basedOn w:val="DefaultParagraphFont"/>
    <w:qFormat/>
    <w:rsid w:val="00670C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027973">
      <w:bodyDiv w:val="1"/>
      <w:marLeft w:val="0"/>
      <w:marRight w:val="0"/>
      <w:marTop w:val="0"/>
      <w:marBottom w:val="0"/>
      <w:divBdr>
        <w:top w:val="none" w:sz="0" w:space="0" w:color="auto"/>
        <w:left w:val="none" w:sz="0" w:space="0" w:color="auto"/>
        <w:bottom w:val="none" w:sz="0" w:space="0" w:color="auto"/>
        <w:right w:val="none" w:sz="0" w:space="0" w:color="auto"/>
      </w:divBdr>
    </w:div>
    <w:div w:id="160611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22475</Words>
  <Characters>128111</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Makedonka Angjelova</cp:lastModifiedBy>
  <cp:revision>2</cp:revision>
  <dcterms:created xsi:type="dcterms:W3CDTF">2025-08-12T07:23:00Z</dcterms:created>
  <dcterms:modified xsi:type="dcterms:W3CDTF">2025-08-12T07:23:00Z</dcterms:modified>
</cp:coreProperties>
</file>