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FD9E4" w14:textId="0FA15287" w:rsidR="005C1E65" w:rsidRDefault="00CB237F">
      <w:pPr>
        <w:rPr>
          <w:lang w:val="mk-MK"/>
        </w:rPr>
      </w:pPr>
      <w:r>
        <w:rPr>
          <w:lang w:val="mk-MK"/>
        </w:rPr>
        <w:t xml:space="preserve">Барање 14-2852/1 </w:t>
      </w:r>
    </w:p>
    <w:p w14:paraId="4B6B5B3A" w14:textId="77777777" w:rsidR="00CB237F" w:rsidRPr="00CB237F" w:rsidRDefault="00CB237F" w:rsidP="00CB237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i/>
          <w:iCs/>
          <w:lang w:val="mk-MK" w:eastAsia="en-GB"/>
        </w:rPr>
      </w:pPr>
      <w:r w:rsidRPr="00CB237F">
        <w:rPr>
          <w:rFonts w:ascii="StobiSerif Regular" w:eastAsia="Times New Roman" w:hAnsi="StobiSerif Regular" w:cs="Times New Roman"/>
          <w:lang w:val="mk-MK" w:eastAsia="en-GB"/>
        </w:rPr>
        <w:t>Износ на средства  потрошени за поддршка на жртви  на родово базирано насилство и семејно насилство во 2022 година?</w:t>
      </w:r>
    </w:p>
    <w:p w14:paraId="70979350" w14:textId="77777777" w:rsidR="00CB237F" w:rsidRPr="00CB237F" w:rsidRDefault="00CB237F" w:rsidP="00CB237F">
      <w:pPr>
        <w:suppressAutoHyphens/>
        <w:spacing w:after="0" w:line="240" w:lineRule="auto"/>
        <w:ind w:left="72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01FB5CB4" w14:textId="77777777" w:rsidR="00CB237F" w:rsidRPr="00CB237F" w:rsidRDefault="00CB237F" w:rsidP="00CB237F">
      <w:pPr>
        <w:suppressAutoHyphens/>
        <w:spacing w:after="0" w:line="240" w:lineRule="auto"/>
        <w:ind w:left="72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CB237F">
        <w:rPr>
          <w:rFonts w:ascii="StobiSerif Regular" w:eastAsia="Times New Roman" w:hAnsi="StobiSerif Regular" w:cs="Times New Roman"/>
          <w:lang w:val="mk-MK" w:eastAsia="en-GB"/>
        </w:rPr>
        <w:t xml:space="preserve">Одговор: </w:t>
      </w:r>
    </w:p>
    <w:p w14:paraId="23200397" w14:textId="77777777" w:rsidR="00CB237F" w:rsidRPr="00CB237F" w:rsidRDefault="00CB237F" w:rsidP="00CB237F">
      <w:pPr>
        <w:suppressAutoHyphens/>
        <w:spacing w:after="0" w:line="240" w:lineRule="auto"/>
        <w:ind w:firstLine="677"/>
        <w:jc w:val="both"/>
        <w:rPr>
          <w:rFonts w:ascii="StobiSerif Regular" w:eastAsia="Times New Roman" w:hAnsi="StobiSerif Regular" w:cs="Times New Roman"/>
          <w:bCs/>
          <w:lang w:val="mk-MK" w:eastAsia="en-GB"/>
        </w:rPr>
      </w:pPr>
      <w:r w:rsidRPr="00CB237F">
        <w:rPr>
          <w:rFonts w:ascii="StobiSerif Regular" w:eastAsia="Times New Roman" w:hAnsi="StobiSerif Regular" w:cs="Times New Roman"/>
          <w:bCs/>
          <w:lang w:val="mk-MK" w:eastAsia="en-GB"/>
        </w:rPr>
        <w:t>Врз основа на Програмата за финансирање на националните инвалидски организации, нивните здруженија и нивната асоцијација, на здруженија за борба против семејно насилство и Црвениот Крст на Република Северна Македонија  и  Одлуката за распоредување на приходи од игри на среќа и од забавните игри во 2022 година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 семејно насилство и Црвениот Крст на Република Северна Македонија, склучени се 4 договори за финансирање на програмски активности со  здруженија за борба против семејно насилство кои даваат специјализирани услуги за семејно насилство за превенција, спречување и заштита од семејно насилство во вкупен износ од 4.000 000,00 денари. Склучените договори започнаа да се реализираат од 01.01.2022 година до 31.12.2022 година, и се исплаќаат средства на месечна основа, по претходно доставени извештаи за реализираните месечни  активности од  страна на здруженијата.</w:t>
      </w:r>
    </w:p>
    <w:p w14:paraId="1E36730E" w14:textId="77777777" w:rsidR="00CB237F" w:rsidRPr="00CB237F" w:rsidRDefault="00CB237F" w:rsidP="00CB237F">
      <w:pPr>
        <w:suppressAutoHyphens/>
        <w:spacing w:after="0" w:line="240" w:lineRule="auto"/>
        <w:ind w:firstLine="677"/>
        <w:jc w:val="both"/>
        <w:rPr>
          <w:rFonts w:ascii="StobiSerif Regular" w:eastAsia="Times New Roman" w:hAnsi="StobiSerif Regular" w:cs="Times New Roman"/>
          <w:bCs/>
          <w:lang w:val="mk-MK" w:eastAsia="en-GB"/>
        </w:rPr>
      </w:pPr>
      <w:r w:rsidRPr="00CB237F">
        <w:rPr>
          <w:rFonts w:ascii="StobiSerif Regular" w:eastAsia="Times New Roman" w:hAnsi="StobiSerif Regular" w:cs="Times New Roman"/>
          <w:bCs/>
          <w:lang w:val="mk-MK" w:eastAsia="en-GB"/>
        </w:rPr>
        <w:t xml:space="preserve"> </w:t>
      </w:r>
    </w:p>
    <w:p w14:paraId="3AE7B78C" w14:textId="77777777" w:rsidR="00CB237F" w:rsidRDefault="00CB237F">
      <w:pPr>
        <w:rPr>
          <w:lang w:val="mk-MK"/>
        </w:rPr>
      </w:pPr>
      <w:bookmarkStart w:id="0" w:name="_GoBack"/>
      <w:bookmarkEnd w:id="0"/>
    </w:p>
    <w:sectPr w:rsidR="00CB2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6AB3"/>
    <w:multiLevelType w:val="hybridMultilevel"/>
    <w:tmpl w:val="D264FFCA"/>
    <w:lvl w:ilvl="0" w:tplc="042F000F">
      <w:start w:val="1"/>
      <w:numFmt w:val="decimal"/>
      <w:lvlText w:val="%1."/>
      <w:lvlJc w:val="left"/>
      <w:pPr>
        <w:ind w:left="502" w:hanging="360"/>
      </w:pPr>
    </w:lvl>
    <w:lvl w:ilvl="1" w:tplc="042F0019">
      <w:start w:val="1"/>
      <w:numFmt w:val="lowerLetter"/>
      <w:lvlText w:val="%2."/>
      <w:lvlJc w:val="left"/>
      <w:pPr>
        <w:ind w:left="1222" w:hanging="360"/>
      </w:pPr>
    </w:lvl>
    <w:lvl w:ilvl="2" w:tplc="042F001B">
      <w:start w:val="1"/>
      <w:numFmt w:val="lowerRoman"/>
      <w:lvlText w:val="%3."/>
      <w:lvlJc w:val="right"/>
      <w:pPr>
        <w:ind w:left="1942" w:hanging="180"/>
      </w:pPr>
    </w:lvl>
    <w:lvl w:ilvl="3" w:tplc="042F000F">
      <w:start w:val="1"/>
      <w:numFmt w:val="decimal"/>
      <w:lvlText w:val="%4."/>
      <w:lvlJc w:val="left"/>
      <w:pPr>
        <w:ind w:left="2662" w:hanging="360"/>
      </w:pPr>
    </w:lvl>
    <w:lvl w:ilvl="4" w:tplc="042F0019">
      <w:start w:val="1"/>
      <w:numFmt w:val="lowerLetter"/>
      <w:lvlText w:val="%5."/>
      <w:lvlJc w:val="left"/>
      <w:pPr>
        <w:ind w:left="3382" w:hanging="360"/>
      </w:pPr>
    </w:lvl>
    <w:lvl w:ilvl="5" w:tplc="042F001B">
      <w:start w:val="1"/>
      <w:numFmt w:val="lowerRoman"/>
      <w:lvlText w:val="%6."/>
      <w:lvlJc w:val="right"/>
      <w:pPr>
        <w:ind w:left="4102" w:hanging="180"/>
      </w:pPr>
    </w:lvl>
    <w:lvl w:ilvl="6" w:tplc="042F000F">
      <w:start w:val="1"/>
      <w:numFmt w:val="decimal"/>
      <w:lvlText w:val="%7."/>
      <w:lvlJc w:val="left"/>
      <w:pPr>
        <w:ind w:left="4822" w:hanging="360"/>
      </w:pPr>
    </w:lvl>
    <w:lvl w:ilvl="7" w:tplc="042F0019">
      <w:start w:val="1"/>
      <w:numFmt w:val="lowerLetter"/>
      <w:lvlText w:val="%8."/>
      <w:lvlJc w:val="left"/>
      <w:pPr>
        <w:ind w:left="5542" w:hanging="360"/>
      </w:pPr>
    </w:lvl>
    <w:lvl w:ilvl="8" w:tplc="042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1252DA"/>
    <w:multiLevelType w:val="hybridMultilevel"/>
    <w:tmpl w:val="21A04662"/>
    <w:lvl w:ilvl="0" w:tplc="83086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84"/>
    <w:rsid w:val="005C1E65"/>
    <w:rsid w:val="005D2BF0"/>
    <w:rsid w:val="00C63584"/>
    <w:rsid w:val="00C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CC8F"/>
  <w15:chartTrackingRefBased/>
  <w15:docId w15:val="{5D4796A4-90FC-4339-B625-FD1BCDA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2023-04-26T07:20:00Z</dcterms:created>
  <dcterms:modified xsi:type="dcterms:W3CDTF">2023-04-26T07:21:00Z</dcterms:modified>
</cp:coreProperties>
</file>