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6A554" w14:textId="4967D1BF" w:rsidR="005C1E65" w:rsidRDefault="003C35E6">
      <w:pPr>
        <w:rPr>
          <w:lang w:val="mk-MK"/>
        </w:rPr>
      </w:pPr>
      <w:r>
        <w:rPr>
          <w:lang w:val="mk-MK"/>
        </w:rPr>
        <w:t>Барање 14-6350/1</w:t>
      </w:r>
    </w:p>
    <w:p w14:paraId="2EE66135" w14:textId="572BF968" w:rsidR="003C35E6" w:rsidRDefault="003C35E6">
      <w:pPr>
        <w:rPr>
          <w:lang w:val="mk-MK"/>
        </w:rPr>
      </w:pPr>
    </w:p>
    <w:p w14:paraId="5D3B9FC5" w14:textId="77777777" w:rsidR="003C35E6" w:rsidRPr="00BF40E0" w:rsidRDefault="003C35E6" w:rsidP="003C35E6">
      <w:pPr>
        <w:ind w:firstLine="720"/>
        <w:rPr>
          <w:rFonts w:cs="Arial"/>
          <w:sz w:val="18"/>
          <w:szCs w:val="18"/>
        </w:rPr>
      </w:pPr>
      <w:r>
        <w:rPr>
          <w:rFonts w:cs="Arial"/>
          <w:szCs w:val="24"/>
          <w:lang w:val="ru-RU"/>
        </w:rPr>
        <w:t xml:space="preserve">Согласно информациите објавени во ел. Медиуми на ден 27.09.2024 год. </w:t>
      </w:r>
      <w:r>
        <w:rPr>
          <w:rFonts w:cs="Arial"/>
          <w:szCs w:val="24"/>
          <w:lang w:val="mk-MK"/>
        </w:rPr>
        <w:t xml:space="preserve">Линк: </w:t>
      </w:r>
      <w:r w:rsidRPr="004051F9">
        <w:rPr>
          <w:rFonts w:cs="Arial"/>
          <w:szCs w:val="24"/>
          <w:lang w:val="mk-MK"/>
        </w:rPr>
        <w:t>https://lokalno.mk/nastavnichka-od-skopje-apelira-do-roditelite-decata-probuvaat-tiktok-predizvik-so-onesvestuvanje-opasna-igra-koja-mozhe-da-zavrshi-tragichno/</w:t>
      </w:r>
      <w:r>
        <w:rPr>
          <w:rFonts w:cs="Arial"/>
          <w:szCs w:val="24"/>
          <w:lang w:val="mk-MK"/>
        </w:rPr>
        <w:t xml:space="preserve"> каде се пишува за масовна појава на обид за самоубиство или обид за убиство кај младите, како предизвик на </w:t>
      </w:r>
      <w:proofErr w:type="spellStart"/>
      <w:r>
        <w:rPr>
          <w:rFonts w:cs="Arial"/>
          <w:szCs w:val="24"/>
          <w:lang w:val="mk-MK"/>
        </w:rPr>
        <w:t>ТикТок</w:t>
      </w:r>
      <w:proofErr w:type="spellEnd"/>
      <w:r>
        <w:rPr>
          <w:rFonts w:cs="Arial"/>
          <w:szCs w:val="24"/>
          <w:lang w:val="mk-MK"/>
        </w:rPr>
        <w:t xml:space="preserve">, барам од имателот на информацијата да ни каже, дали такви случаеви биле пријавени до Центрите за </w:t>
      </w:r>
      <w:proofErr w:type="spellStart"/>
      <w:r>
        <w:rPr>
          <w:rFonts w:cs="Arial"/>
          <w:szCs w:val="24"/>
          <w:lang w:val="mk-MK"/>
        </w:rPr>
        <w:t>социјана</w:t>
      </w:r>
      <w:proofErr w:type="spellEnd"/>
      <w:r>
        <w:rPr>
          <w:rFonts w:cs="Arial"/>
          <w:szCs w:val="24"/>
          <w:lang w:val="mk-MK"/>
        </w:rPr>
        <w:t xml:space="preserve"> работа од страна на ОУ, МОН или општина. Дотолку има, бараме да ни се достави листата на Центрите за </w:t>
      </w:r>
      <w:proofErr w:type="spellStart"/>
      <w:r>
        <w:rPr>
          <w:rFonts w:cs="Arial"/>
          <w:szCs w:val="24"/>
          <w:lang w:val="mk-MK"/>
        </w:rPr>
        <w:t>социјана</w:t>
      </w:r>
      <w:proofErr w:type="spellEnd"/>
      <w:r>
        <w:rPr>
          <w:rFonts w:cs="Arial"/>
          <w:szCs w:val="24"/>
          <w:lang w:val="mk-MK"/>
        </w:rPr>
        <w:t xml:space="preserve"> работа кои примиле такви дојави, број на дојави и периодот на дојави. </w:t>
      </w:r>
    </w:p>
    <w:p w14:paraId="4D0BEBBD" w14:textId="5D5F8D25" w:rsidR="003C35E6" w:rsidRDefault="003C35E6">
      <w:pPr>
        <w:rPr>
          <w:lang w:val="mk-MK"/>
        </w:rPr>
      </w:pPr>
    </w:p>
    <w:p w14:paraId="37725CCE" w14:textId="5A263A8B" w:rsidR="003C35E6" w:rsidRDefault="003C35E6" w:rsidP="003C35E6">
      <w:pPr>
        <w:spacing w:line="276" w:lineRule="auto"/>
        <w:rPr>
          <w:rFonts w:ascii="StobiSerif Regular" w:hAnsi="StobiSerif Regular"/>
          <w:lang w:val="ru-RU"/>
        </w:rPr>
      </w:pPr>
      <w:r>
        <w:rPr>
          <w:rFonts w:ascii="StobiSerif Regular" w:hAnsi="StobiSerif Regular"/>
          <w:lang w:val="ru-RU"/>
        </w:rPr>
        <w:t>Во врска со Вашето барање бр.14-</w:t>
      </w:r>
      <w:r>
        <w:rPr>
          <w:rFonts w:ascii="StobiSerif Regular" w:hAnsi="StobiSerif Regular"/>
        </w:rPr>
        <w:t>6350/1</w:t>
      </w:r>
      <w:r>
        <w:rPr>
          <w:rFonts w:ascii="StobiSerif Regular" w:hAnsi="StobiSerif Regular"/>
          <w:lang w:val="ru-RU"/>
        </w:rPr>
        <w:t xml:space="preserve"> од 10-10-2024 година за пристап до информации од јавен карактер</w:t>
      </w:r>
      <w:bookmarkStart w:id="0" w:name="_GoBack"/>
      <w:bookmarkEnd w:id="0"/>
      <w:r>
        <w:rPr>
          <w:rFonts w:ascii="StobiSerif Regular" w:hAnsi="StobiSerif Regular"/>
          <w:lang w:val="ru-RU"/>
        </w:rPr>
        <w:t xml:space="preserve">, а се однесува за појавата на обид за самоубиство или обид за убиство кај младите како предизвик на Тик Ток во Центрите за социјална работа од страна на ОУ, МОН или општина немаме пријавено такви дојави. </w:t>
      </w:r>
    </w:p>
    <w:p w14:paraId="35B6BC54" w14:textId="77777777" w:rsidR="003C35E6" w:rsidRPr="003C35E6" w:rsidRDefault="003C35E6"/>
    <w:sectPr w:rsidR="003C35E6" w:rsidRPr="003C3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A7"/>
    <w:rsid w:val="000161A7"/>
    <w:rsid w:val="003C35E6"/>
    <w:rsid w:val="005C1E65"/>
    <w:rsid w:val="005D2BF0"/>
    <w:rsid w:val="0078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D330"/>
  <w15:chartTrackingRefBased/>
  <w15:docId w15:val="{002265A3-73E7-4026-92B0-DB0CB690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2024-11-15T08:11:00Z</dcterms:created>
  <dcterms:modified xsi:type="dcterms:W3CDTF">2024-11-15T08:16:00Z</dcterms:modified>
</cp:coreProperties>
</file>