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DA888" w14:textId="5D951676" w:rsidR="00420FC3" w:rsidRPr="00686B8A" w:rsidRDefault="00420FC3" w:rsidP="0081119D">
      <w:pPr>
        <w:rPr>
          <w:rFonts w:ascii="StobiSerif Regular" w:hAnsi="StobiSerif Regular" w:cs="Calibri"/>
          <w:b/>
          <w:bCs/>
          <w:sz w:val="24"/>
          <w:szCs w:val="24"/>
          <w:lang w:val="mk-MK"/>
        </w:rPr>
      </w:pPr>
      <w:r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ПРИЛОГ / ОДГОВОР НА ПРАШАЊЕ БР. 9</w:t>
      </w:r>
    </w:p>
    <w:p w14:paraId="1832C409" w14:textId="77777777" w:rsidR="00420FC3" w:rsidRPr="00686B8A" w:rsidRDefault="00420FC3" w:rsidP="0081119D">
      <w:pPr>
        <w:rPr>
          <w:rFonts w:ascii="StobiSerif Regular" w:hAnsi="StobiSerif Regular" w:cs="Calibri"/>
          <w:b/>
          <w:bCs/>
          <w:sz w:val="24"/>
          <w:szCs w:val="24"/>
          <w:lang w:val="mk-MK"/>
        </w:rPr>
      </w:pPr>
    </w:p>
    <w:p w14:paraId="4D5EA461" w14:textId="46C228FD" w:rsidR="00D02535" w:rsidRPr="00686B8A" w:rsidRDefault="001D04CA" w:rsidP="0081119D">
      <w:pPr>
        <w:rPr>
          <w:rFonts w:ascii="StobiSerif Regular" w:hAnsi="StobiSerif Regular"/>
          <w:b/>
          <w:bCs/>
          <w:sz w:val="24"/>
          <w:szCs w:val="24"/>
          <w:lang w:val="mk-MK"/>
        </w:rPr>
      </w:pPr>
      <w:r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Меѓу општински</w:t>
      </w:r>
      <w:r w:rsidR="00D02535"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="00D02535"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центар</w:t>
      </w:r>
      <w:r w:rsidR="00D02535"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="00D02535"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за</w:t>
      </w:r>
      <w:r w:rsidR="00D02535"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="00D02535"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социјална</w:t>
      </w:r>
      <w:r w:rsidR="00D02535"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="00D02535"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работа</w:t>
      </w:r>
      <w:r w:rsidR="00D02535"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="00D02535"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на</w:t>
      </w:r>
      <w:r w:rsidR="00D02535"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="00D02535"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град</w:t>
      </w:r>
      <w:r w:rsidR="00D02535"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="00D02535"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Скопје</w:t>
      </w:r>
      <w:r w:rsidR="00D02535"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, </w:t>
      </w:r>
    </w:p>
    <w:p w14:paraId="6515FC29" w14:textId="07540277" w:rsidR="0081119D" w:rsidRDefault="00AB4293" w:rsidP="0081119D">
      <w:pPr>
        <w:rPr>
          <w:rFonts w:ascii="StobiSerif Regular" w:hAnsi="StobiSerif Regular"/>
          <w:b/>
          <w:bCs/>
          <w:sz w:val="24"/>
          <w:szCs w:val="24"/>
          <w:lang w:val="mk-MK"/>
        </w:rPr>
      </w:pPr>
      <w:r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Активности</w:t>
      </w:r>
      <w:r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за</w:t>
      </w:r>
      <w:r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деца</w:t>
      </w:r>
      <w:r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на</w:t>
      </w:r>
      <w:r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Pr="00686B8A">
        <w:rPr>
          <w:rFonts w:ascii="StobiSerif Regular" w:hAnsi="StobiSerif Regular" w:cs="Calibri"/>
          <w:b/>
          <w:bCs/>
          <w:sz w:val="24"/>
          <w:szCs w:val="24"/>
          <w:lang w:val="mk-MK"/>
        </w:rPr>
        <w:t>улица</w:t>
      </w:r>
      <w:r w:rsidRPr="00686B8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</w:p>
    <w:p w14:paraId="3CEF531E" w14:textId="44546F1A" w:rsidR="00F57A03" w:rsidRDefault="00F57A03" w:rsidP="0081119D">
      <w:pPr>
        <w:rPr>
          <w:rFonts w:ascii="StobiSerif Regular" w:hAnsi="StobiSerif Regular"/>
          <w:b/>
          <w:bCs/>
          <w:sz w:val="24"/>
          <w:szCs w:val="24"/>
          <w:lang w:val="mk-MK"/>
        </w:rPr>
      </w:pPr>
    </w:p>
    <w:p w14:paraId="7637240A" w14:textId="0B599E34" w:rsidR="00F57A03" w:rsidRPr="001D04CA" w:rsidRDefault="00F57A03" w:rsidP="00AA2E6E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/>
          <w:sz w:val="24"/>
          <w:szCs w:val="24"/>
          <w:lang w:val="mk-MK"/>
        </w:rPr>
        <w:t xml:space="preserve">Како улични деца – деца на улица </w:t>
      </w:r>
      <w:r w:rsidR="00023EB3" w:rsidRPr="001D04CA">
        <w:rPr>
          <w:rFonts w:ascii="StobiSerif Regular" w:hAnsi="StobiSerif Regular"/>
          <w:sz w:val="24"/>
          <w:szCs w:val="24"/>
          <w:lang w:val="mk-MK"/>
        </w:rPr>
        <w:t xml:space="preserve">со кои центрите за социјална работа и дневните центри работат се вбројуваат децата кои престојуваат  најчесто  на улица, кои се </w:t>
      </w:r>
      <w:r w:rsidR="00AA2E6E" w:rsidRPr="001D04CA">
        <w:rPr>
          <w:rFonts w:ascii="StobiSerif Regular" w:hAnsi="StobiSerif Regular"/>
          <w:sz w:val="24"/>
          <w:szCs w:val="24"/>
          <w:lang w:val="mk-MK"/>
        </w:rPr>
        <w:t xml:space="preserve"> надвор  од семејната грижа и контрола, поради неодговорност, немош или отсуство на родителите, манифестирајќи  притоа  различни  асоцијални поведенија, со што го загрозуваат своето психофизичко емотивно здравје. </w:t>
      </w:r>
    </w:p>
    <w:p w14:paraId="0816ED10" w14:textId="453EA2B6" w:rsidR="009D76B1" w:rsidRPr="001D04CA" w:rsidRDefault="009D76B1" w:rsidP="00AA2E6E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/>
          <w:sz w:val="24"/>
          <w:szCs w:val="24"/>
          <w:lang w:val="mk-MK"/>
        </w:rPr>
        <w:t xml:space="preserve">Дел од овие деца манифестираат и нарушено поведение, па во тој случај стручната работа со нив се реализира какао работата со малолетни лица со  прекршително и деликвентно поведение. </w:t>
      </w:r>
    </w:p>
    <w:p w14:paraId="6505C6EF" w14:textId="33E272BA" w:rsidR="0081119D" w:rsidRPr="001D04CA" w:rsidRDefault="009D76B1" w:rsidP="009D76B1">
      <w:pPr>
        <w:pStyle w:val="ListParagraph"/>
        <w:numPr>
          <w:ilvl w:val="0"/>
          <w:numId w:val="12"/>
        </w:numPr>
        <w:rPr>
          <w:rFonts w:ascii="StobiSerif Regular" w:hAnsi="StobiSerif Regular"/>
          <w:sz w:val="24"/>
          <w:szCs w:val="24"/>
        </w:rPr>
      </w:pPr>
      <w:r w:rsidRPr="001D04CA">
        <w:rPr>
          <w:rFonts w:ascii="StobiSerif Regular" w:hAnsi="StobiSerif Regular"/>
          <w:sz w:val="24"/>
          <w:szCs w:val="24"/>
          <w:lang w:val="mk-MK"/>
        </w:rPr>
        <w:t xml:space="preserve">Континуираниот престој на улица во текот на поголемиот дел  од денот, за децата значи изложеност на бројни  ризици и опасности кои ги кршат основните права на децата.  Само потсетуваме  дека станува збор за ризици по: животот, целокупниот психо – физички и емоционален развој и социјалната неадаптираност. </w:t>
      </w:r>
    </w:p>
    <w:p w14:paraId="435BC7CC" w14:textId="42F42A02" w:rsidR="00F57A03" w:rsidRPr="001D04CA" w:rsidRDefault="009D76B1" w:rsidP="00AB4293">
      <w:pPr>
        <w:jc w:val="both"/>
        <w:rPr>
          <w:rFonts w:ascii="StobiSerif Regular" w:hAnsi="StobiSerif Regular"/>
          <w:b/>
          <w:bCs/>
          <w:sz w:val="24"/>
          <w:szCs w:val="24"/>
          <w:lang w:val="mk-MK"/>
        </w:rPr>
      </w:pPr>
      <w:r w:rsidRPr="001D04CA">
        <w:rPr>
          <w:rFonts w:ascii="StobiSerif Regular" w:hAnsi="StobiSerif Regular"/>
          <w:b/>
          <w:bCs/>
          <w:sz w:val="24"/>
          <w:szCs w:val="24"/>
          <w:lang w:val="mk-MK"/>
        </w:rPr>
        <w:t>И</w:t>
      </w:r>
      <w:r w:rsidR="00F15089" w:rsidRPr="001D04CA">
        <w:rPr>
          <w:rFonts w:ascii="StobiSerif Regular" w:hAnsi="StobiSerif Regular"/>
          <w:b/>
          <w:bCs/>
          <w:sz w:val="24"/>
          <w:szCs w:val="24"/>
          <w:lang w:val="mk-MK"/>
        </w:rPr>
        <w:t>зложеноста на децата на тие ризици се должи на:</w:t>
      </w:r>
    </w:p>
    <w:p w14:paraId="710886C8" w14:textId="79EEE3D2" w:rsidR="00F57A03" w:rsidRPr="001D04CA" w:rsidRDefault="00F15089" w:rsidP="00F15089">
      <w:pPr>
        <w:pStyle w:val="ListParagraph"/>
        <w:numPr>
          <w:ilvl w:val="0"/>
          <w:numId w:val="12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/>
          <w:sz w:val="24"/>
          <w:szCs w:val="24"/>
          <w:lang w:val="mk-MK"/>
        </w:rPr>
        <w:t>Отсуство на грижа и заштита  од своите родители / старатели, во поглед на одржувањето на хи</w:t>
      </w:r>
      <w:r w:rsidR="0085167E" w:rsidRPr="001D04CA">
        <w:rPr>
          <w:rFonts w:ascii="StobiSerif Regular" w:hAnsi="StobiSerif Regular"/>
          <w:sz w:val="24"/>
          <w:szCs w:val="24"/>
          <w:lang w:val="mk-MK"/>
        </w:rPr>
        <w:t>г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иена, редовност и </w:t>
      </w:r>
      <w:r w:rsidR="0085167E" w:rsidRPr="001D04CA">
        <w:rPr>
          <w:rFonts w:ascii="StobiSerif Regular" w:hAnsi="StobiSerif Regular"/>
          <w:sz w:val="24"/>
          <w:szCs w:val="24"/>
          <w:lang w:val="mk-MK"/>
        </w:rPr>
        <w:t>квалитетот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на храната. </w:t>
      </w:r>
    </w:p>
    <w:p w14:paraId="5CA6DFD4" w14:textId="7C71DCB7" w:rsidR="0085167E" w:rsidRPr="001D04CA" w:rsidRDefault="0085167E" w:rsidP="00F15089">
      <w:pPr>
        <w:pStyle w:val="ListParagraph"/>
        <w:numPr>
          <w:ilvl w:val="0"/>
          <w:numId w:val="12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/>
          <w:sz w:val="24"/>
          <w:szCs w:val="24"/>
          <w:lang w:val="mk-MK"/>
        </w:rPr>
        <w:t xml:space="preserve">Ускратување на правото на школување и стручно оспособување. </w:t>
      </w:r>
    </w:p>
    <w:p w14:paraId="372D5D08" w14:textId="1E58D5AD" w:rsidR="0085167E" w:rsidRPr="001D04CA" w:rsidRDefault="0085167E" w:rsidP="00F15089">
      <w:pPr>
        <w:pStyle w:val="ListParagraph"/>
        <w:numPr>
          <w:ilvl w:val="0"/>
          <w:numId w:val="12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/>
          <w:sz w:val="24"/>
          <w:szCs w:val="24"/>
          <w:lang w:val="mk-MK"/>
        </w:rPr>
        <w:t>Отсуство на изградени општествено прифатливи норми на однесување социјализација и култура</w:t>
      </w:r>
      <w:r w:rsidRPr="001D04CA">
        <w:rPr>
          <w:rFonts w:ascii="StobiSerif Regular" w:hAnsi="StobiSerif Regular"/>
          <w:sz w:val="24"/>
          <w:szCs w:val="24"/>
        </w:rPr>
        <w:t>.</w:t>
      </w:r>
    </w:p>
    <w:p w14:paraId="510A12DB" w14:textId="4104582C" w:rsidR="00002797" w:rsidRPr="001D04CA" w:rsidRDefault="00002797" w:rsidP="00F15089">
      <w:pPr>
        <w:pStyle w:val="ListParagraph"/>
        <w:numPr>
          <w:ilvl w:val="0"/>
          <w:numId w:val="12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/>
          <w:sz w:val="24"/>
          <w:szCs w:val="24"/>
          <w:lang w:val="mk-MK"/>
        </w:rPr>
        <w:t xml:space="preserve">Градење став на толеранција и прилагодување кон разните форми на асоцијално но и престапно  поведение  што пак  од своја страна води кон </w:t>
      </w:r>
    </w:p>
    <w:p w14:paraId="5EB757C4" w14:textId="5A4859C2" w:rsidR="00002797" w:rsidRPr="001D04CA" w:rsidRDefault="00002797" w:rsidP="00F15089">
      <w:pPr>
        <w:pStyle w:val="ListParagraph"/>
        <w:numPr>
          <w:ilvl w:val="0"/>
          <w:numId w:val="12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/>
          <w:sz w:val="24"/>
          <w:szCs w:val="24"/>
          <w:lang w:val="mk-MK"/>
        </w:rPr>
        <w:t xml:space="preserve">Отсуство на перспективи за подобра иднина и продолжување на таканаречениот транс генерациски синџир на сиромаштија и исклученост од сите сфери  на општествениот живот. </w:t>
      </w:r>
    </w:p>
    <w:p w14:paraId="163FBF29" w14:textId="58A3BEC8" w:rsidR="00591E70" w:rsidRPr="001D04CA" w:rsidRDefault="00002797" w:rsidP="00002797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/>
          <w:sz w:val="24"/>
          <w:szCs w:val="24"/>
          <w:lang w:val="mk-MK"/>
        </w:rPr>
        <w:t xml:space="preserve">Реалното присуство на сите овие неповолни состојби и ризици за децата придонесе  да грижата за децата изложени на влијанието на улицата биде и законски уредена , на тој начин  што се прошируваат  ресурсите  на локално ниво на кои стручните лица во ЦСР но и општеството во целина  ќе може да сметаат. </w:t>
      </w:r>
    </w:p>
    <w:p w14:paraId="7455024D" w14:textId="1CDAE649" w:rsidR="001B7502" w:rsidRPr="001D04CA" w:rsidRDefault="001B7502" w:rsidP="00002797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lastRenderedPageBreak/>
        <w:t>Во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постапките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поврзани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деца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улица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раководиме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од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нормативната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рамка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преку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Законите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преку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кои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врши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заштита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детето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детските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права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.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Стручните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тимови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кои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работат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оваа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категорија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раководат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основно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од</w:t>
      </w:r>
      <w:r w:rsidRPr="001D04CA">
        <w:rPr>
          <w:rFonts w:ascii="StobiSerif Regular" w:hAnsi="StobiSerif Regular"/>
          <w:sz w:val="24"/>
          <w:szCs w:val="24"/>
        </w:rPr>
        <w:t>: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</w:p>
    <w:p w14:paraId="231D5364" w14:textId="5DC318D2" w:rsidR="00002797" w:rsidRPr="001D04CA" w:rsidRDefault="00002797" w:rsidP="00AB4293">
      <w:pPr>
        <w:jc w:val="both"/>
        <w:rPr>
          <w:rFonts w:ascii="StobiSerif Regular" w:hAnsi="StobiSerif Regular"/>
          <w:sz w:val="24"/>
          <w:szCs w:val="24"/>
        </w:rPr>
      </w:pPr>
      <w:r w:rsidRPr="001D04C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Во постапките </w:t>
      </w:r>
    </w:p>
    <w:p w14:paraId="7C463EC7" w14:textId="754FAD4D" w:rsidR="001B7502" w:rsidRPr="001D04CA" w:rsidRDefault="001B7502" w:rsidP="001B7502">
      <w:pPr>
        <w:tabs>
          <w:tab w:val="center" w:pos="4680"/>
        </w:tabs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/>
          <w:sz w:val="24"/>
          <w:szCs w:val="24"/>
        </w:rPr>
        <w:t>-</w:t>
      </w:r>
      <w:r w:rsidR="00F57A03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Закон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социјална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заштита</w:t>
      </w:r>
    </w:p>
    <w:p w14:paraId="2DE34D68" w14:textId="77777777" w:rsidR="001B7502" w:rsidRPr="001D04CA" w:rsidRDefault="001B7502" w:rsidP="001B7502">
      <w:pPr>
        <w:tabs>
          <w:tab w:val="center" w:pos="4680"/>
        </w:tabs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/>
          <w:sz w:val="24"/>
          <w:szCs w:val="24"/>
          <w:lang w:val="mk-MK"/>
        </w:rPr>
        <w:t xml:space="preserve">-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Закон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детска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заштита</w:t>
      </w:r>
    </w:p>
    <w:p w14:paraId="041D6507" w14:textId="77777777" w:rsidR="001B7502" w:rsidRPr="001D04CA" w:rsidRDefault="001B7502" w:rsidP="001B7502">
      <w:pPr>
        <w:tabs>
          <w:tab w:val="center" w:pos="4680"/>
        </w:tabs>
        <w:rPr>
          <w:rFonts w:ascii="StobiSerif Regular" w:hAnsi="StobiSerif Regular"/>
          <w:sz w:val="24"/>
          <w:szCs w:val="24"/>
        </w:rPr>
      </w:pPr>
      <w:r w:rsidRPr="001D04CA">
        <w:rPr>
          <w:rFonts w:ascii="StobiSerif Regular" w:hAnsi="StobiSerif Regular"/>
          <w:sz w:val="24"/>
          <w:szCs w:val="24"/>
          <w:lang w:val="mk-MK"/>
        </w:rPr>
        <w:t xml:space="preserve">-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Закон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семејство</w:t>
      </w:r>
      <w:r w:rsidRPr="001D04CA">
        <w:rPr>
          <w:rFonts w:ascii="StobiSerif Regular" w:hAnsi="StobiSerif Regular"/>
          <w:sz w:val="24"/>
          <w:szCs w:val="24"/>
        </w:rPr>
        <w:tab/>
        <w:t xml:space="preserve"> </w:t>
      </w:r>
    </w:p>
    <w:p w14:paraId="76B973A3" w14:textId="08F2FFBF" w:rsidR="009B04E7" w:rsidRPr="001D04CA" w:rsidRDefault="00063D94" w:rsidP="00E838E1">
      <w:pPr>
        <w:rPr>
          <w:rFonts w:ascii="StobiSerif Regular" w:eastAsia="+mn-ea" w:hAnsi="StobiSerif Regular" w:cs="+mn-cs"/>
          <w:b/>
          <w:kern w:val="24"/>
          <w:sz w:val="24"/>
          <w:szCs w:val="24"/>
        </w:rPr>
      </w:pP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Како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законска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регулатива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која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дополнително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се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користи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во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зависност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од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потребата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се</w:t>
      </w:r>
      <w:r w:rsidRPr="001D04CA">
        <w:rPr>
          <w:rFonts w:ascii="StobiSerif Regular" w:hAnsi="StobiSerif Regular"/>
          <w:b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/>
          <w:b/>
          <w:sz w:val="24"/>
          <w:szCs w:val="24"/>
        </w:rPr>
        <w:t>:</w:t>
      </w:r>
      <w:r w:rsidR="00E838E1" w:rsidRPr="001D04CA">
        <w:rPr>
          <w:rFonts w:ascii="StobiSerif Regular" w:eastAsia="+mn-ea" w:hAnsi="StobiSerif Regular" w:cs="+mn-cs"/>
          <w:b/>
          <w:kern w:val="24"/>
          <w:sz w:val="24"/>
          <w:szCs w:val="24"/>
        </w:rPr>
        <w:t xml:space="preserve"> </w:t>
      </w:r>
    </w:p>
    <w:p w14:paraId="6D49F689" w14:textId="4705C797" w:rsidR="00002797" w:rsidRPr="001D04CA" w:rsidRDefault="00002797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Закон за предучилишно образование </w:t>
      </w:r>
    </w:p>
    <w:p w14:paraId="43C6D295" w14:textId="5ACFEE70" w:rsidR="00002797" w:rsidRPr="001D04CA" w:rsidRDefault="00002797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Закон за основно образование </w:t>
      </w:r>
    </w:p>
    <w:p w14:paraId="75FB2902" w14:textId="1AFBB8C1" w:rsidR="00002797" w:rsidRPr="001D04CA" w:rsidRDefault="00002797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>Закон за средно образование</w:t>
      </w:r>
    </w:p>
    <w:p w14:paraId="45EB76EA" w14:textId="63B2549B" w:rsidR="00002797" w:rsidRPr="001D04CA" w:rsidRDefault="00002797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Закон за просветна инспекција </w:t>
      </w:r>
    </w:p>
    <w:p w14:paraId="4B649D05" w14:textId="2A92459A" w:rsidR="00002797" w:rsidRPr="001D04CA" w:rsidRDefault="00002797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>Закон за државјанство</w:t>
      </w:r>
    </w:p>
    <w:p w14:paraId="4884F6EB" w14:textId="26EF3C45" w:rsidR="00002797" w:rsidRPr="001D04CA" w:rsidRDefault="00002797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Закон за лично име </w:t>
      </w:r>
    </w:p>
    <w:p w14:paraId="42E7F5B6" w14:textId="2238CC30" w:rsidR="00002797" w:rsidRPr="001D04CA" w:rsidRDefault="00002797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Закон за матичен број на </w:t>
      </w:r>
      <w:r w:rsidR="001D04CA"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>граѓанинот</w:t>
      </w:r>
    </w:p>
    <w:p w14:paraId="69607986" w14:textId="77FE0E79" w:rsidR="00002797" w:rsidRPr="001D04CA" w:rsidRDefault="00002797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>Закон з</w:t>
      </w:r>
      <w:r w:rsidR="001D04CA"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а матична евиденција </w:t>
      </w:r>
    </w:p>
    <w:p w14:paraId="687E2B45" w14:textId="33FAA5D3" w:rsidR="001D04CA" w:rsidRPr="001D04CA" w:rsidRDefault="001D04CA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Закон за здравствена заштита </w:t>
      </w:r>
    </w:p>
    <w:p w14:paraId="31B8624D" w14:textId="7ECE4B7F" w:rsidR="001D04CA" w:rsidRPr="001D04CA" w:rsidRDefault="001D04CA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>Закон  за здравствено осигурување</w:t>
      </w:r>
    </w:p>
    <w:p w14:paraId="4B334983" w14:textId="48BF840B" w:rsidR="001D04CA" w:rsidRPr="001D04CA" w:rsidRDefault="001D04CA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>Закон за народниот правобранител</w:t>
      </w:r>
    </w:p>
    <w:p w14:paraId="763978B4" w14:textId="3C765B07" w:rsidR="001D04CA" w:rsidRPr="001D04CA" w:rsidRDefault="001D04CA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Закон за прекршоци </w:t>
      </w:r>
    </w:p>
    <w:p w14:paraId="238F0199" w14:textId="0A2E34B1" w:rsidR="001D04CA" w:rsidRPr="001D04CA" w:rsidRDefault="001D04CA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Закон за внатрешни работи </w:t>
      </w:r>
    </w:p>
    <w:p w14:paraId="29A81A2F" w14:textId="7BB8D565" w:rsidR="001D04CA" w:rsidRPr="001D04CA" w:rsidRDefault="001D04CA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Кривичен закон </w:t>
      </w:r>
    </w:p>
    <w:p w14:paraId="7CDF8C82" w14:textId="54605711" w:rsidR="001D04CA" w:rsidRPr="001D04CA" w:rsidRDefault="001D04CA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Закон за кривична постапка </w:t>
      </w:r>
    </w:p>
    <w:p w14:paraId="0EF90D75" w14:textId="0AEA1200" w:rsidR="001D04CA" w:rsidRPr="001D04CA" w:rsidRDefault="001D04CA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Закон за извршување на санкции </w:t>
      </w:r>
    </w:p>
    <w:p w14:paraId="50C145DE" w14:textId="6A101D40" w:rsidR="001D04CA" w:rsidRPr="001D04CA" w:rsidRDefault="001D04CA" w:rsidP="00002797">
      <w:pPr>
        <w:pStyle w:val="ListParagraph"/>
        <w:numPr>
          <w:ilvl w:val="0"/>
          <w:numId w:val="14"/>
        </w:num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Закон за општа управна постапка </w:t>
      </w:r>
    </w:p>
    <w:p w14:paraId="073F1178" w14:textId="63A10A24" w:rsidR="001D04CA" w:rsidRPr="001D04CA" w:rsidRDefault="001D04CA" w:rsidP="001D04CA">
      <w:pPr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</w:pPr>
      <w:r w:rsidRPr="001D04CA">
        <w:rPr>
          <w:rFonts w:ascii="StobiSerif Regular" w:eastAsia="+mn-ea" w:hAnsi="StobiSerif Regular" w:cs="+mn-cs"/>
          <w:bCs/>
          <w:kern w:val="24"/>
          <w:sz w:val="24"/>
          <w:szCs w:val="24"/>
          <w:lang w:val="mk-MK"/>
        </w:rPr>
        <w:t xml:space="preserve">Како и Мултилатерални  меѓународни спогодби и Конвенции. </w:t>
      </w:r>
    </w:p>
    <w:p w14:paraId="5211AE09" w14:textId="65967ED5" w:rsidR="00C71E73" w:rsidRPr="001D04CA" w:rsidRDefault="00C71E73" w:rsidP="00E838E1">
      <w:pPr>
        <w:rPr>
          <w:rFonts w:ascii="StobiSerif Regular" w:hAnsi="StobiSerif Regular"/>
          <w:b/>
          <w:bCs/>
          <w:sz w:val="24"/>
          <w:szCs w:val="24"/>
          <w:lang w:val="mk-MK"/>
        </w:rPr>
      </w:pPr>
      <w:r w:rsidRPr="001D04C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Форми  на работа со децата на улица во рамките на центрите за социјална работа </w:t>
      </w:r>
    </w:p>
    <w:p w14:paraId="598C9914" w14:textId="39577EB1" w:rsidR="00C71E73" w:rsidRPr="001D04CA" w:rsidRDefault="00C71E73" w:rsidP="004804EA">
      <w:pPr>
        <w:pStyle w:val="ListParagraph"/>
        <w:numPr>
          <w:ilvl w:val="0"/>
          <w:numId w:val="11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Примарна – генерална превенција – </w:t>
      </w:r>
      <w:r w:rsidRPr="001D04CA">
        <w:rPr>
          <w:rFonts w:ascii="StobiSerif Regular" w:hAnsi="StobiSerif Regular"/>
          <w:sz w:val="24"/>
          <w:szCs w:val="24"/>
          <w:lang w:val="mk-MK"/>
        </w:rPr>
        <w:t>Оваа</w:t>
      </w:r>
      <w:r w:rsidRPr="001D04C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превенција се спроведува во однос на констатирани и проучени состојби на ниво на социјално – патолошката појава – во овој случај  појавата  деца на улица.  ЦСР во контекст на неговите ингеренции околу генералната превенција е вклучен како учесник, врз основа  на веќе постоечка стратегија  и програма на мерки на ниво  на локална заедница. Самите центри  за социјална работа имаат законска обврска  да ја реализираат  превентивната работа  </w:t>
      </w:r>
      <w:r w:rsidRPr="001D04CA">
        <w:rPr>
          <w:rFonts w:ascii="StobiSerif Regular" w:hAnsi="StobiSerif Regular"/>
          <w:sz w:val="24"/>
          <w:szCs w:val="24"/>
          <w:lang w:val="mk-MK"/>
        </w:rPr>
        <w:lastRenderedPageBreak/>
        <w:t>со цел да се спречи  настанувањето  на социјални ризици кај граѓаните, семејствата  или групи на население, преку едукативно – сове</w:t>
      </w:r>
      <w:r w:rsidR="004804EA" w:rsidRPr="001D04CA">
        <w:rPr>
          <w:rFonts w:ascii="StobiSerif Regular" w:hAnsi="StobiSerif Regular"/>
          <w:sz w:val="24"/>
          <w:szCs w:val="24"/>
          <w:lang w:val="mk-MK"/>
        </w:rPr>
        <w:t xml:space="preserve">тодавна </w:t>
      </w:r>
      <w:r w:rsidRPr="001D04CA">
        <w:rPr>
          <w:rFonts w:ascii="StobiSerif Regular" w:hAnsi="StobiSerif Regular"/>
          <w:sz w:val="24"/>
          <w:szCs w:val="24"/>
          <w:lang w:val="mk-MK"/>
        </w:rPr>
        <w:t>работа, развивање на формите на самопомош</w:t>
      </w:r>
      <w:r w:rsidR="004804EA" w:rsidRPr="001D04CA">
        <w:rPr>
          <w:rFonts w:ascii="StobiSerif Regular" w:hAnsi="StobiSerif Regular"/>
          <w:sz w:val="24"/>
          <w:szCs w:val="24"/>
          <w:lang w:val="mk-MK"/>
        </w:rPr>
        <w:t xml:space="preserve">, волонтерска и друг вид работа, со примена на методи кои соодветствуваат на потребите на корисниците на социјална заштита. </w:t>
      </w:r>
    </w:p>
    <w:p w14:paraId="58659CE3" w14:textId="72C4B96E" w:rsidR="00C71E73" w:rsidRPr="001D04CA" w:rsidRDefault="004804EA" w:rsidP="004804EA">
      <w:pPr>
        <w:pStyle w:val="ListParagraph"/>
        <w:numPr>
          <w:ilvl w:val="0"/>
          <w:numId w:val="11"/>
        </w:numPr>
        <w:jc w:val="both"/>
        <w:rPr>
          <w:rFonts w:ascii="MAC C Swiss" w:hAnsi="MAC C Swiss"/>
          <w:sz w:val="24"/>
          <w:szCs w:val="24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>Секундарна превенција</w:t>
      </w:r>
      <w:r w:rsidR="005F4B0C" w:rsidRPr="001D04CA">
        <w:rPr>
          <w:rFonts w:ascii="StobiSerif Regular" w:hAnsi="StobiSerif Regular" w:cs="Calibri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 xml:space="preserve">се однесува на преземање на активности, кои значат третман на манифестираните социјални ризици, со цел да се спречи натамошно влошување на животната ситуација на носителите на појавата, т.е децата на улица и нивните семејства.  </w:t>
      </w:r>
    </w:p>
    <w:p w14:paraId="6EFCD916" w14:textId="7A471C2D" w:rsidR="004804EA" w:rsidRPr="001D04CA" w:rsidRDefault="004804EA" w:rsidP="001329F9">
      <w:pPr>
        <w:pStyle w:val="ListParagraph"/>
        <w:numPr>
          <w:ilvl w:val="0"/>
          <w:numId w:val="11"/>
        </w:numPr>
        <w:jc w:val="both"/>
        <w:rPr>
          <w:rFonts w:ascii="MAC C Swiss" w:hAnsi="MAC C Swiss"/>
          <w:sz w:val="24"/>
          <w:szCs w:val="24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 xml:space="preserve">Терцијална превенција  - Оваа превенција  опфаќа непосредна стручна работа, преку примена на разновидни форми на работа со носителите на појавата, т.е работа  со конкретни деца на улица и нивни семејства во контекст на нивната животна ситуација. Тоа значи, на пример </w:t>
      </w:r>
      <w:r w:rsidR="009E26C3" w:rsidRPr="001D04CA">
        <w:rPr>
          <w:rFonts w:ascii="StobiSerif Regular" w:hAnsi="StobiSerif Regular" w:cs="Calibri"/>
          <w:sz w:val="24"/>
          <w:szCs w:val="24"/>
          <w:lang w:val="mk-MK"/>
        </w:rPr>
        <w:t xml:space="preserve">проучување на конкретната животна ситуација  на дете, дијагностицирано  како дете на улица, и врз основа на добиените  информации (за животен стандард,  за станбени услови, хигиена, квалитет на исхрана, воспитен родителски однос, статуси во семејната структура итн.), стручниот соработник изготвува индивидуален план и презема соодветни стручни постапки за негова реализација.  Со реализацијата на индивидуалниот план на корисникот во социјалната заштита – во овој случај дете на улица, се исполнува улогата на терцијалната превенција. </w:t>
      </w:r>
    </w:p>
    <w:p w14:paraId="5E29B983" w14:textId="27A89377" w:rsidR="009E26C3" w:rsidRPr="001D04CA" w:rsidRDefault="00793D90" w:rsidP="00793D90">
      <w:pPr>
        <w:ind w:left="720"/>
        <w:jc w:val="both"/>
        <w:rPr>
          <w:rFonts w:ascii="StobiSerif Regular" w:hAnsi="StobiSerif Regular"/>
          <w:b/>
          <w:bCs/>
          <w:sz w:val="24"/>
          <w:szCs w:val="24"/>
          <w:lang w:val="mk-MK"/>
        </w:rPr>
      </w:pPr>
      <w:r w:rsidRPr="001D04CA">
        <w:rPr>
          <w:rFonts w:ascii="StobiSerif Regular" w:hAnsi="StobiSerif Regular"/>
          <w:b/>
          <w:bCs/>
          <w:sz w:val="24"/>
          <w:szCs w:val="24"/>
          <w:lang w:val="mk-MK"/>
        </w:rPr>
        <w:t xml:space="preserve">Стручната  работа со децата на улица се одвива преку монодисциплинарна и тимска работа  со корисникот, каде што секој профил ги користи  информациите од другите стручни  профили, а во третманот настапува во рамките на својата компетентност. </w:t>
      </w:r>
    </w:p>
    <w:p w14:paraId="0F1DF41F" w14:textId="59AAF690" w:rsidR="009E26C3" w:rsidRPr="001D04CA" w:rsidRDefault="00793D90" w:rsidP="00B623D5">
      <w:pPr>
        <w:jc w:val="both"/>
        <w:rPr>
          <w:rFonts w:ascii="StobiSerif Regular" w:hAnsi="StobiSerif Regular" w:cs="Calibri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 xml:space="preserve">Врз основа на постојано следење  на состојбата со децата на улица и зголемениот број на деца кои питачат се наметна потребата за преземање </w:t>
      </w:r>
      <w:r w:rsidR="00B623D5" w:rsidRPr="001D04CA">
        <w:rPr>
          <w:rFonts w:ascii="StobiSerif Regular" w:hAnsi="StobiSerif Regular" w:cs="Calibri"/>
          <w:sz w:val="24"/>
          <w:szCs w:val="24"/>
          <w:lang w:val="mk-MK"/>
        </w:rPr>
        <w:t xml:space="preserve">на активности за евидентирање / мапирање на овие деца. За таа цел  од страна на Меѓуопштинскиот центар за социјална работа на град Скопје и Министерството за внатрешни работи,  врз основа на меѓу секторски  протокол за постапување со деца на улица се формирани тимови за теренско  постапување. Покрај работа на овие тимови, Центарот постапува и по пријава на граѓани и здруженија. </w:t>
      </w:r>
    </w:p>
    <w:p w14:paraId="3B5A4A7F" w14:textId="0A44FC10" w:rsidR="00B623D5" w:rsidRPr="001D04CA" w:rsidRDefault="00B623D5" w:rsidP="00DC1F19">
      <w:pPr>
        <w:jc w:val="both"/>
        <w:rPr>
          <w:rFonts w:ascii="StobiSerif Regular" w:hAnsi="StobiSerif Regular" w:cs="Calibri"/>
          <w:b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b/>
          <w:sz w:val="24"/>
          <w:szCs w:val="24"/>
          <w:lang w:val="mk-MK"/>
        </w:rPr>
        <w:t>На територијата на град Скопје делуваат неколку тима на повеќе фреквентни локации</w:t>
      </w:r>
    </w:p>
    <w:p w14:paraId="1386A4FE" w14:textId="46C13D74" w:rsidR="00B623D5" w:rsidRPr="001D04CA" w:rsidRDefault="00B623D5" w:rsidP="00B623D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Cs/>
          <w:sz w:val="24"/>
          <w:szCs w:val="24"/>
          <w:lang w:val="mk-MK"/>
        </w:rPr>
      </w:pPr>
      <w:r w:rsidRPr="001D04CA">
        <w:rPr>
          <w:rFonts w:ascii="StobiSerif Regular" w:hAnsi="StobiSerif Regular"/>
          <w:bCs/>
          <w:sz w:val="24"/>
          <w:szCs w:val="24"/>
          <w:lang w:val="mk-MK"/>
        </w:rPr>
        <w:t>На потегот на Соборен храм, ТЦ Буњаковец, Дебар Маало и фонтаната во градскиот парк</w:t>
      </w:r>
      <w:bookmarkStart w:id="0" w:name="_Hlk160190949"/>
      <w:r w:rsidRPr="001D04CA">
        <w:rPr>
          <w:rFonts w:ascii="StobiSerif Regular" w:hAnsi="StobiSerif Regular"/>
          <w:bCs/>
          <w:sz w:val="24"/>
          <w:szCs w:val="24"/>
          <w:lang w:val="mk-MK"/>
        </w:rPr>
        <w:t>;</w:t>
      </w:r>
      <w:bookmarkEnd w:id="0"/>
    </w:p>
    <w:p w14:paraId="4E8307FF" w14:textId="59A1AA76" w:rsidR="000810FD" w:rsidRPr="001D04CA" w:rsidRDefault="00B623D5" w:rsidP="00B623D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Calibri" w:hAnsi="Calibri" w:cs="Calibri"/>
          <w:sz w:val="24"/>
          <w:szCs w:val="24"/>
          <w:lang w:val="mk-MK"/>
        </w:rPr>
        <w:t xml:space="preserve"> </w:t>
      </w:r>
      <w:r w:rsidR="000810FD" w:rsidRPr="001D04CA">
        <w:rPr>
          <w:rFonts w:ascii="StobiSerif Regular" w:hAnsi="StobiSerif Regular" w:cs="Calibri"/>
          <w:sz w:val="24"/>
          <w:szCs w:val="24"/>
          <w:lang w:val="mk-MK"/>
        </w:rPr>
        <w:t>ГТЦ</w:t>
      </w:r>
      <w:r w:rsidR="000810FD"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0810FD" w:rsidRPr="001D04CA">
        <w:rPr>
          <w:rFonts w:ascii="StobiSerif Regular" w:hAnsi="StobiSerif Regular" w:cs="Calibri"/>
          <w:sz w:val="24"/>
          <w:szCs w:val="24"/>
          <w:lang w:val="mk-MK"/>
        </w:rPr>
        <w:t>плоштад</w:t>
      </w:r>
      <w:r w:rsidR="000810FD" w:rsidRPr="001D04CA">
        <w:rPr>
          <w:rFonts w:ascii="StobiSerif Regular" w:hAnsi="StobiSerif Regular"/>
          <w:sz w:val="24"/>
          <w:szCs w:val="24"/>
          <w:lang w:val="mk-MK"/>
        </w:rPr>
        <w:t xml:space="preserve">  </w:t>
      </w:r>
      <w:r w:rsidR="000810FD" w:rsidRPr="001D04CA">
        <w:rPr>
          <w:rFonts w:ascii="StobiSerif Regular" w:hAnsi="StobiSerif Regular" w:cs="Calibri"/>
          <w:sz w:val="24"/>
          <w:szCs w:val="24"/>
          <w:lang w:val="mk-MK"/>
        </w:rPr>
        <w:t>до</w:t>
      </w:r>
      <w:r w:rsidR="000810FD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810FD" w:rsidRPr="001D04CA">
        <w:rPr>
          <w:rFonts w:ascii="StobiSerif Regular" w:hAnsi="StobiSerif Regular" w:cs="Calibri"/>
          <w:sz w:val="24"/>
          <w:szCs w:val="24"/>
          <w:lang w:val="mk-MK"/>
        </w:rPr>
        <w:t>ТЦ</w:t>
      </w:r>
      <w:r w:rsidR="000810FD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810FD" w:rsidRPr="001D04CA">
        <w:rPr>
          <w:rFonts w:ascii="StobiSerif Regular" w:hAnsi="StobiSerif Regular" w:cs="Calibri"/>
          <w:sz w:val="24"/>
          <w:szCs w:val="24"/>
          <w:lang w:val="mk-MK"/>
        </w:rPr>
        <w:t>Рамстор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 xml:space="preserve">; </w:t>
      </w:r>
    </w:p>
    <w:p w14:paraId="13D693E9" w14:textId="2A154922" w:rsidR="000810FD" w:rsidRPr="001D04CA" w:rsidRDefault="000810FD" w:rsidP="00B623D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>Старата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Скопска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Чаршија</w:t>
      </w:r>
      <w:r w:rsidR="00AE0662"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AE0662" w:rsidRPr="001D04CA">
        <w:rPr>
          <w:rFonts w:ascii="StobiSerif Regular" w:hAnsi="StobiSerif Regular" w:cs="Calibri"/>
          <w:sz w:val="24"/>
          <w:szCs w:val="24"/>
          <w:lang w:val="mk-MK"/>
        </w:rPr>
        <w:t>кеј</w:t>
      </w:r>
      <w:r w:rsidR="00AE0662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E0662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AE0662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E0662" w:rsidRPr="001D04CA">
        <w:rPr>
          <w:rFonts w:ascii="StobiSerif Regular" w:hAnsi="StobiSerif Regular" w:cs="Calibri"/>
          <w:sz w:val="24"/>
          <w:szCs w:val="24"/>
          <w:lang w:val="mk-MK"/>
        </w:rPr>
        <w:t>Вардар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семафорите</w:t>
      </w:r>
      <w:r w:rsidR="00D71A00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кај</w:t>
      </w:r>
      <w:r w:rsidR="00D71A00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Бит</w:t>
      </w:r>
      <w:r w:rsidR="00D71A00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Пазар</w:t>
      </w:r>
      <w:r w:rsidR="00022286"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022286" w:rsidRPr="001D04CA">
        <w:rPr>
          <w:rFonts w:ascii="StobiSerif Regular" w:hAnsi="StobiSerif Regular" w:cs="Calibri"/>
          <w:sz w:val="24"/>
          <w:szCs w:val="24"/>
          <w:lang w:val="mk-MK"/>
        </w:rPr>
        <w:t>ТЦ</w:t>
      </w:r>
      <w:r w:rsidR="00022286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22286" w:rsidRPr="001D04CA">
        <w:rPr>
          <w:rFonts w:ascii="StobiSerif Regular" w:hAnsi="StobiSerif Regular" w:cs="Calibri"/>
          <w:sz w:val="24"/>
          <w:szCs w:val="24"/>
          <w:lang w:val="mk-MK"/>
        </w:rPr>
        <w:t>Чаирчанка</w:t>
      </w:r>
      <w:r w:rsidR="00022286"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022286" w:rsidRPr="001D04CA">
        <w:rPr>
          <w:rFonts w:ascii="StobiSerif Regular" w:hAnsi="StobiSerif Regular" w:cs="Calibri"/>
          <w:sz w:val="24"/>
          <w:szCs w:val="24"/>
          <w:lang w:val="mk-MK"/>
        </w:rPr>
        <w:t>Топаана</w:t>
      </w:r>
      <w:r w:rsidR="005106A4"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5106A4" w:rsidRPr="001D04CA">
        <w:rPr>
          <w:rFonts w:ascii="StobiSerif Regular" w:hAnsi="StobiSerif Regular" w:cs="Calibri"/>
          <w:sz w:val="24"/>
          <w:szCs w:val="24"/>
          <w:lang w:val="mk-MK"/>
        </w:rPr>
        <w:t>раскрсница</w:t>
      </w:r>
      <w:r w:rsidR="005106A4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5106A4" w:rsidRPr="001D04CA">
        <w:rPr>
          <w:rFonts w:ascii="StobiSerif Regular" w:hAnsi="StobiSerif Regular" w:cs="Calibri"/>
          <w:sz w:val="24"/>
          <w:szCs w:val="24"/>
          <w:lang w:val="mk-MK"/>
        </w:rPr>
        <w:t>со</w:t>
      </w:r>
      <w:r w:rsidR="005106A4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5106A4" w:rsidRPr="001D04CA">
        <w:rPr>
          <w:rFonts w:ascii="StobiSerif Regular" w:hAnsi="StobiSerif Regular" w:cs="Calibri"/>
          <w:sz w:val="24"/>
          <w:szCs w:val="24"/>
          <w:lang w:val="mk-MK"/>
        </w:rPr>
        <w:t>Ш</w:t>
      </w:r>
      <w:r w:rsidR="005106A4" w:rsidRPr="001D04CA">
        <w:rPr>
          <w:rFonts w:ascii="StobiSerif Regular" w:hAnsi="StobiSerif Regular"/>
          <w:sz w:val="24"/>
          <w:szCs w:val="24"/>
          <w:lang w:val="mk-MK"/>
        </w:rPr>
        <w:t>.</w:t>
      </w:r>
      <w:r w:rsidR="005106A4" w:rsidRPr="001D04CA">
        <w:rPr>
          <w:rFonts w:ascii="StobiSerif Regular" w:hAnsi="StobiSerif Regular" w:cs="Calibri"/>
          <w:sz w:val="24"/>
          <w:szCs w:val="24"/>
          <w:lang w:val="mk-MK"/>
        </w:rPr>
        <w:t>Оризари</w:t>
      </w:r>
      <w:r w:rsidR="00B623D5" w:rsidRPr="001D04CA">
        <w:rPr>
          <w:rFonts w:ascii="StobiSerif Regular" w:hAnsi="StobiSerif Regular"/>
          <w:bCs/>
          <w:sz w:val="24"/>
          <w:szCs w:val="24"/>
          <w:lang w:val="mk-MK"/>
        </w:rPr>
        <w:t>;</w:t>
      </w:r>
    </w:p>
    <w:p w14:paraId="29F5160E" w14:textId="0DA37625" w:rsidR="000810FD" w:rsidRPr="001D04CA" w:rsidRDefault="000810FD" w:rsidP="00B623D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lastRenderedPageBreak/>
        <w:t>Кар</w:t>
      </w:r>
      <w:r w:rsidR="00AE0662" w:rsidRPr="001D04CA">
        <w:rPr>
          <w:rFonts w:ascii="StobiSerif Regular" w:hAnsi="StobiSerif Regular" w:cs="Calibri"/>
          <w:sz w:val="24"/>
          <w:szCs w:val="24"/>
          <w:lang w:val="mk-MK"/>
        </w:rPr>
        <w:t>пош</w:t>
      </w:r>
      <w:r w:rsidR="00AE0662" w:rsidRPr="001D04CA">
        <w:rPr>
          <w:rFonts w:ascii="StobiSerif Regular" w:hAnsi="StobiSerif Regular"/>
          <w:sz w:val="24"/>
          <w:szCs w:val="24"/>
          <w:lang w:val="mk-MK"/>
        </w:rPr>
        <w:t xml:space="preserve"> 3, </w:t>
      </w:r>
      <w:r w:rsidR="00D632E1" w:rsidRPr="001D04CA">
        <w:rPr>
          <w:rFonts w:ascii="StobiSerif Regular" w:hAnsi="StobiSerif Regular" w:cs="Calibri"/>
          <w:sz w:val="24"/>
          <w:szCs w:val="24"/>
          <w:lang w:val="mk-MK"/>
        </w:rPr>
        <w:t>Л</w:t>
      </w:r>
      <w:r w:rsidR="00AE0662" w:rsidRPr="001D04CA">
        <w:rPr>
          <w:rFonts w:ascii="StobiSerif Regular" w:hAnsi="StobiSerif Regular" w:cs="Calibri"/>
          <w:sz w:val="24"/>
          <w:szCs w:val="24"/>
          <w:lang w:val="mk-MK"/>
        </w:rPr>
        <w:t>ептокарија</w:t>
      </w:r>
      <w:r w:rsidR="00AE0662"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AE0662" w:rsidRPr="001D04CA">
        <w:rPr>
          <w:rFonts w:ascii="StobiSerif Regular" w:hAnsi="StobiSerif Regular" w:cs="Calibri"/>
          <w:sz w:val="24"/>
          <w:szCs w:val="24"/>
          <w:lang w:val="mk-MK"/>
        </w:rPr>
        <w:t>Сити</w:t>
      </w:r>
      <w:r w:rsidR="00AE0662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E0662" w:rsidRPr="001D04CA">
        <w:rPr>
          <w:rFonts w:ascii="StobiSerif Regular" w:hAnsi="StobiSerif Regular" w:cs="Calibri"/>
          <w:sz w:val="24"/>
          <w:szCs w:val="24"/>
          <w:lang w:val="mk-MK"/>
        </w:rPr>
        <w:t>Мол</w:t>
      </w:r>
      <w:r w:rsidR="00AE0662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E0662" w:rsidRPr="001D04CA">
        <w:rPr>
          <w:rFonts w:ascii="StobiSerif Regular" w:hAnsi="StobiSerif Regular" w:cs="Calibri"/>
          <w:sz w:val="24"/>
          <w:szCs w:val="24"/>
          <w:lang w:val="mk-MK"/>
        </w:rPr>
        <w:t>до</w:t>
      </w:r>
      <w:r w:rsidR="00AE0662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E0662" w:rsidRPr="001D04CA">
        <w:rPr>
          <w:rFonts w:ascii="StobiSerif Regular" w:hAnsi="StobiSerif Regular" w:cs="Calibri"/>
          <w:sz w:val="24"/>
          <w:szCs w:val="24"/>
          <w:lang w:val="mk-MK"/>
        </w:rPr>
        <w:t>мостот</w:t>
      </w:r>
      <w:r w:rsidR="00AE0662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E0662" w:rsidRPr="001D04CA">
        <w:rPr>
          <w:rFonts w:ascii="StobiSerif Regular" w:hAnsi="StobiSerif Regular" w:cs="Calibri"/>
          <w:sz w:val="24"/>
          <w:szCs w:val="24"/>
          <w:lang w:val="mk-MK"/>
        </w:rPr>
        <w:t>ОН</w:t>
      </w:r>
      <w:r w:rsidR="00022286"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022286" w:rsidRPr="001D04CA">
        <w:rPr>
          <w:rFonts w:ascii="StobiSerif Regular" w:hAnsi="StobiSerif Regular" w:cs="Calibri"/>
          <w:sz w:val="24"/>
          <w:szCs w:val="24"/>
          <w:lang w:val="mk-MK"/>
        </w:rPr>
        <w:t>раскрсници</w:t>
      </w:r>
      <w:r w:rsidR="00022286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22286" w:rsidRPr="001D04CA">
        <w:rPr>
          <w:rFonts w:ascii="StobiSerif Regular" w:hAnsi="StobiSerif Regular" w:cs="Calibri"/>
          <w:sz w:val="24"/>
          <w:szCs w:val="24"/>
          <w:lang w:val="mk-MK"/>
        </w:rPr>
        <w:t>во</w:t>
      </w:r>
      <w:r w:rsidR="00022286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22286" w:rsidRPr="001D04CA">
        <w:rPr>
          <w:rFonts w:ascii="StobiSerif Regular" w:hAnsi="StobiSerif Regular" w:cs="Calibri"/>
          <w:sz w:val="24"/>
          <w:szCs w:val="24"/>
          <w:lang w:val="mk-MK"/>
        </w:rPr>
        <w:t>Ѓорче</w:t>
      </w:r>
      <w:r w:rsidR="00022286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22286" w:rsidRPr="001D04CA">
        <w:rPr>
          <w:rFonts w:ascii="StobiSerif Regular" w:hAnsi="StobiSerif Regular" w:cs="Calibri"/>
          <w:sz w:val="24"/>
          <w:szCs w:val="24"/>
          <w:lang w:val="mk-MK"/>
        </w:rPr>
        <w:t>Петров</w:t>
      </w:r>
      <w:r w:rsidR="00B623D5" w:rsidRPr="001D04CA">
        <w:rPr>
          <w:rFonts w:ascii="StobiSerif Regular" w:hAnsi="StobiSerif Regular"/>
          <w:bCs/>
          <w:sz w:val="24"/>
          <w:szCs w:val="24"/>
          <w:lang w:val="mk-MK"/>
        </w:rPr>
        <w:t>;</w:t>
      </w:r>
    </w:p>
    <w:p w14:paraId="3A5BEAB5" w14:textId="52F82648" w:rsidR="000810FD" w:rsidRPr="001D04CA" w:rsidRDefault="00AE0662" w:rsidP="00B623D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>Мида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семафори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СЦ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Борис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Трајковски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раскрсница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Момин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поток</w:t>
      </w:r>
      <w:r w:rsidR="00B623D5" w:rsidRPr="001D04CA">
        <w:rPr>
          <w:rFonts w:ascii="StobiSerif Regular" w:hAnsi="StobiSerif Regular"/>
          <w:bCs/>
          <w:sz w:val="24"/>
          <w:szCs w:val="24"/>
          <w:lang w:val="mk-MK"/>
        </w:rPr>
        <w:t>;</w:t>
      </w:r>
    </w:p>
    <w:p w14:paraId="7347F080" w14:textId="41918D89" w:rsidR="00AE0662" w:rsidRPr="001D04CA" w:rsidRDefault="00AE0662" w:rsidP="00B623D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>Скопски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Саем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МТВ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Автокоманда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семафори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комбинирано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раскрсницата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кај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Американска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Амбасада</w:t>
      </w:r>
      <w:r w:rsidR="005106A4"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5106A4" w:rsidRPr="001D04CA">
        <w:rPr>
          <w:rFonts w:ascii="StobiSerif Regular" w:hAnsi="StobiSerif Regular" w:cs="Calibri"/>
          <w:sz w:val="24"/>
          <w:szCs w:val="24"/>
          <w:lang w:val="mk-MK"/>
        </w:rPr>
        <w:t>Мостот</w:t>
      </w:r>
      <w:r w:rsidR="005106A4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5106A4" w:rsidRPr="001D04CA">
        <w:rPr>
          <w:rFonts w:ascii="StobiSerif Regular" w:hAnsi="StobiSerif Regular" w:cs="Calibri"/>
          <w:sz w:val="24"/>
          <w:szCs w:val="24"/>
          <w:lang w:val="mk-MK"/>
        </w:rPr>
        <w:t>близнак</w:t>
      </w:r>
      <w:r w:rsidR="00B623D5" w:rsidRPr="001D04CA">
        <w:rPr>
          <w:rFonts w:ascii="StobiSerif Regular" w:hAnsi="StobiSerif Regular"/>
          <w:bCs/>
          <w:sz w:val="24"/>
          <w:szCs w:val="24"/>
          <w:lang w:val="mk-MK"/>
        </w:rPr>
        <w:t>;</w:t>
      </w:r>
    </w:p>
    <w:p w14:paraId="29E25B08" w14:textId="07EFA0AE" w:rsidR="00D71A00" w:rsidRPr="001D04CA" w:rsidRDefault="00D71A00" w:rsidP="00B623D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>Т</w:t>
      </w:r>
      <w:r w:rsidRPr="001D04CA">
        <w:rPr>
          <w:rFonts w:ascii="StobiSerif Regular" w:hAnsi="StobiSerif Regular"/>
          <w:sz w:val="24"/>
          <w:szCs w:val="24"/>
          <w:lang w:val="mk-MK"/>
        </w:rPr>
        <w:t>.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Ц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.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Бисер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околината</w:t>
      </w:r>
      <w:r w:rsidR="00022286"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022286" w:rsidRPr="001D04CA">
        <w:rPr>
          <w:rFonts w:ascii="StobiSerif Regular" w:hAnsi="StobiSerif Regular" w:cs="Calibri"/>
          <w:sz w:val="24"/>
          <w:szCs w:val="24"/>
          <w:lang w:val="mk-MK"/>
        </w:rPr>
        <w:t>Парк</w:t>
      </w:r>
      <w:r w:rsidR="00022286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22286" w:rsidRPr="001D04CA">
        <w:rPr>
          <w:rFonts w:ascii="StobiSerif Regular" w:hAnsi="StobiSerif Regular" w:cs="Calibri"/>
          <w:sz w:val="24"/>
          <w:szCs w:val="24"/>
          <w:lang w:val="mk-MK"/>
        </w:rPr>
        <w:t>Авионче</w:t>
      </w:r>
      <w:r w:rsidR="00B623D5" w:rsidRPr="001D04CA">
        <w:rPr>
          <w:rFonts w:ascii="StobiSerif Regular" w:hAnsi="StobiSerif Regular"/>
          <w:bCs/>
          <w:sz w:val="24"/>
          <w:szCs w:val="24"/>
          <w:lang w:val="mk-MK"/>
        </w:rPr>
        <w:t>;</w:t>
      </w:r>
    </w:p>
    <w:p w14:paraId="6BCB178C" w14:textId="0EF3F9DF" w:rsidR="00D71A00" w:rsidRPr="001D04CA" w:rsidRDefault="00022286" w:rsidP="00B623D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>Железничка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станица</w:t>
      </w:r>
      <w:r w:rsidR="00D71A00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Тобако</w:t>
      </w:r>
      <w:r w:rsidR="00D71A00" w:rsidRPr="001D04CA">
        <w:rPr>
          <w:rFonts w:ascii="StobiSerif Regular" w:hAnsi="StobiSerif Regular"/>
          <w:sz w:val="24"/>
          <w:szCs w:val="24"/>
          <w:lang w:val="mk-MK"/>
        </w:rPr>
        <w:t xml:space="preserve"> 2,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Веро</w:t>
      </w:r>
      <w:r w:rsidR="00D71A00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Џамбо</w:t>
      </w:r>
      <w:r w:rsidR="00D71A00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до</w:t>
      </w:r>
      <w:r w:rsidR="00D71A00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семафорите</w:t>
      </w:r>
      <w:r w:rsidR="00D71A00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D71A00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комплекс</w:t>
      </w:r>
      <w:r w:rsidR="00D71A00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71A00" w:rsidRPr="001D04CA">
        <w:rPr>
          <w:rFonts w:ascii="StobiSerif Regular" w:hAnsi="StobiSerif Regular" w:cs="Calibri"/>
          <w:sz w:val="24"/>
          <w:szCs w:val="24"/>
          <w:lang w:val="mk-MK"/>
        </w:rPr>
        <w:t>банки</w:t>
      </w:r>
      <w:r w:rsidR="00B623D5" w:rsidRPr="001D04CA">
        <w:rPr>
          <w:rFonts w:ascii="StobiSerif Regular" w:hAnsi="StobiSerif Regular" w:cs="Calibri"/>
          <w:sz w:val="24"/>
          <w:szCs w:val="24"/>
          <w:lang w:val="mk-MK"/>
        </w:rPr>
        <w:t>.</w:t>
      </w:r>
    </w:p>
    <w:p w14:paraId="6953474C" w14:textId="5AF50B9A" w:rsidR="00087603" w:rsidRPr="001D04CA" w:rsidRDefault="00A10DD4" w:rsidP="00686B8A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>Тимовите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терен</w:t>
      </w:r>
      <w:r w:rsidR="00087603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родителите</w:t>
      </w:r>
      <w:r w:rsidR="00087603" w:rsidRPr="001D04CA">
        <w:rPr>
          <w:rFonts w:ascii="StobiSerif Regular" w:hAnsi="StobiSerif Regular"/>
          <w:sz w:val="24"/>
          <w:szCs w:val="24"/>
          <w:lang w:val="mk-MK"/>
        </w:rPr>
        <w:t>/</w:t>
      </w:r>
      <w:r w:rsidR="00087603" w:rsidRPr="001D04CA">
        <w:rPr>
          <w:rFonts w:ascii="StobiSerif Regular" w:hAnsi="StobiSerif Regular" w:cs="Calibri"/>
          <w:sz w:val="24"/>
          <w:szCs w:val="24"/>
          <w:lang w:val="mk-MK"/>
        </w:rPr>
        <w:t>старателите</w:t>
      </w:r>
      <w:r w:rsidR="00087603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87603" w:rsidRPr="001D04CA">
        <w:rPr>
          <w:rFonts w:ascii="StobiSerif Regular" w:hAnsi="StobiSerif Regular" w:cs="Calibri"/>
          <w:sz w:val="24"/>
          <w:szCs w:val="24"/>
          <w:lang w:val="mk-MK"/>
        </w:rPr>
        <w:t>им</w:t>
      </w:r>
      <w:r w:rsidR="00087603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87603" w:rsidRPr="001D04CA">
        <w:rPr>
          <w:rFonts w:ascii="StobiSerif Regular" w:hAnsi="StobiSerif Regular" w:cs="Calibri"/>
          <w:sz w:val="24"/>
          <w:szCs w:val="24"/>
          <w:lang w:val="mk-MK"/>
        </w:rPr>
        <w:t>укажуваат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за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последиците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од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социопатолошката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појава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питачење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како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од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занемарување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нивната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родителска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должност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.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Упатувани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се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да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појдат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во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632E1" w:rsidRPr="001D04CA">
        <w:rPr>
          <w:rFonts w:ascii="StobiSerif Regular" w:hAnsi="StobiSerif Regular" w:cs="Calibri"/>
          <w:sz w:val="24"/>
          <w:szCs w:val="24"/>
          <w:lang w:val="mk-MK"/>
        </w:rPr>
        <w:t>Центарот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како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би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можеле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да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остварат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права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од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социјална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детска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заштита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помош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во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однос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вадење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лична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документација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вклучување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децата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во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редовно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образование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како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вклучување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во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Дневен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центар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. </w:t>
      </w:r>
      <w:r w:rsidR="00087603" w:rsidRPr="001D04CA">
        <w:rPr>
          <w:rFonts w:ascii="StobiSerif Regular" w:hAnsi="StobiSerif Regular" w:cs="Calibri"/>
          <w:sz w:val="24"/>
          <w:szCs w:val="24"/>
          <w:lang w:val="mk-MK"/>
        </w:rPr>
        <w:t>Доколку</w:t>
      </w:r>
      <w:r w:rsidR="00087603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87603" w:rsidRPr="001D04CA">
        <w:rPr>
          <w:rFonts w:ascii="StobiSerif Regular" w:hAnsi="StobiSerif Regular" w:cs="Calibri"/>
          <w:sz w:val="24"/>
          <w:szCs w:val="24"/>
          <w:lang w:val="mk-MK"/>
        </w:rPr>
        <w:t>е</w:t>
      </w:r>
      <w:r w:rsidR="00087603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87603" w:rsidRPr="001D04CA">
        <w:rPr>
          <w:rFonts w:ascii="StobiSerif Regular" w:hAnsi="StobiSerif Regular" w:cs="Calibri"/>
          <w:sz w:val="24"/>
          <w:szCs w:val="24"/>
          <w:lang w:val="mk-MK"/>
        </w:rPr>
        <w:t>потребно</w:t>
      </w:r>
      <w:r w:rsidR="00087603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87603" w:rsidRPr="001D04CA">
        <w:rPr>
          <w:rFonts w:ascii="StobiSerif Regular" w:hAnsi="StobiSerif Regular" w:cs="Calibri"/>
          <w:sz w:val="24"/>
          <w:szCs w:val="24"/>
          <w:lang w:val="mk-MK"/>
        </w:rPr>
        <w:t>се</w:t>
      </w:r>
      <w:r w:rsidR="00087603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87603" w:rsidRPr="001D04CA">
        <w:rPr>
          <w:rFonts w:ascii="StobiSerif Regular" w:hAnsi="StobiSerif Regular" w:cs="Calibri"/>
          <w:sz w:val="24"/>
          <w:szCs w:val="24"/>
          <w:lang w:val="mk-MK"/>
        </w:rPr>
        <w:t>пристапува</w:t>
      </w:r>
      <w:r w:rsidR="00087603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87603"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="00087603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87603" w:rsidRPr="001D04CA">
        <w:rPr>
          <w:rFonts w:ascii="StobiSerif Regular" w:hAnsi="StobiSerif Regular" w:cs="Calibri"/>
          <w:sz w:val="24"/>
          <w:szCs w:val="24"/>
          <w:lang w:val="mk-MK"/>
        </w:rPr>
        <w:t>кон</w:t>
      </w:r>
      <w:r w:rsidR="00087603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87603" w:rsidRPr="001D04CA">
        <w:rPr>
          <w:rFonts w:ascii="StobiSerif Regular" w:hAnsi="StobiSerif Regular" w:cs="Calibri"/>
          <w:sz w:val="24"/>
          <w:szCs w:val="24"/>
          <w:lang w:val="mk-MK"/>
        </w:rPr>
        <w:t>итна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лекарска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C47B1" w:rsidRPr="001D04CA">
        <w:rPr>
          <w:rFonts w:ascii="StobiSerif Regular" w:hAnsi="StobiSerif Regular" w:cs="Calibri"/>
          <w:sz w:val="24"/>
          <w:szCs w:val="24"/>
          <w:lang w:val="mk-MK"/>
        </w:rPr>
        <w:t>помош</w:t>
      </w:r>
      <w:r w:rsidR="00AC47B1" w:rsidRPr="001D04CA">
        <w:rPr>
          <w:rFonts w:ascii="StobiSerif Regular" w:hAnsi="StobiSerif Regular"/>
          <w:sz w:val="24"/>
          <w:szCs w:val="24"/>
          <w:lang w:val="mk-MK"/>
        </w:rPr>
        <w:t xml:space="preserve">. </w:t>
      </w:r>
    </w:p>
    <w:p w14:paraId="3AE32F1D" w14:textId="3BCAE1DF" w:rsidR="00AC47B1" w:rsidRPr="001D04CA" w:rsidRDefault="00AC47B1" w:rsidP="00686B8A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>Против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родителите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евидентираните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деца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од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страна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Службата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зашти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та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деца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ќе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се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5F67FF" w:rsidRPr="001D04CA">
        <w:rPr>
          <w:rFonts w:ascii="StobiSerif Regular" w:hAnsi="StobiSerif Regular" w:cs="Calibri"/>
          <w:sz w:val="24"/>
          <w:szCs w:val="24"/>
          <w:lang w:val="mk-MK"/>
        </w:rPr>
        <w:t>применат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Мерки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5F67FF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5F67FF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надзор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5F67FF" w:rsidRPr="001D04CA">
        <w:rPr>
          <w:rFonts w:ascii="StobiSerif Regular" w:hAnsi="StobiSerif Regular" w:cs="Calibri"/>
          <w:sz w:val="24"/>
          <w:szCs w:val="24"/>
          <w:lang w:val="mk-MK"/>
        </w:rPr>
        <w:t>д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вршење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родителска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5F67FF" w:rsidRPr="001D04CA">
        <w:rPr>
          <w:rFonts w:ascii="StobiSerif Regular" w:hAnsi="StobiSerif Regular" w:cs="Calibri"/>
          <w:sz w:val="24"/>
          <w:szCs w:val="24"/>
          <w:lang w:val="mk-MK"/>
        </w:rPr>
        <w:t>право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а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632E1" w:rsidRPr="001D04CA">
        <w:rPr>
          <w:rFonts w:ascii="StobiSerif Regular" w:hAnsi="StobiSerif Regular" w:cs="Calibri"/>
          <w:sz w:val="24"/>
          <w:szCs w:val="24"/>
          <w:lang w:val="mk-MK"/>
        </w:rPr>
        <w:t>с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према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децата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ќе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се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применуваат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мерки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помош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DC1F19" w:rsidRPr="001D04CA">
        <w:rPr>
          <w:rFonts w:ascii="StobiSerif Regular" w:hAnsi="StobiSerif Regular" w:cs="Calibri"/>
          <w:sz w:val="24"/>
          <w:szCs w:val="24"/>
          <w:lang w:val="mk-MK"/>
        </w:rPr>
        <w:t>заштита</w:t>
      </w:r>
      <w:r w:rsidR="00DC1F19" w:rsidRPr="001D04CA">
        <w:rPr>
          <w:rFonts w:ascii="StobiSerif Regular" w:hAnsi="StobiSerif Regular"/>
          <w:sz w:val="24"/>
          <w:szCs w:val="24"/>
          <w:lang w:val="mk-MK"/>
        </w:rPr>
        <w:t>.</w:t>
      </w:r>
    </w:p>
    <w:p w14:paraId="389332B8" w14:textId="6FCF5628" w:rsidR="00087603" w:rsidRPr="001D04CA" w:rsidRDefault="00087603" w:rsidP="00686B8A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>Од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страна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МВР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против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родителите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овие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деца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B623D5" w:rsidRPr="001D04CA">
        <w:rPr>
          <w:rFonts w:ascii="StobiSerif Regular" w:hAnsi="StobiSerif Regular" w:cs="Calibri"/>
          <w:sz w:val="24"/>
          <w:szCs w:val="24"/>
          <w:lang w:val="mk-MK"/>
        </w:rPr>
        <w:t>преземаат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законски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мерки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по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Кривичен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законик</w:t>
      </w:r>
      <w:r w:rsidRPr="001D04CA">
        <w:rPr>
          <w:rFonts w:ascii="StobiSerif Regular" w:hAnsi="StobiSerif Regular"/>
          <w:sz w:val="24"/>
          <w:szCs w:val="24"/>
          <w:lang w:val="mk-MK"/>
        </w:rPr>
        <w:t>.</w:t>
      </w:r>
    </w:p>
    <w:p w14:paraId="020D85C1" w14:textId="56A70449" w:rsidR="000D2775" w:rsidRPr="001D04CA" w:rsidRDefault="000D2775" w:rsidP="00686B8A">
      <w:pPr>
        <w:jc w:val="both"/>
        <w:rPr>
          <w:rFonts w:ascii="StobiSerif Regular" w:hAnsi="StobiSerif Regular"/>
          <w:b/>
          <w:iCs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Во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текот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2023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година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ваквите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заеднички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тимови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имаат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постапувано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терен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="00B623D5"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повеќе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од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100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пати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територијата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град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Скопје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,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се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евидентирани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="00B623D5"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повеќе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од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30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деца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>.</w:t>
      </w:r>
    </w:p>
    <w:p w14:paraId="5BD0E679" w14:textId="528A5092" w:rsidR="000D2775" w:rsidRDefault="000D2775" w:rsidP="00686B8A">
      <w:pPr>
        <w:jc w:val="both"/>
        <w:rPr>
          <w:rFonts w:ascii="StobiSerif Regular" w:hAnsi="StobiSerif Regular"/>
          <w:b/>
          <w:iCs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Од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страна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МВР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како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редовни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акции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по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нивен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план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е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постапувано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,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во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случаеви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кога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децата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се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најдени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без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родители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,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во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постапките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се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вклучуваат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стручни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лица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од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ЈУМЦСР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град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Скопје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без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разлика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во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кој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временски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период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од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b/>
          <w:iCs/>
          <w:sz w:val="24"/>
          <w:szCs w:val="24"/>
          <w:lang w:val="mk-MK"/>
        </w:rPr>
        <w:t>денот</w:t>
      </w:r>
      <w:r w:rsidRPr="001D04CA">
        <w:rPr>
          <w:rFonts w:ascii="StobiSerif Regular" w:hAnsi="StobiSerif Regular"/>
          <w:b/>
          <w:iCs/>
          <w:sz w:val="24"/>
          <w:szCs w:val="24"/>
          <w:lang w:val="mk-MK"/>
        </w:rPr>
        <w:t>.</w:t>
      </w:r>
    </w:p>
    <w:p w14:paraId="1F41D97E" w14:textId="77777777" w:rsidR="001D04CA" w:rsidRPr="001D04CA" w:rsidRDefault="001D04CA" w:rsidP="00686B8A">
      <w:pPr>
        <w:jc w:val="both"/>
        <w:rPr>
          <w:rFonts w:ascii="StobiSerif Regular" w:hAnsi="StobiSerif Regular"/>
          <w:b/>
          <w:iCs/>
          <w:sz w:val="24"/>
          <w:szCs w:val="24"/>
          <w:lang w:val="mk-MK"/>
        </w:rPr>
      </w:pPr>
    </w:p>
    <w:p w14:paraId="35ABE284" w14:textId="42F13D98" w:rsidR="00DC1F19" w:rsidRPr="001D04CA" w:rsidRDefault="00686B8A" w:rsidP="00686B8A">
      <w:pPr>
        <w:jc w:val="both"/>
        <w:rPr>
          <w:rFonts w:ascii="StobiSerif Regular" w:hAnsi="StobiSerif Regular" w:cs="Calibri"/>
          <w:b/>
          <w:bCs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b/>
          <w:bCs/>
          <w:sz w:val="24"/>
          <w:szCs w:val="24"/>
          <w:lang w:val="mk-MK"/>
        </w:rPr>
        <w:t>Упатување во Дневен центар за деца на улица</w:t>
      </w:r>
    </w:p>
    <w:p w14:paraId="1E1DB606" w14:textId="0234656E" w:rsidR="00AC47B1" w:rsidRPr="001D04CA" w:rsidRDefault="00D632E1" w:rsidP="00686B8A">
      <w:pPr>
        <w:jc w:val="both"/>
        <w:rPr>
          <w:rFonts w:ascii="StobiSerif Regular" w:hAnsi="StobiSerif Regular" w:cs="Calibri"/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 xml:space="preserve">Стручниот соработник по прибирањето на потребните податоци и реализирањето на целокупната  стручна постапка со детето во рамките на ЦСР, ќе побара од родителот или старателот  на детето на улица да потпише Изјава за согласност за престој  на </w:t>
      </w:r>
      <w:r w:rsidR="00C860B1" w:rsidRPr="001D04CA">
        <w:rPr>
          <w:rFonts w:ascii="StobiSerif Regular" w:hAnsi="StobiSerif Regular" w:cs="Calibri"/>
          <w:sz w:val="24"/>
          <w:szCs w:val="24"/>
          <w:lang w:val="mk-MK"/>
        </w:rPr>
        <w:t xml:space="preserve">малолетно лице во Дневен центар  за деца на улица. Ваква изјава нема да биде барана од родители  на кои им е одземено родителското право. </w:t>
      </w:r>
    </w:p>
    <w:p w14:paraId="74DCD660" w14:textId="41CC1404" w:rsidR="00A10DD4" w:rsidRPr="001D04CA" w:rsidRDefault="00C860B1" w:rsidP="00406C84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mk-MK"/>
        </w:rPr>
      </w:pPr>
      <w:r w:rsidRPr="001D04CA">
        <w:rPr>
          <w:rFonts w:ascii="StobiSerif Regular" w:hAnsi="StobiSerif Regular" w:cs="Calibri"/>
          <w:sz w:val="24"/>
          <w:szCs w:val="24"/>
          <w:lang w:val="mk-MK"/>
        </w:rPr>
        <w:t>Во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Дневен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Центар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деца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улица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може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престојуваат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само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деца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кои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вклучени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во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редовно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образование</w:t>
      </w:r>
      <w:r w:rsidRPr="001D04CA">
        <w:rPr>
          <w:rFonts w:ascii="StobiSerif Regular" w:hAnsi="StobiSerif Regular"/>
          <w:sz w:val="24"/>
          <w:szCs w:val="24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во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кој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Pr="001D04CA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овие</w:t>
      </w:r>
      <w:r w:rsidRPr="001D04CA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деца</w:t>
      </w:r>
      <w:r w:rsidRPr="001D04CA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им</w:t>
      </w:r>
      <w:r w:rsidRPr="001D04CA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се</w:t>
      </w:r>
      <w:r w:rsidRPr="001D04CA">
        <w:rPr>
          <w:rFonts w:ascii="StobiSerif Regular" w:hAnsi="StobiSerif Regular" w:cs="StobiSerif Regular"/>
          <w:sz w:val="24"/>
          <w:szCs w:val="24"/>
          <w:lang w:val="mk-MK"/>
        </w:rPr>
        <w:t xml:space="preserve"> 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обезбедува</w:t>
      </w:r>
      <w:r w:rsidRPr="001D04CA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услуга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дневен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престој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дневно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згрижување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индивидуални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активности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за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стекнување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животни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работни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вештини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социјални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културни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рекреативни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активности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едукација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социјална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поддршка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лицата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нивните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семејства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други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сродни</w:t>
      </w:r>
      <w:r w:rsidRPr="001D04CA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1D04CA">
        <w:rPr>
          <w:rFonts w:ascii="StobiSerif Regular" w:hAnsi="StobiSerif Regular" w:cs="Calibri"/>
          <w:sz w:val="24"/>
          <w:szCs w:val="24"/>
          <w:lang w:val="mk-MK"/>
        </w:rPr>
        <w:t>активности</w:t>
      </w:r>
      <w:r w:rsidRPr="001D04CA">
        <w:rPr>
          <w:rFonts w:ascii="StobiSerif Regular" w:hAnsi="StobiSerif Regular"/>
          <w:sz w:val="24"/>
          <w:szCs w:val="24"/>
          <w:lang w:val="mk-MK"/>
        </w:rPr>
        <w:t>.</w:t>
      </w:r>
      <w:bookmarkStart w:id="1" w:name="_GoBack"/>
      <w:bookmarkEnd w:id="1"/>
    </w:p>
    <w:sectPr w:rsidR="00A10DD4" w:rsidRPr="001D04CA" w:rsidSect="00022286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5B38"/>
    <w:multiLevelType w:val="hybridMultilevel"/>
    <w:tmpl w:val="9020AC22"/>
    <w:lvl w:ilvl="0" w:tplc="18084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8E1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78A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C621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B45B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D23D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E4DC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C12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A854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B347591"/>
    <w:multiLevelType w:val="hybridMultilevel"/>
    <w:tmpl w:val="18389F28"/>
    <w:lvl w:ilvl="0" w:tplc="529242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3CA3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A6C9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6A8D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5E22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1293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980A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58D3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ECF2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E165E7D"/>
    <w:multiLevelType w:val="hybridMultilevel"/>
    <w:tmpl w:val="47866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04B3F"/>
    <w:multiLevelType w:val="hybridMultilevel"/>
    <w:tmpl w:val="CE8C80E4"/>
    <w:lvl w:ilvl="0" w:tplc="1A7683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D22B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54B7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02F2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8C4F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9063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AECA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E623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909A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DCA66A1"/>
    <w:multiLevelType w:val="hybridMultilevel"/>
    <w:tmpl w:val="09149C50"/>
    <w:lvl w:ilvl="0" w:tplc="18084D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360C6"/>
    <w:multiLevelType w:val="hybridMultilevel"/>
    <w:tmpl w:val="BF16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07370"/>
    <w:multiLevelType w:val="hybridMultilevel"/>
    <w:tmpl w:val="D708C684"/>
    <w:lvl w:ilvl="0" w:tplc="63E00C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F299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DA1F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9E88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E42A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387A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7400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9627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885D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2CE6339"/>
    <w:multiLevelType w:val="hybridMultilevel"/>
    <w:tmpl w:val="57F8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31231"/>
    <w:multiLevelType w:val="hybridMultilevel"/>
    <w:tmpl w:val="C7B4E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622C4"/>
    <w:multiLevelType w:val="hybridMultilevel"/>
    <w:tmpl w:val="BE8C8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53B47"/>
    <w:multiLevelType w:val="hybridMultilevel"/>
    <w:tmpl w:val="B64ACF64"/>
    <w:lvl w:ilvl="0" w:tplc="BAB0978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7E00334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28022152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CEB22FD4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8F810A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C780A0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9484DE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EF8260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4009008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1" w15:restartNumberingAfterBreak="0">
    <w:nsid w:val="6CA3705A"/>
    <w:multiLevelType w:val="hybridMultilevel"/>
    <w:tmpl w:val="4A80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C190E"/>
    <w:multiLevelType w:val="hybridMultilevel"/>
    <w:tmpl w:val="BD80471C"/>
    <w:lvl w:ilvl="0" w:tplc="50F897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6663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5C49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D8D4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7652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964C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16C7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447F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6C4F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7AE87A17"/>
    <w:multiLevelType w:val="hybridMultilevel"/>
    <w:tmpl w:val="0F48C2FE"/>
    <w:lvl w:ilvl="0" w:tplc="38A440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B41D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98BC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2EC9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FE0F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E645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08E5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C27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F264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12"/>
  </w:num>
  <w:num w:numId="10">
    <w:abstractNumId w:val="4"/>
  </w:num>
  <w:num w:numId="11">
    <w:abstractNumId w:val="11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FD"/>
    <w:rsid w:val="00001B89"/>
    <w:rsid w:val="00002797"/>
    <w:rsid w:val="00022286"/>
    <w:rsid w:val="00023EB3"/>
    <w:rsid w:val="0004395C"/>
    <w:rsid w:val="00063D94"/>
    <w:rsid w:val="000810FD"/>
    <w:rsid w:val="00087603"/>
    <w:rsid w:val="000D1359"/>
    <w:rsid w:val="000D2775"/>
    <w:rsid w:val="001B7502"/>
    <w:rsid w:val="001D04CA"/>
    <w:rsid w:val="003919FD"/>
    <w:rsid w:val="00406C84"/>
    <w:rsid w:val="00420FC3"/>
    <w:rsid w:val="004804EA"/>
    <w:rsid w:val="004E783C"/>
    <w:rsid w:val="005020DA"/>
    <w:rsid w:val="005106A4"/>
    <w:rsid w:val="005338D2"/>
    <w:rsid w:val="00573691"/>
    <w:rsid w:val="00591E70"/>
    <w:rsid w:val="005F4B0C"/>
    <w:rsid w:val="005F67FF"/>
    <w:rsid w:val="00616F94"/>
    <w:rsid w:val="00686B8A"/>
    <w:rsid w:val="00782CA1"/>
    <w:rsid w:val="00793D90"/>
    <w:rsid w:val="0081119D"/>
    <w:rsid w:val="0085167E"/>
    <w:rsid w:val="00890ECF"/>
    <w:rsid w:val="00913712"/>
    <w:rsid w:val="00936BC8"/>
    <w:rsid w:val="00963E42"/>
    <w:rsid w:val="009B04E7"/>
    <w:rsid w:val="009D76B1"/>
    <w:rsid w:val="009E26C3"/>
    <w:rsid w:val="00A10DD4"/>
    <w:rsid w:val="00AA2A1E"/>
    <w:rsid w:val="00AA2E6E"/>
    <w:rsid w:val="00AB4293"/>
    <w:rsid w:val="00AC47B1"/>
    <w:rsid w:val="00AE0662"/>
    <w:rsid w:val="00B222A7"/>
    <w:rsid w:val="00B342EC"/>
    <w:rsid w:val="00B57BCD"/>
    <w:rsid w:val="00B623D5"/>
    <w:rsid w:val="00C33767"/>
    <w:rsid w:val="00C71E73"/>
    <w:rsid w:val="00C860B1"/>
    <w:rsid w:val="00D02535"/>
    <w:rsid w:val="00D632E1"/>
    <w:rsid w:val="00D71A00"/>
    <w:rsid w:val="00DC1F19"/>
    <w:rsid w:val="00E1163F"/>
    <w:rsid w:val="00E2059A"/>
    <w:rsid w:val="00E838E1"/>
    <w:rsid w:val="00F15089"/>
    <w:rsid w:val="00F24071"/>
    <w:rsid w:val="00F5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8505"/>
  <w15:docId w15:val="{D7355B24-6492-422C-9D06-64E6562D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0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12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71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6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9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84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589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6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Afrim Selimi</cp:lastModifiedBy>
  <cp:revision>3</cp:revision>
  <dcterms:created xsi:type="dcterms:W3CDTF">2024-08-21T12:05:00Z</dcterms:created>
  <dcterms:modified xsi:type="dcterms:W3CDTF">2024-08-21T12:42:00Z</dcterms:modified>
</cp:coreProperties>
</file>